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F8E" w:rsidRPr="00341F8E" w:rsidRDefault="00341F8E" w:rsidP="006B3362">
      <w:pPr>
        <w:suppressAutoHyphens/>
        <w:overflowPunct w:val="0"/>
        <w:autoSpaceDE w:val="0"/>
        <w:spacing w:after="0" w:line="240" w:lineRule="auto"/>
        <w:ind w:firstLine="709"/>
        <w:jc w:val="both"/>
        <w:textAlignment w:val="baseline"/>
        <w:rPr>
          <w:rFonts w:ascii="Times New Roman" w:eastAsia="Times New Roman" w:hAnsi="Times New Roman" w:cs="Times New Roman"/>
          <w:sz w:val="6"/>
          <w:szCs w:val="6"/>
          <w:lang w:eastAsia="ar-SA"/>
        </w:rPr>
      </w:pPr>
    </w:p>
    <w:tbl>
      <w:tblPr>
        <w:tblW w:w="10320" w:type="dxa"/>
        <w:jc w:val="center"/>
        <w:tblCellMar>
          <w:top w:w="28" w:type="dxa"/>
          <w:left w:w="57" w:type="dxa"/>
          <w:bottom w:w="28" w:type="dxa"/>
          <w:right w:w="57" w:type="dxa"/>
        </w:tblCellMar>
        <w:tblLook w:val="04A0"/>
      </w:tblPr>
      <w:tblGrid>
        <w:gridCol w:w="1754"/>
        <w:gridCol w:w="8336"/>
        <w:gridCol w:w="230"/>
      </w:tblGrid>
      <w:tr w:rsidR="00341F8E" w:rsidRPr="004E6819" w:rsidTr="000700E8">
        <w:trPr>
          <w:cantSplit/>
          <w:jc w:val="center"/>
        </w:trPr>
        <w:tc>
          <w:tcPr>
            <w:tcW w:w="1754" w:type="dxa"/>
            <w:shd w:val="clear" w:color="auto" w:fill="auto"/>
          </w:tcPr>
          <w:p w:rsidR="00341F8E" w:rsidRPr="004E6819" w:rsidRDefault="00341F8E" w:rsidP="006B3362">
            <w:pPr>
              <w:suppressAutoHyphens/>
              <w:overflowPunct w:val="0"/>
              <w:autoSpaceDE w:val="0"/>
              <w:spacing w:after="0" w:line="240" w:lineRule="auto"/>
              <w:jc w:val="both"/>
              <w:textAlignment w:val="baseline"/>
              <w:rPr>
                <w:rFonts w:ascii="Times New Roman" w:eastAsia="Times New Roman" w:hAnsi="Times New Roman" w:cs="Times New Roman"/>
                <w:sz w:val="28"/>
                <w:szCs w:val="20"/>
                <w:lang w:val="en-US" w:eastAsia="ar-SA"/>
              </w:rPr>
            </w:pPr>
            <w:r w:rsidRPr="004E6819">
              <w:rPr>
                <w:rFonts w:ascii="Times New Roman" w:eastAsia="Times New Roman" w:hAnsi="Times New Roman" w:cs="Times New Roman"/>
                <w:noProof/>
                <w:sz w:val="28"/>
                <w:szCs w:val="20"/>
                <w:lang w:eastAsia="ru-RU"/>
              </w:rPr>
              <w:drawing>
                <wp:inline distT="0" distB="0" distL="0" distR="0">
                  <wp:extent cx="967740" cy="99949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111" t="-107" r="-111" b="-107"/>
                          <a:stretch>
                            <a:fillRect/>
                          </a:stretch>
                        </pic:blipFill>
                        <pic:spPr bwMode="auto">
                          <a:xfrm>
                            <a:off x="0" y="0"/>
                            <a:ext cx="967740" cy="999490"/>
                          </a:xfrm>
                          <a:prstGeom prst="rect">
                            <a:avLst/>
                          </a:prstGeom>
                          <a:noFill/>
                          <a:ln w="9525">
                            <a:noFill/>
                            <a:miter lim="800000"/>
                            <a:headEnd/>
                            <a:tailEnd/>
                          </a:ln>
                        </pic:spPr>
                      </pic:pic>
                    </a:graphicData>
                  </a:graphic>
                </wp:inline>
              </w:drawing>
            </w:r>
          </w:p>
        </w:tc>
        <w:tc>
          <w:tcPr>
            <w:tcW w:w="8566" w:type="dxa"/>
            <w:gridSpan w:val="2"/>
            <w:tcBorders>
              <w:top w:val="double" w:sz="18" w:space="0" w:color="000000"/>
              <w:bottom w:val="double" w:sz="18" w:space="0" w:color="000000"/>
            </w:tcBorders>
            <w:shd w:val="clear" w:color="auto" w:fill="auto"/>
          </w:tcPr>
          <w:p w:rsidR="00341F8E" w:rsidRPr="004E6819" w:rsidRDefault="00713D12" w:rsidP="006B3362">
            <w:pPr>
              <w:pStyle w:val="af1"/>
              <w:spacing w:line="276" w:lineRule="auto"/>
              <w:rPr>
                <w:sz w:val="32"/>
                <w:szCs w:val="32"/>
              </w:rPr>
            </w:pPr>
            <w:r w:rsidRPr="004E6819">
              <w:rPr>
                <w:sz w:val="32"/>
                <w:szCs w:val="32"/>
              </w:rPr>
              <w:t xml:space="preserve">ОБЩЕСТВО С ОГРАНИЧЕННОЙ </w:t>
            </w:r>
            <w:r w:rsidR="00AB426D" w:rsidRPr="004E6819">
              <w:rPr>
                <w:sz w:val="32"/>
                <w:szCs w:val="32"/>
              </w:rPr>
              <w:br/>
            </w:r>
            <w:r w:rsidRPr="004E6819">
              <w:rPr>
                <w:sz w:val="32"/>
                <w:szCs w:val="32"/>
              </w:rPr>
              <w:t xml:space="preserve">ОТВЕТСТВЕННОСТЬЮ НАУЧНО-ПРОЕКТНЫЙ </w:t>
            </w:r>
            <w:r w:rsidR="00AB426D" w:rsidRPr="004E6819">
              <w:rPr>
                <w:sz w:val="32"/>
                <w:szCs w:val="32"/>
              </w:rPr>
              <w:br/>
            </w:r>
            <w:r w:rsidRPr="004E6819">
              <w:rPr>
                <w:sz w:val="32"/>
                <w:szCs w:val="32"/>
              </w:rPr>
              <w:t xml:space="preserve">ИНСТИТУТ ПРОСТРАНСТВЕННОГО </w:t>
            </w:r>
            <w:r w:rsidR="00AB426D" w:rsidRPr="004E6819">
              <w:rPr>
                <w:sz w:val="32"/>
                <w:szCs w:val="32"/>
              </w:rPr>
              <w:br/>
            </w:r>
            <w:r w:rsidRPr="004E6819">
              <w:rPr>
                <w:sz w:val="32"/>
                <w:szCs w:val="32"/>
              </w:rPr>
              <w:t>ПЛАНИРОВАНИЯ "ЭНКО"</w:t>
            </w:r>
          </w:p>
        </w:tc>
      </w:tr>
      <w:tr w:rsidR="00341F8E" w:rsidRPr="004E6819" w:rsidTr="000700E8">
        <w:trPr>
          <w:cantSplit/>
          <w:jc w:val="center"/>
        </w:trPr>
        <w:tc>
          <w:tcPr>
            <w:tcW w:w="10090" w:type="dxa"/>
            <w:gridSpan w:val="2"/>
            <w:shd w:val="clear" w:color="auto" w:fill="auto"/>
            <w:tcMar>
              <w:top w:w="0" w:type="dxa"/>
              <w:left w:w="108" w:type="dxa"/>
              <w:bottom w:w="0" w:type="dxa"/>
              <w:right w:w="108" w:type="dxa"/>
            </w:tcMar>
          </w:tcPr>
          <w:p w:rsidR="00341F8E" w:rsidRPr="004E6819" w:rsidRDefault="00341F8E" w:rsidP="006B3362">
            <w:pPr>
              <w:spacing w:after="0" w:line="240" w:lineRule="auto"/>
              <w:jc w:val="right"/>
              <w:rPr>
                <w:rFonts w:ascii="Times New Roman" w:eastAsia="Times New Roman" w:hAnsi="Times New Roman" w:cs="Times New Roman"/>
                <w:sz w:val="20"/>
                <w:szCs w:val="20"/>
                <w:lang w:eastAsia="zh-CN"/>
              </w:rPr>
            </w:pPr>
          </w:p>
        </w:tc>
        <w:tc>
          <w:tcPr>
            <w:tcW w:w="230" w:type="dxa"/>
            <w:shd w:val="clear" w:color="auto" w:fill="auto"/>
            <w:tcMar>
              <w:top w:w="0" w:type="dxa"/>
              <w:left w:w="0" w:type="dxa"/>
              <w:bottom w:w="0" w:type="dxa"/>
              <w:right w:w="0" w:type="dxa"/>
            </w:tcMar>
          </w:tcPr>
          <w:p w:rsidR="00341F8E" w:rsidRPr="004E6819" w:rsidRDefault="00341F8E" w:rsidP="006B3362">
            <w:pPr>
              <w:suppressAutoHyphens/>
              <w:overflowPunct w:val="0"/>
              <w:autoSpaceDE w:val="0"/>
              <w:snapToGrid w:val="0"/>
              <w:spacing w:after="0" w:line="240" w:lineRule="auto"/>
              <w:ind w:firstLine="709"/>
              <w:jc w:val="both"/>
              <w:textAlignment w:val="baseline"/>
              <w:rPr>
                <w:rFonts w:ascii="Times New Roman" w:eastAsia="Times New Roman" w:hAnsi="Times New Roman" w:cs="Times New Roman"/>
                <w:sz w:val="20"/>
                <w:szCs w:val="20"/>
                <w:lang w:eastAsia="ar-SA"/>
              </w:rPr>
            </w:pPr>
          </w:p>
        </w:tc>
      </w:tr>
    </w:tbl>
    <w:p w:rsidR="00341F8E" w:rsidRPr="004E6819" w:rsidRDefault="00341F8E" w:rsidP="006B3362">
      <w:pPr>
        <w:spacing w:after="0" w:line="240" w:lineRule="auto"/>
        <w:jc w:val="right"/>
        <w:rPr>
          <w:rFonts w:ascii="Times New Roman" w:eastAsia="Times New Roman" w:hAnsi="Times New Roman" w:cs="Times New Roman"/>
          <w:b/>
          <w:sz w:val="24"/>
          <w:szCs w:val="24"/>
          <w:lang w:eastAsia="zh-CN"/>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416833" w:rsidRPr="004E6819" w:rsidRDefault="00416833"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416833" w:rsidRPr="004E6819" w:rsidRDefault="00416833"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A06C18" w:rsidRPr="004E6819" w:rsidRDefault="00A06C18"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416833" w:rsidRPr="004E6819" w:rsidRDefault="00416833"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mallCaps/>
          <w:sz w:val="28"/>
          <w:szCs w:val="20"/>
          <w:lang w:eastAsia="ar-SA"/>
        </w:rPr>
      </w:pPr>
    </w:p>
    <w:p w:rsidR="00416833" w:rsidRPr="004E6819" w:rsidRDefault="00416833" w:rsidP="006B3362">
      <w:pPr>
        <w:spacing w:after="0"/>
        <w:jc w:val="center"/>
        <w:rPr>
          <w:rFonts w:ascii="Times New Roman" w:eastAsia="Times New Roman" w:hAnsi="Times New Roman" w:cs="Times New Roman"/>
          <w:b/>
          <w:smallCaps/>
          <w:sz w:val="32"/>
          <w:szCs w:val="32"/>
          <w:lang w:eastAsia="ru-RU"/>
        </w:rPr>
      </w:pPr>
    </w:p>
    <w:p w:rsidR="003B7FC3" w:rsidRPr="003B7FC3" w:rsidRDefault="003B7FC3" w:rsidP="003B7FC3">
      <w:pPr>
        <w:spacing w:after="0"/>
        <w:jc w:val="center"/>
        <w:rPr>
          <w:rFonts w:ascii="Times New Roman" w:eastAsia="Times New Roman" w:hAnsi="Times New Roman" w:cs="Times New Roman"/>
          <w:b/>
          <w:sz w:val="30"/>
          <w:szCs w:val="30"/>
          <w:lang w:eastAsia="zh-CN"/>
        </w:rPr>
      </w:pPr>
      <w:r w:rsidRPr="003B7FC3">
        <w:rPr>
          <w:rFonts w:ascii="Times New Roman" w:eastAsia="Times New Roman" w:hAnsi="Times New Roman" w:cs="Times New Roman"/>
          <w:b/>
          <w:sz w:val="30"/>
          <w:szCs w:val="30"/>
          <w:lang w:eastAsia="zh-CN"/>
        </w:rPr>
        <w:t xml:space="preserve">ВНЕСЕНИЕ ИЗМЕНЕНИЙ В ГЕНЕРАЛЬНЫЙ ПЛАН </w:t>
      </w:r>
      <w:r w:rsidRPr="003B7FC3">
        <w:rPr>
          <w:rFonts w:ascii="Times New Roman" w:eastAsia="Times New Roman" w:hAnsi="Times New Roman" w:cs="Times New Roman"/>
          <w:b/>
          <w:sz w:val="30"/>
          <w:szCs w:val="30"/>
          <w:lang w:eastAsia="zh-CN"/>
        </w:rPr>
        <w:br/>
        <w:t xml:space="preserve">ЧУХЛОМСКОГО СЕЛЬСКОГО ПОСЕЛЕНИЯ </w:t>
      </w:r>
    </w:p>
    <w:p w:rsidR="003B7FC3" w:rsidRPr="003B7FC3" w:rsidRDefault="003B7FC3" w:rsidP="003B7FC3">
      <w:pPr>
        <w:jc w:val="center"/>
        <w:rPr>
          <w:rFonts w:ascii="Times New Roman" w:eastAsia="Times New Roman" w:hAnsi="Times New Roman" w:cs="Times New Roman"/>
          <w:b/>
          <w:sz w:val="30"/>
          <w:szCs w:val="30"/>
          <w:lang w:eastAsia="zh-CN"/>
        </w:rPr>
      </w:pPr>
      <w:r w:rsidRPr="003B7FC3">
        <w:rPr>
          <w:rFonts w:ascii="Times New Roman" w:eastAsia="Times New Roman" w:hAnsi="Times New Roman" w:cs="Times New Roman"/>
          <w:b/>
          <w:sz w:val="30"/>
          <w:szCs w:val="30"/>
          <w:lang w:eastAsia="zh-CN"/>
        </w:rPr>
        <w:t xml:space="preserve">ЧУХЛОМСКОГО МУНИЦИПАЛЬНОГО РАЙОНА </w:t>
      </w:r>
      <w:r w:rsidRPr="003B7FC3">
        <w:rPr>
          <w:rFonts w:ascii="Times New Roman" w:eastAsia="Times New Roman" w:hAnsi="Times New Roman" w:cs="Times New Roman"/>
          <w:b/>
          <w:sz w:val="30"/>
          <w:szCs w:val="30"/>
          <w:lang w:eastAsia="zh-CN"/>
        </w:rPr>
        <w:br/>
        <w:t>КОСТРОМСКОЙ ОБЛАСТИ</w:t>
      </w: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14"/>
          <w:szCs w:val="14"/>
          <w:lang w:eastAsia="ar-SA"/>
        </w:rPr>
      </w:pPr>
    </w:p>
    <w:p w:rsidR="00341F8E" w:rsidRPr="004E6819" w:rsidRDefault="00341F8E" w:rsidP="006B3362">
      <w:pPr>
        <w:suppressAutoHyphens/>
        <w:overflowPunct w:val="0"/>
        <w:autoSpaceDE w:val="0"/>
        <w:spacing w:after="0" w:line="240" w:lineRule="auto"/>
        <w:ind w:right="57"/>
        <w:jc w:val="center"/>
        <w:textAlignment w:val="baseline"/>
        <w:rPr>
          <w:rFonts w:ascii="Times New Roman" w:eastAsia="Times New Roman" w:hAnsi="Times New Roman" w:cs="Times New Roman"/>
          <w:b/>
          <w:sz w:val="28"/>
          <w:szCs w:val="28"/>
          <w:lang w:eastAsia="zh-CN"/>
        </w:rPr>
      </w:pPr>
      <w:r w:rsidRPr="004E6819">
        <w:rPr>
          <w:rFonts w:ascii="Times New Roman" w:eastAsia="Times New Roman" w:hAnsi="Times New Roman" w:cs="Times New Roman"/>
          <w:b/>
          <w:sz w:val="28"/>
          <w:szCs w:val="28"/>
          <w:lang w:eastAsia="zh-CN"/>
        </w:rPr>
        <w:t>ПОЛОЖЕНИЕ О ТЕРРИТОРИАЛЬНОМ ПЛАНИРОВАНИИ</w:t>
      </w: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A06C18" w:rsidRPr="004E6819" w:rsidRDefault="00A06C18"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A06C18" w:rsidRPr="004E6819" w:rsidRDefault="00A06C18"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E433C3" w:rsidRPr="004E6819" w:rsidRDefault="00E433C3"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A06C18" w:rsidRPr="004E6819" w:rsidRDefault="00A06C18"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A06C18" w:rsidRPr="004E6819" w:rsidRDefault="00A06C18"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p w:rsidR="00341F8E" w:rsidRPr="004E6819" w:rsidRDefault="00341F8E" w:rsidP="006B3362">
      <w:pPr>
        <w:suppressAutoHyphens/>
        <w:overflowPunct w:val="0"/>
        <w:autoSpaceDE w:val="0"/>
        <w:spacing w:after="0" w:line="240" w:lineRule="auto"/>
        <w:ind w:firstLine="709"/>
        <w:jc w:val="center"/>
        <w:textAlignment w:val="baseline"/>
        <w:rPr>
          <w:rFonts w:ascii="Times New Roman" w:eastAsia="Times New Roman" w:hAnsi="Times New Roman" w:cs="Times New Roman"/>
          <w:b/>
          <w:sz w:val="28"/>
          <w:szCs w:val="20"/>
          <w:lang w:eastAsia="ar-SA"/>
        </w:rPr>
      </w:pPr>
    </w:p>
    <w:tbl>
      <w:tblPr>
        <w:tblW w:w="8972" w:type="dxa"/>
        <w:jc w:val="center"/>
        <w:tblCellMar>
          <w:top w:w="28" w:type="dxa"/>
          <w:left w:w="57" w:type="dxa"/>
          <w:bottom w:w="28" w:type="dxa"/>
          <w:right w:w="57" w:type="dxa"/>
        </w:tblCellMar>
        <w:tblLook w:val="04A0"/>
      </w:tblPr>
      <w:tblGrid>
        <w:gridCol w:w="5902"/>
        <w:gridCol w:w="3070"/>
      </w:tblGrid>
      <w:tr w:rsidR="00341F8E" w:rsidRPr="004E6819" w:rsidTr="00A06C18">
        <w:trPr>
          <w:jc w:val="center"/>
        </w:trPr>
        <w:tc>
          <w:tcPr>
            <w:tcW w:w="5902" w:type="dxa"/>
            <w:shd w:val="clear" w:color="auto" w:fill="auto"/>
          </w:tcPr>
          <w:p w:rsidR="00341F8E" w:rsidRPr="004E6819" w:rsidRDefault="00341F8E" w:rsidP="006B3362">
            <w:pPr>
              <w:spacing w:after="0" w:line="240" w:lineRule="auto"/>
              <w:rPr>
                <w:rFonts w:ascii="Times New Roman" w:eastAsia="Times New Roman" w:hAnsi="Times New Roman" w:cs="Times New Roman"/>
                <w:sz w:val="24"/>
                <w:szCs w:val="24"/>
                <w:lang w:eastAsia="zh-CN"/>
              </w:rPr>
            </w:pPr>
            <w:r w:rsidRPr="004E6819">
              <w:rPr>
                <w:rFonts w:ascii="Times New Roman" w:eastAsia="Times New Roman" w:hAnsi="Times New Roman" w:cs="Times New Roman"/>
                <w:sz w:val="24"/>
                <w:szCs w:val="24"/>
                <w:lang w:eastAsia="zh-CN"/>
              </w:rPr>
              <w:t>Генеральный директор ООО НПИ «ЭНКО»</w:t>
            </w:r>
          </w:p>
        </w:tc>
        <w:tc>
          <w:tcPr>
            <w:tcW w:w="3070" w:type="dxa"/>
            <w:shd w:val="clear" w:color="auto" w:fill="auto"/>
          </w:tcPr>
          <w:p w:rsidR="00341F8E" w:rsidRPr="004E6819" w:rsidRDefault="00341F8E" w:rsidP="006B3362">
            <w:pPr>
              <w:spacing w:after="0" w:line="240" w:lineRule="auto"/>
              <w:jc w:val="right"/>
              <w:rPr>
                <w:rFonts w:ascii="Times New Roman" w:eastAsia="Times New Roman" w:hAnsi="Times New Roman" w:cs="Times New Roman"/>
                <w:lang w:eastAsia="zh-CN"/>
              </w:rPr>
            </w:pPr>
            <w:r w:rsidRPr="004E6819">
              <w:rPr>
                <w:rFonts w:ascii="Times New Roman" w:eastAsia="Times New Roman" w:hAnsi="Times New Roman" w:cs="Times New Roman"/>
                <w:sz w:val="24"/>
                <w:szCs w:val="24"/>
                <w:lang w:eastAsia="zh-CN"/>
              </w:rPr>
              <w:t xml:space="preserve">Н.А. Николаевская </w:t>
            </w:r>
          </w:p>
        </w:tc>
      </w:tr>
      <w:tr w:rsidR="00341F8E" w:rsidRPr="004E6819" w:rsidTr="00A06C18">
        <w:trPr>
          <w:jc w:val="center"/>
        </w:trPr>
        <w:tc>
          <w:tcPr>
            <w:tcW w:w="5902" w:type="dxa"/>
            <w:shd w:val="clear" w:color="auto" w:fill="auto"/>
          </w:tcPr>
          <w:p w:rsidR="00341F8E" w:rsidRPr="004E6819" w:rsidRDefault="00341F8E" w:rsidP="006B3362">
            <w:pPr>
              <w:snapToGrid w:val="0"/>
              <w:spacing w:after="0" w:line="240" w:lineRule="auto"/>
              <w:rPr>
                <w:rFonts w:ascii="Times New Roman" w:eastAsia="Times New Roman" w:hAnsi="Times New Roman" w:cs="Times New Roman"/>
                <w:sz w:val="24"/>
                <w:szCs w:val="24"/>
                <w:lang w:eastAsia="zh-CN"/>
              </w:rPr>
            </w:pPr>
          </w:p>
        </w:tc>
        <w:tc>
          <w:tcPr>
            <w:tcW w:w="3070" w:type="dxa"/>
            <w:shd w:val="clear" w:color="auto" w:fill="auto"/>
          </w:tcPr>
          <w:p w:rsidR="00341F8E" w:rsidRPr="004E6819" w:rsidRDefault="00341F8E" w:rsidP="006B3362">
            <w:pPr>
              <w:snapToGrid w:val="0"/>
              <w:spacing w:after="0" w:line="240" w:lineRule="auto"/>
              <w:jc w:val="right"/>
              <w:rPr>
                <w:rFonts w:ascii="Times New Roman" w:eastAsia="Times New Roman" w:hAnsi="Times New Roman" w:cs="Times New Roman"/>
                <w:sz w:val="24"/>
                <w:szCs w:val="24"/>
                <w:lang w:eastAsia="zh-CN"/>
              </w:rPr>
            </w:pPr>
          </w:p>
        </w:tc>
      </w:tr>
      <w:tr w:rsidR="00341F8E" w:rsidRPr="004E6819" w:rsidTr="00A06C18">
        <w:trPr>
          <w:jc w:val="center"/>
        </w:trPr>
        <w:tc>
          <w:tcPr>
            <w:tcW w:w="5902" w:type="dxa"/>
            <w:shd w:val="clear" w:color="auto" w:fill="auto"/>
          </w:tcPr>
          <w:p w:rsidR="00341F8E" w:rsidRPr="004E6819" w:rsidRDefault="00341F8E" w:rsidP="006B3362">
            <w:pPr>
              <w:spacing w:after="0" w:line="240" w:lineRule="auto"/>
              <w:rPr>
                <w:rFonts w:ascii="Times New Roman" w:eastAsia="Times New Roman" w:hAnsi="Times New Roman" w:cs="Times New Roman"/>
                <w:sz w:val="24"/>
                <w:szCs w:val="24"/>
                <w:lang w:eastAsia="zh-CN"/>
              </w:rPr>
            </w:pPr>
            <w:r w:rsidRPr="004E6819">
              <w:rPr>
                <w:rFonts w:ascii="Times New Roman" w:eastAsia="Times New Roman" w:hAnsi="Times New Roman" w:cs="Times New Roman"/>
                <w:sz w:val="24"/>
                <w:szCs w:val="24"/>
                <w:lang w:eastAsia="zh-CN"/>
              </w:rPr>
              <w:t xml:space="preserve">Главный архитектор </w:t>
            </w:r>
            <w:r w:rsidR="00713D12" w:rsidRPr="004E6819">
              <w:rPr>
                <w:rFonts w:ascii="Times New Roman" w:eastAsia="Times New Roman" w:hAnsi="Times New Roman" w:cs="Times New Roman"/>
                <w:sz w:val="24"/>
                <w:szCs w:val="24"/>
                <w:lang w:eastAsia="zh-CN"/>
              </w:rPr>
              <w:t>ООО НПИ «ЭНКО»</w:t>
            </w:r>
          </w:p>
        </w:tc>
        <w:tc>
          <w:tcPr>
            <w:tcW w:w="3070" w:type="dxa"/>
            <w:shd w:val="clear" w:color="auto" w:fill="auto"/>
            <w:vAlign w:val="center"/>
          </w:tcPr>
          <w:p w:rsidR="00341F8E" w:rsidRPr="004E6819" w:rsidRDefault="00341F8E" w:rsidP="006B3362">
            <w:pPr>
              <w:spacing w:after="0" w:line="240" w:lineRule="auto"/>
              <w:jc w:val="right"/>
              <w:rPr>
                <w:rFonts w:ascii="Times New Roman" w:eastAsia="Times New Roman" w:hAnsi="Times New Roman" w:cs="Times New Roman"/>
                <w:sz w:val="24"/>
                <w:szCs w:val="24"/>
                <w:lang w:eastAsia="zh-CN"/>
              </w:rPr>
            </w:pPr>
            <w:r w:rsidRPr="004E6819">
              <w:rPr>
                <w:rFonts w:ascii="Times New Roman" w:eastAsia="Times New Roman" w:hAnsi="Times New Roman" w:cs="Times New Roman"/>
                <w:sz w:val="24"/>
                <w:szCs w:val="24"/>
                <w:lang w:eastAsia="zh-CN"/>
              </w:rPr>
              <w:t>А.Г. Немчинова</w:t>
            </w:r>
          </w:p>
        </w:tc>
      </w:tr>
      <w:tr w:rsidR="00341F8E" w:rsidRPr="004E6819" w:rsidTr="00A06C18">
        <w:trPr>
          <w:jc w:val="center"/>
        </w:trPr>
        <w:tc>
          <w:tcPr>
            <w:tcW w:w="5902" w:type="dxa"/>
            <w:shd w:val="clear" w:color="auto" w:fill="auto"/>
          </w:tcPr>
          <w:p w:rsidR="00341F8E" w:rsidRPr="004E6819" w:rsidRDefault="00341F8E" w:rsidP="006B3362">
            <w:pPr>
              <w:snapToGrid w:val="0"/>
              <w:spacing w:after="0" w:line="240" w:lineRule="auto"/>
              <w:rPr>
                <w:rFonts w:ascii="Times New Roman" w:eastAsia="Times New Roman" w:hAnsi="Times New Roman" w:cs="Times New Roman"/>
                <w:sz w:val="24"/>
                <w:szCs w:val="24"/>
                <w:lang w:val="en-US" w:eastAsia="zh-CN"/>
              </w:rPr>
            </w:pPr>
          </w:p>
          <w:p w:rsidR="00341F8E" w:rsidRPr="004E6819" w:rsidRDefault="00341F8E" w:rsidP="006B3362">
            <w:pPr>
              <w:snapToGrid w:val="0"/>
              <w:spacing w:after="0" w:line="240" w:lineRule="auto"/>
              <w:rPr>
                <w:rFonts w:ascii="Times New Roman" w:eastAsia="Times New Roman" w:hAnsi="Times New Roman" w:cs="Times New Roman"/>
                <w:sz w:val="24"/>
                <w:szCs w:val="24"/>
                <w:lang w:val="en-US" w:eastAsia="zh-CN"/>
              </w:rPr>
            </w:pPr>
          </w:p>
        </w:tc>
        <w:tc>
          <w:tcPr>
            <w:tcW w:w="3070" w:type="dxa"/>
            <w:shd w:val="clear" w:color="auto" w:fill="auto"/>
          </w:tcPr>
          <w:p w:rsidR="00341F8E" w:rsidRPr="004E6819" w:rsidRDefault="00341F8E" w:rsidP="006B3362">
            <w:pPr>
              <w:snapToGrid w:val="0"/>
              <w:spacing w:after="0" w:line="240" w:lineRule="auto"/>
              <w:jc w:val="right"/>
              <w:rPr>
                <w:rFonts w:ascii="Times New Roman" w:eastAsia="Times New Roman" w:hAnsi="Times New Roman" w:cs="Times New Roman"/>
                <w:sz w:val="24"/>
                <w:szCs w:val="24"/>
                <w:lang w:eastAsia="zh-CN"/>
              </w:rPr>
            </w:pPr>
          </w:p>
        </w:tc>
      </w:tr>
      <w:tr w:rsidR="00341F8E" w:rsidRPr="004E6819" w:rsidTr="00A06C18">
        <w:trPr>
          <w:jc w:val="center"/>
        </w:trPr>
        <w:tc>
          <w:tcPr>
            <w:tcW w:w="5902" w:type="dxa"/>
            <w:shd w:val="clear" w:color="auto" w:fill="auto"/>
          </w:tcPr>
          <w:p w:rsidR="00341F8E" w:rsidRPr="004E6819" w:rsidRDefault="00341F8E" w:rsidP="006B3362">
            <w:pPr>
              <w:spacing w:after="0" w:line="240" w:lineRule="auto"/>
              <w:rPr>
                <w:rFonts w:ascii="Times New Roman" w:eastAsia="Times New Roman" w:hAnsi="Times New Roman" w:cs="Times New Roman"/>
                <w:sz w:val="24"/>
                <w:szCs w:val="24"/>
                <w:lang w:eastAsia="zh-CN"/>
              </w:rPr>
            </w:pPr>
          </w:p>
        </w:tc>
        <w:tc>
          <w:tcPr>
            <w:tcW w:w="3070" w:type="dxa"/>
            <w:shd w:val="clear" w:color="auto" w:fill="auto"/>
          </w:tcPr>
          <w:p w:rsidR="00341F8E" w:rsidRPr="004E6819" w:rsidRDefault="00341F8E" w:rsidP="006B3362">
            <w:pPr>
              <w:spacing w:after="0" w:line="240" w:lineRule="auto"/>
              <w:jc w:val="right"/>
              <w:rPr>
                <w:rFonts w:ascii="Times New Roman" w:eastAsia="Times New Roman" w:hAnsi="Times New Roman" w:cs="Times New Roman"/>
                <w:sz w:val="24"/>
                <w:szCs w:val="24"/>
                <w:lang w:eastAsia="zh-CN"/>
              </w:rPr>
            </w:pPr>
          </w:p>
        </w:tc>
      </w:tr>
    </w:tbl>
    <w:p w:rsidR="00341F8E" w:rsidRPr="004E6819" w:rsidRDefault="00341F8E" w:rsidP="006B3362">
      <w:pPr>
        <w:spacing w:after="0" w:line="240" w:lineRule="auto"/>
        <w:jc w:val="center"/>
        <w:rPr>
          <w:rFonts w:ascii="Times New Roman" w:eastAsia="Times New Roman" w:hAnsi="Times New Roman" w:cs="Times New Roman"/>
          <w:b/>
          <w:sz w:val="28"/>
          <w:szCs w:val="28"/>
          <w:lang w:eastAsia="zh-CN"/>
        </w:rPr>
      </w:pPr>
      <w:r w:rsidRPr="004E6819">
        <w:rPr>
          <w:rFonts w:ascii="Times New Roman" w:eastAsia="Times New Roman" w:hAnsi="Times New Roman" w:cs="Times New Roman"/>
          <w:b/>
          <w:sz w:val="28"/>
          <w:szCs w:val="28"/>
          <w:lang w:eastAsia="zh-CN"/>
        </w:rPr>
        <w:t>Санкт-Петербург</w:t>
      </w:r>
    </w:p>
    <w:p w:rsidR="00341F8E" w:rsidRPr="004E6819" w:rsidRDefault="00341F8E" w:rsidP="006B3362">
      <w:pPr>
        <w:spacing w:after="0" w:line="240" w:lineRule="auto"/>
        <w:jc w:val="center"/>
        <w:rPr>
          <w:rFonts w:ascii="Times New Roman" w:eastAsia="Times New Roman" w:hAnsi="Times New Roman" w:cs="Times New Roman"/>
          <w:sz w:val="28"/>
          <w:szCs w:val="28"/>
          <w:lang w:eastAsia="ar-SA"/>
        </w:rPr>
      </w:pPr>
      <w:r w:rsidRPr="004E6819">
        <w:rPr>
          <w:rFonts w:ascii="Times New Roman" w:eastAsia="Times New Roman" w:hAnsi="Times New Roman" w:cs="Times New Roman"/>
          <w:b/>
          <w:sz w:val="28"/>
          <w:szCs w:val="28"/>
          <w:lang w:eastAsia="zh-CN"/>
        </w:rPr>
        <w:t>202</w:t>
      </w:r>
      <w:r w:rsidR="005D3A62" w:rsidRPr="005D3A62">
        <w:rPr>
          <w:rFonts w:ascii="Times New Roman" w:eastAsia="Times New Roman" w:hAnsi="Times New Roman" w:cs="Times New Roman"/>
          <w:noProof/>
          <w:szCs w:val="28"/>
          <w:lang w:eastAsia="ru-RU"/>
        </w:rPr>
        <w:pict>
          <v:rect id="Прямоугольник 6" o:spid="_x0000_s1026" style="position:absolute;left:0;text-align:left;margin-left:247.8pt;margin-top:-31.2pt;width:13.5pt;height:17.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" stroked="f"/>
        </w:pict>
      </w:r>
      <w:r w:rsidR="00205E63" w:rsidRPr="004E6819">
        <w:rPr>
          <w:rFonts w:ascii="Times New Roman" w:eastAsia="Times New Roman" w:hAnsi="Times New Roman" w:cs="Times New Roman"/>
          <w:b/>
          <w:sz w:val="28"/>
          <w:szCs w:val="28"/>
          <w:lang w:eastAsia="zh-CN"/>
        </w:rPr>
        <w:t>4</w:t>
      </w:r>
      <w:r w:rsidRPr="004E6819">
        <w:rPr>
          <w:rFonts w:ascii="Times New Roman" w:eastAsia="Times New Roman" w:hAnsi="Times New Roman" w:cs="Times New Roman"/>
          <w:sz w:val="28"/>
          <w:szCs w:val="28"/>
          <w:lang w:eastAsia="ar-SA"/>
        </w:rPr>
        <w:br w:type="page"/>
      </w:r>
    </w:p>
    <w:sdt>
      <w:sdtPr>
        <w:rPr>
          <w:rFonts w:asciiTheme="minorHAnsi" w:eastAsiaTheme="minorHAnsi" w:hAnsiTheme="minorHAnsi" w:cstheme="minorBidi"/>
          <w:color w:val="auto"/>
          <w:sz w:val="22"/>
          <w:szCs w:val="22"/>
          <w:lang w:eastAsia="en-US"/>
        </w:rPr>
        <w:id w:val="347153159"/>
        <w:docPartObj>
          <w:docPartGallery w:val="Table of Contents"/>
          <w:docPartUnique/>
        </w:docPartObj>
      </w:sdtPr>
      <w:sdtEndPr>
        <w:rPr>
          <w:b/>
          <w:bCs/>
        </w:rPr>
      </w:sdtEndPr>
      <w:sdtContent>
        <w:p w:rsidR="00A57F26" w:rsidRPr="004E6819" w:rsidRDefault="00A57F26" w:rsidP="006B3362">
          <w:pPr>
            <w:pStyle w:val="af2"/>
            <w:jc w:val="center"/>
            <w:rPr>
              <w:rFonts w:ascii="Times New Roman" w:hAnsi="Times New Roman" w:cs="Times New Roman"/>
              <w:b/>
              <w:bCs/>
              <w:color w:val="auto"/>
              <w:sz w:val="24"/>
              <w:szCs w:val="24"/>
            </w:rPr>
          </w:pPr>
          <w:r w:rsidRPr="004E6819">
            <w:rPr>
              <w:rFonts w:ascii="Times New Roman" w:hAnsi="Times New Roman" w:cs="Times New Roman"/>
              <w:b/>
              <w:bCs/>
              <w:color w:val="auto"/>
              <w:sz w:val="24"/>
              <w:szCs w:val="24"/>
            </w:rPr>
            <w:t>ОГЛАВЛЕНИЕ</w:t>
          </w:r>
        </w:p>
        <w:p w:rsidR="00D42A4F" w:rsidRPr="004E6819" w:rsidRDefault="00D42A4F" w:rsidP="006B3362">
          <w:pPr>
            <w:rPr>
              <w:lang w:eastAsia="ru-RU"/>
            </w:rPr>
          </w:pPr>
        </w:p>
        <w:p w:rsidR="00045D0D" w:rsidRPr="00045D0D" w:rsidRDefault="005D3A62" w:rsidP="00045D0D">
          <w:pPr>
            <w:pStyle w:val="12"/>
            <w:tabs>
              <w:tab w:val="left" w:pos="480"/>
              <w:tab w:val="right" w:leader="dot" w:pos="10196"/>
            </w:tabs>
            <w:jc w:val="both"/>
            <w:rPr>
              <w:rFonts w:ascii="Times New Roman" w:eastAsiaTheme="minorEastAsia" w:hAnsi="Times New Roman" w:cs="Times New Roman"/>
              <w:noProof/>
              <w:kern w:val="2"/>
              <w:sz w:val="28"/>
              <w:szCs w:val="28"/>
              <w:lang w:eastAsia="ru-RU"/>
            </w:rPr>
          </w:pPr>
          <w:r w:rsidRPr="004E6819">
            <w:rPr>
              <w:rFonts w:ascii="Times New Roman" w:hAnsi="Times New Roman" w:cs="Times New Roman"/>
              <w:sz w:val="24"/>
              <w:szCs w:val="24"/>
            </w:rPr>
            <w:fldChar w:fldCharType="begin"/>
          </w:r>
          <w:r w:rsidR="00A57F26" w:rsidRPr="004E6819">
            <w:rPr>
              <w:rFonts w:ascii="Times New Roman" w:hAnsi="Times New Roman" w:cs="Times New Roman"/>
              <w:sz w:val="24"/>
              <w:szCs w:val="24"/>
            </w:rPr>
            <w:instrText xml:space="preserve"> TOC \o "1-3" \h \z \u </w:instrText>
          </w:r>
          <w:r w:rsidRPr="004E6819">
            <w:rPr>
              <w:rFonts w:ascii="Times New Roman" w:hAnsi="Times New Roman" w:cs="Times New Roman"/>
              <w:sz w:val="24"/>
              <w:szCs w:val="24"/>
            </w:rPr>
            <w:fldChar w:fldCharType="separate"/>
          </w:r>
          <w:hyperlink w:anchor="_Toc196828464" w:history="1">
            <w:r w:rsidR="00045D0D" w:rsidRPr="00045D0D">
              <w:rPr>
                <w:rStyle w:val="ae"/>
                <w:rFonts w:ascii="Times New Roman" w:eastAsia="Times New Roman" w:hAnsi="Times New Roman" w:cs="Times New Roman"/>
                <w:smallCaps/>
                <w:noProof/>
                <w:kern w:val="32"/>
                <w:sz w:val="24"/>
                <w:szCs w:val="24"/>
                <w:lang w:eastAsia="ar-SA"/>
              </w:rPr>
              <w:t>1.</w:t>
            </w:r>
            <w:r w:rsidR="00045D0D" w:rsidRPr="00045D0D">
              <w:rPr>
                <w:rFonts w:ascii="Times New Roman" w:eastAsiaTheme="minorEastAsia" w:hAnsi="Times New Roman" w:cs="Times New Roman"/>
                <w:noProof/>
                <w:kern w:val="2"/>
                <w:sz w:val="28"/>
                <w:szCs w:val="28"/>
                <w:lang w:eastAsia="ru-RU"/>
              </w:rPr>
              <w:tab/>
            </w:r>
            <w:r w:rsidR="00045D0D" w:rsidRPr="00045D0D">
              <w:rPr>
                <w:rStyle w:val="ae"/>
                <w:rFonts w:ascii="Times New Roman" w:eastAsia="Times New Roman" w:hAnsi="Times New Roman" w:cs="Times New Roman"/>
                <w:smallCaps/>
                <w:noProof/>
                <w:kern w:val="32"/>
                <w:sz w:val="24"/>
                <w:szCs w:val="24"/>
                <w:lang w:eastAsia="ar-SA"/>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w:t>
            </w:r>
            <w:r w:rsidR="00045D0D" w:rsidRPr="00045D0D">
              <w:rPr>
                <w:rFonts w:ascii="Times New Roman" w:hAnsi="Times New Roman" w:cs="Times New Roman"/>
                <w:noProof/>
                <w:webHidden/>
                <w:sz w:val="24"/>
                <w:szCs w:val="24"/>
              </w:rPr>
              <w:tab/>
            </w:r>
            <w:r w:rsidRPr="00045D0D">
              <w:rPr>
                <w:rFonts w:ascii="Times New Roman" w:hAnsi="Times New Roman" w:cs="Times New Roman"/>
                <w:noProof/>
                <w:webHidden/>
                <w:sz w:val="24"/>
                <w:szCs w:val="24"/>
              </w:rPr>
              <w:fldChar w:fldCharType="begin"/>
            </w:r>
            <w:r w:rsidR="00045D0D" w:rsidRPr="00045D0D">
              <w:rPr>
                <w:rFonts w:ascii="Times New Roman" w:hAnsi="Times New Roman" w:cs="Times New Roman"/>
                <w:noProof/>
                <w:webHidden/>
                <w:sz w:val="24"/>
                <w:szCs w:val="24"/>
              </w:rPr>
              <w:instrText xml:space="preserve"> PAGEREF _Toc196828464 \h </w:instrText>
            </w:r>
            <w:r w:rsidRPr="00045D0D">
              <w:rPr>
                <w:rFonts w:ascii="Times New Roman" w:hAnsi="Times New Roman" w:cs="Times New Roman"/>
                <w:noProof/>
                <w:webHidden/>
                <w:sz w:val="24"/>
                <w:szCs w:val="24"/>
              </w:rPr>
            </w:r>
            <w:r w:rsidRPr="00045D0D">
              <w:rPr>
                <w:rFonts w:ascii="Times New Roman" w:hAnsi="Times New Roman" w:cs="Times New Roman"/>
                <w:noProof/>
                <w:webHidden/>
                <w:sz w:val="24"/>
                <w:szCs w:val="24"/>
              </w:rPr>
              <w:fldChar w:fldCharType="separate"/>
            </w:r>
            <w:r w:rsidR="00FF7A82">
              <w:rPr>
                <w:rFonts w:ascii="Times New Roman" w:hAnsi="Times New Roman" w:cs="Times New Roman"/>
                <w:noProof/>
                <w:webHidden/>
                <w:sz w:val="24"/>
                <w:szCs w:val="24"/>
              </w:rPr>
              <w:t>3</w:t>
            </w:r>
            <w:r w:rsidRPr="00045D0D">
              <w:rPr>
                <w:rFonts w:ascii="Times New Roman" w:hAnsi="Times New Roman" w:cs="Times New Roman"/>
                <w:noProof/>
                <w:webHidden/>
                <w:sz w:val="24"/>
                <w:szCs w:val="24"/>
              </w:rPr>
              <w:fldChar w:fldCharType="end"/>
            </w:r>
          </w:hyperlink>
        </w:p>
        <w:p w:rsidR="00045D0D" w:rsidRPr="00045D0D" w:rsidRDefault="005D3A62" w:rsidP="00045D0D">
          <w:pPr>
            <w:pStyle w:val="12"/>
            <w:tabs>
              <w:tab w:val="left" w:pos="480"/>
              <w:tab w:val="right" w:leader="dot" w:pos="10196"/>
            </w:tabs>
            <w:jc w:val="both"/>
            <w:rPr>
              <w:rFonts w:ascii="Times New Roman" w:eastAsiaTheme="minorEastAsia" w:hAnsi="Times New Roman" w:cs="Times New Roman"/>
              <w:noProof/>
              <w:kern w:val="2"/>
              <w:sz w:val="28"/>
              <w:szCs w:val="28"/>
              <w:lang w:eastAsia="ru-RU"/>
            </w:rPr>
          </w:pPr>
          <w:hyperlink w:anchor="_Toc196828465" w:history="1">
            <w:r w:rsidR="00045D0D" w:rsidRPr="00045D0D">
              <w:rPr>
                <w:rStyle w:val="ae"/>
                <w:rFonts w:ascii="Times New Roman" w:eastAsia="Times New Roman" w:hAnsi="Times New Roman" w:cs="Times New Roman"/>
                <w:noProof/>
                <w:sz w:val="24"/>
                <w:szCs w:val="24"/>
                <w:lang w:eastAsia="ar-SA"/>
              </w:rPr>
              <w:t>2.</w:t>
            </w:r>
            <w:r w:rsidR="00045D0D" w:rsidRPr="00045D0D">
              <w:rPr>
                <w:rFonts w:ascii="Times New Roman" w:eastAsiaTheme="minorEastAsia" w:hAnsi="Times New Roman" w:cs="Times New Roman"/>
                <w:noProof/>
                <w:kern w:val="2"/>
                <w:sz w:val="28"/>
                <w:szCs w:val="28"/>
                <w:lang w:eastAsia="ru-RU"/>
              </w:rPr>
              <w:tab/>
            </w:r>
            <w:r w:rsidR="00045D0D" w:rsidRPr="00045D0D">
              <w:rPr>
                <w:rStyle w:val="ae"/>
                <w:rFonts w:ascii="Times New Roman" w:eastAsia="Times New Roman" w:hAnsi="Times New Roman" w:cs="Times New Roman"/>
                <w:smallCaps/>
                <w:noProof/>
                <w:kern w:val="32"/>
                <w:sz w:val="24"/>
                <w:szCs w:val="24"/>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45D0D" w:rsidRPr="00045D0D">
              <w:rPr>
                <w:rFonts w:ascii="Times New Roman" w:hAnsi="Times New Roman" w:cs="Times New Roman"/>
                <w:noProof/>
                <w:webHidden/>
                <w:sz w:val="24"/>
                <w:szCs w:val="24"/>
              </w:rPr>
              <w:tab/>
            </w:r>
            <w:r w:rsidRPr="00045D0D">
              <w:rPr>
                <w:rFonts w:ascii="Times New Roman" w:hAnsi="Times New Roman" w:cs="Times New Roman"/>
                <w:noProof/>
                <w:webHidden/>
                <w:sz w:val="24"/>
                <w:szCs w:val="24"/>
              </w:rPr>
              <w:fldChar w:fldCharType="begin"/>
            </w:r>
            <w:r w:rsidR="00045D0D" w:rsidRPr="00045D0D">
              <w:rPr>
                <w:rFonts w:ascii="Times New Roman" w:hAnsi="Times New Roman" w:cs="Times New Roman"/>
                <w:noProof/>
                <w:webHidden/>
                <w:sz w:val="24"/>
                <w:szCs w:val="24"/>
              </w:rPr>
              <w:instrText xml:space="preserve"> PAGEREF _Toc196828465 \h </w:instrText>
            </w:r>
            <w:r w:rsidRPr="00045D0D">
              <w:rPr>
                <w:rFonts w:ascii="Times New Roman" w:hAnsi="Times New Roman" w:cs="Times New Roman"/>
                <w:noProof/>
                <w:webHidden/>
                <w:sz w:val="24"/>
                <w:szCs w:val="24"/>
              </w:rPr>
            </w:r>
            <w:r w:rsidRPr="00045D0D">
              <w:rPr>
                <w:rFonts w:ascii="Times New Roman" w:hAnsi="Times New Roman" w:cs="Times New Roman"/>
                <w:noProof/>
                <w:webHidden/>
                <w:sz w:val="24"/>
                <w:szCs w:val="24"/>
              </w:rPr>
              <w:fldChar w:fldCharType="separate"/>
            </w:r>
            <w:r w:rsidR="00FF7A82">
              <w:rPr>
                <w:rFonts w:ascii="Times New Roman" w:hAnsi="Times New Roman" w:cs="Times New Roman"/>
                <w:noProof/>
                <w:webHidden/>
                <w:sz w:val="24"/>
                <w:szCs w:val="24"/>
              </w:rPr>
              <w:t>9</w:t>
            </w:r>
            <w:r w:rsidRPr="00045D0D">
              <w:rPr>
                <w:rFonts w:ascii="Times New Roman" w:hAnsi="Times New Roman" w:cs="Times New Roman"/>
                <w:noProof/>
                <w:webHidden/>
                <w:sz w:val="24"/>
                <w:szCs w:val="24"/>
              </w:rPr>
              <w:fldChar w:fldCharType="end"/>
            </w:r>
          </w:hyperlink>
        </w:p>
        <w:p w:rsidR="00A57F26" w:rsidRPr="004E6819" w:rsidRDefault="005D3A62" w:rsidP="006B3362">
          <w:pPr>
            <w:jc w:val="both"/>
          </w:pPr>
          <w:r w:rsidRPr="004E6819">
            <w:rPr>
              <w:rFonts w:ascii="Times New Roman" w:hAnsi="Times New Roman" w:cs="Times New Roman"/>
              <w:sz w:val="24"/>
              <w:szCs w:val="24"/>
            </w:rPr>
            <w:fldChar w:fldCharType="end"/>
          </w:r>
        </w:p>
      </w:sdtContent>
    </w:sdt>
    <w:p w:rsidR="00A57F26" w:rsidRPr="004E6819" w:rsidRDefault="00A57F26" w:rsidP="006B3362">
      <w:pPr>
        <w:suppressAutoHyphens/>
        <w:overflowPunct w:val="0"/>
        <w:autoSpaceDE w:val="0"/>
        <w:spacing w:after="0" w:line="240" w:lineRule="auto"/>
        <w:jc w:val="center"/>
        <w:textAlignment w:val="baseline"/>
        <w:rPr>
          <w:rFonts w:ascii="Times New Roman" w:eastAsia="Times New Roman" w:hAnsi="Times New Roman" w:cs="Times New Roman"/>
          <w:b/>
          <w:bCs/>
          <w:caps/>
          <w:kern w:val="32"/>
          <w:sz w:val="28"/>
          <w:szCs w:val="28"/>
          <w:lang w:eastAsia="ar-SA"/>
        </w:rPr>
      </w:pPr>
    </w:p>
    <w:p w:rsidR="00341F8E" w:rsidRPr="004E6819" w:rsidRDefault="00341F8E" w:rsidP="006B3362">
      <w:pPr>
        <w:suppressAutoHyphens/>
        <w:overflowPunct w:val="0"/>
        <w:autoSpaceDE w:val="0"/>
        <w:spacing w:after="0" w:line="240" w:lineRule="auto"/>
        <w:ind w:firstLine="709"/>
        <w:textAlignment w:val="baseline"/>
        <w:rPr>
          <w:rFonts w:ascii="Times New Roman" w:eastAsia="Times New Roman" w:hAnsi="Times New Roman" w:cs="Times New Roman"/>
          <w:sz w:val="28"/>
          <w:szCs w:val="28"/>
          <w:lang w:eastAsia="ar-SA"/>
        </w:rPr>
      </w:pPr>
    </w:p>
    <w:p w:rsidR="00A57F26" w:rsidRPr="004E6819" w:rsidRDefault="00A57F26" w:rsidP="006B3362">
      <w:pPr>
        <w:spacing w:after="0" w:line="240" w:lineRule="auto"/>
        <w:ind w:firstLine="709"/>
        <w:rPr>
          <w:rFonts w:ascii="Times New Roman" w:eastAsia="Times New Roman" w:hAnsi="Times New Roman" w:cs="Times New Roman"/>
          <w:b/>
          <w:sz w:val="28"/>
          <w:szCs w:val="28"/>
          <w:lang w:eastAsia="ar-SA"/>
        </w:rPr>
      </w:pPr>
      <w:bookmarkStart w:id="0" w:name="_Toc365540311"/>
    </w:p>
    <w:p w:rsidR="00341F8E" w:rsidRPr="004E6819" w:rsidRDefault="00341F8E" w:rsidP="006B3362">
      <w:pPr>
        <w:suppressAutoHyphens/>
        <w:overflowPunct w:val="0"/>
        <w:autoSpaceDE w:val="0"/>
        <w:spacing w:after="0" w:line="240" w:lineRule="auto"/>
        <w:ind w:firstLine="709"/>
        <w:jc w:val="both"/>
        <w:textAlignment w:val="baseline"/>
        <w:rPr>
          <w:rFonts w:ascii="Times New Roman" w:eastAsia="Times New Roman" w:hAnsi="Times New Roman" w:cs="Times New Roman"/>
          <w:color w:val="C00000"/>
          <w:sz w:val="28"/>
          <w:szCs w:val="20"/>
          <w:lang w:eastAsia="ru-RU"/>
        </w:rPr>
        <w:sectPr w:rsidR="00341F8E" w:rsidRPr="004E6819" w:rsidSect="00CF2F42">
          <w:headerReference w:type="default" r:id="rId9"/>
          <w:footerReference w:type="even" r:id="rId10"/>
          <w:footerReference w:type="first" r:id="rId11"/>
          <w:pgSz w:w="11907" w:h="16840" w:code="9"/>
          <w:pgMar w:top="1134" w:right="567" w:bottom="1134" w:left="1134" w:header="709" w:footer="561" w:gutter="0"/>
          <w:pgNumType w:start="1"/>
          <w:cols w:space="708"/>
          <w:titlePg/>
          <w:docGrid w:linePitch="381"/>
        </w:sectPr>
      </w:pPr>
      <w:bookmarkStart w:id="1" w:name="_Toc227060349"/>
      <w:bookmarkEnd w:id="0"/>
    </w:p>
    <w:p w:rsidR="00341F8E" w:rsidRPr="004E6819" w:rsidRDefault="00330530" w:rsidP="001645E3">
      <w:pPr>
        <w:keepNext/>
        <w:numPr>
          <w:ilvl w:val="0"/>
          <w:numId w:val="3"/>
        </w:numPr>
        <w:suppressAutoHyphens/>
        <w:overflowPunct w:val="0"/>
        <w:autoSpaceDE w:val="0"/>
        <w:spacing w:before="240" w:after="120" w:line="240" w:lineRule="auto"/>
        <w:ind w:left="142" w:right="113" w:firstLine="709"/>
        <w:jc w:val="both"/>
        <w:textAlignment w:val="baseline"/>
        <w:outlineLvl w:val="0"/>
        <w:rPr>
          <w:rFonts w:ascii="Times New Roman" w:eastAsia="Times New Roman" w:hAnsi="Times New Roman" w:cs="Times New Roman"/>
          <w:b/>
          <w:bCs/>
          <w:smallCaps/>
          <w:kern w:val="32"/>
          <w:sz w:val="28"/>
          <w:szCs w:val="28"/>
          <w:lang w:eastAsia="ar-SA"/>
        </w:rPr>
      </w:pPr>
      <w:bookmarkStart w:id="2" w:name="_Toc167182596"/>
      <w:bookmarkStart w:id="3" w:name="_Toc196828464"/>
      <w:r w:rsidRPr="004E6819">
        <w:rPr>
          <w:rFonts w:ascii="Times New Roman" w:eastAsia="Times New Roman" w:hAnsi="Times New Roman" w:cs="Times New Roman"/>
          <w:b/>
          <w:bCs/>
          <w:smallCaps/>
          <w:kern w:val="32"/>
          <w:sz w:val="28"/>
          <w:szCs w:val="28"/>
          <w:lang w:eastAsia="ar-SA"/>
        </w:rPr>
        <w:lastRenderedPageBreak/>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w:t>
      </w:r>
      <w:bookmarkEnd w:id="2"/>
      <w:bookmarkEnd w:id="3"/>
    </w:p>
    <w:p w:rsidR="002541DF" w:rsidRPr="004E6819" w:rsidRDefault="002541DF" w:rsidP="001645E3">
      <w:pPr>
        <w:spacing w:after="120" w:line="240" w:lineRule="auto"/>
        <w:ind w:right="113"/>
        <w:jc w:val="right"/>
        <w:rPr>
          <w:rFonts w:ascii="Times New Roman" w:hAnsi="Times New Roman" w:cs="Times New Roman"/>
          <w:sz w:val="24"/>
          <w:szCs w:val="24"/>
          <w:lang w:eastAsia="ar-SA"/>
        </w:rPr>
      </w:pPr>
      <w:r w:rsidRPr="004E6819">
        <w:rPr>
          <w:rFonts w:ascii="Times New Roman" w:hAnsi="Times New Roman" w:cs="Times New Roman"/>
          <w:sz w:val="24"/>
          <w:szCs w:val="24"/>
          <w:lang w:eastAsia="ar-SA"/>
        </w:rPr>
        <w:t>Таблица 1.1</w:t>
      </w:r>
    </w:p>
    <w:tbl>
      <w:tblPr>
        <w:tblW w:w="4865" w:type="pct"/>
        <w:jc w:val="center"/>
        <w:tblLayout w:type="fixed"/>
        <w:tblLook w:val="04A0"/>
      </w:tblPr>
      <w:tblGrid>
        <w:gridCol w:w="569"/>
        <w:gridCol w:w="2317"/>
        <w:gridCol w:w="1427"/>
        <w:gridCol w:w="2967"/>
        <w:gridCol w:w="2127"/>
        <w:gridCol w:w="2268"/>
        <w:gridCol w:w="2714"/>
      </w:tblGrid>
      <w:tr w:rsidR="00A06C18" w:rsidRPr="004E6819" w:rsidTr="000D3292">
        <w:trPr>
          <w:trHeight w:val="20"/>
          <w:tblHeader/>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6C18"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bookmarkStart w:id="4" w:name="RANGE!A1"/>
            <w:bookmarkStart w:id="5" w:name="_Hlk500415141" w:colFirst="1" w:colLast="6"/>
            <w:r w:rsidRPr="004E6819">
              <w:rPr>
                <w:rFonts w:ascii="Times New Roman" w:eastAsia="Times New Roman" w:hAnsi="Times New Roman" w:cs="Times New Roman"/>
                <w:b/>
                <w:bCs/>
                <w:color w:val="000000"/>
                <w:sz w:val="24"/>
                <w:szCs w:val="24"/>
                <w:lang w:eastAsia="ru-RU"/>
              </w:rPr>
              <w:t>№</w:t>
            </w:r>
            <w:bookmarkEnd w:id="4"/>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06C18"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Наименование объекта</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A06C18"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 xml:space="preserve">Код </w:t>
            </w:r>
            <w:r w:rsidR="002541DF" w:rsidRPr="004E6819">
              <w:rPr>
                <w:rFonts w:ascii="Times New Roman" w:eastAsia="Times New Roman" w:hAnsi="Times New Roman" w:cs="Times New Roman"/>
                <w:b/>
                <w:bCs/>
                <w:color w:val="000000"/>
                <w:sz w:val="24"/>
                <w:szCs w:val="24"/>
                <w:lang w:eastAsia="ru-RU"/>
              </w:rPr>
              <w:br/>
            </w:r>
            <w:r w:rsidRPr="004E6819">
              <w:rPr>
                <w:rFonts w:ascii="Times New Roman" w:eastAsia="Times New Roman" w:hAnsi="Times New Roman" w:cs="Times New Roman"/>
                <w:b/>
                <w:bCs/>
                <w:color w:val="000000"/>
                <w:sz w:val="24"/>
                <w:szCs w:val="24"/>
                <w:lang w:eastAsia="ru-RU"/>
              </w:rPr>
              <w:t>объекта</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A06C18"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Назначение объекта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E80E29"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 xml:space="preserve">Основные </w:t>
            </w:r>
          </w:p>
          <w:p w:rsidR="00A06C18"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характеристики</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A06C18"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 xml:space="preserve">Местоположение </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E80E29"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 xml:space="preserve">Характеристика зон </w:t>
            </w:r>
          </w:p>
          <w:p w:rsidR="00E80E29" w:rsidRPr="004E6819" w:rsidRDefault="00A06C1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 xml:space="preserve">с особыми условиями использования </w:t>
            </w:r>
          </w:p>
          <w:p w:rsidR="00A06C18" w:rsidRPr="004E6819" w:rsidRDefault="00A06C18" w:rsidP="006B3362">
            <w:pPr>
              <w:spacing w:after="0" w:line="240" w:lineRule="auto"/>
              <w:jc w:val="center"/>
              <w:rPr>
                <w:rFonts w:ascii="Times New Roman" w:eastAsia="Times New Roman" w:hAnsi="Times New Roman" w:cs="Times New Roman"/>
                <w:b/>
                <w:bCs/>
                <w:strike/>
                <w:color w:val="000000"/>
                <w:sz w:val="24"/>
                <w:szCs w:val="24"/>
                <w:lang w:eastAsia="ru-RU"/>
              </w:rPr>
            </w:pPr>
            <w:r w:rsidRPr="004E6819">
              <w:rPr>
                <w:rFonts w:ascii="Times New Roman" w:eastAsia="Times New Roman" w:hAnsi="Times New Roman" w:cs="Times New Roman"/>
                <w:b/>
                <w:bCs/>
                <w:color w:val="000000"/>
                <w:sz w:val="24"/>
                <w:szCs w:val="24"/>
                <w:lang w:eastAsia="ru-RU"/>
              </w:rPr>
              <w:t>территорий</w:t>
            </w:r>
          </w:p>
        </w:tc>
      </w:tr>
      <w:tr w:rsidR="002045D8" w:rsidRPr="004E6819" w:rsidTr="000D3292">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045D8" w:rsidRPr="004E6819" w:rsidRDefault="002045D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sz w:val="24"/>
                <w:szCs w:val="24"/>
                <w:lang w:eastAsia="ru-RU"/>
              </w:rPr>
              <w:t>Объекты капитального строительства инженерной инфраструктуры</w:t>
            </w:r>
          </w:p>
        </w:tc>
      </w:tr>
      <w:tr w:rsidR="002045D8" w:rsidRPr="004E6819" w:rsidTr="000D3292">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045D8" w:rsidRPr="004E6819" w:rsidRDefault="002045D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Объекты водоснабжения</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ское поселение</w:t>
            </w:r>
            <w:r w:rsidRPr="00CB2424">
              <w:rPr>
                <w:rFonts w:ascii="Times New Roman" w:eastAsia="Times New Roman" w:hAnsi="Times New Roman" w:cs="Times New Roman"/>
                <w:sz w:val="24"/>
                <w:szCs w:val="24"/>
                <w:lang w:eastAsia="ru-RU"/>
              </w:rPr>
              <w:t xml:space="preserve">, </w:t>
            </w:r>
            <w:r w:rsidRPr="00CB2424">
              <w:rPr>
                <w:rFonts w:ascii="Times New Roman" w:eastAsia="Times New Roman" w:hAnsi="Times New Roman" w:cs="Times New Roman"/>
                <w:sz w:val="24"/>
                <w:szCs w:val="24"/>
                <w:lang w:eastAsia="ru-RU"/>
              </w:rPr>
              <w:br/>
            </w:r>
            <w:r w:rsidRPr="00CB2424">
              <w:rPr>
                <w:rFonts w:ascii="Times New Roman" w:hAnsi="Times New Roman" w:cs="Times New Roman"/>
                <w:bCs/>
                <w:sz w:val="24"/>
                <w:szCs w:val="24"/>
              </w:rPr>
              <w:t xml:space="preserve">д. </w:t>
            </w:r>
            <w:proofErr w:type="spellStart"/>
            <w:r w:rsidRPr="00CB2424">
              <w:rPr>
                <w:rFonts w:ascii="Times New Roman" w:hAnsi="Times New Roman" w:cs="Times New Roman"/>
                <w:bCs/>
                <w:sz w:val="24"/>
                <w:szCs w:val="24"/>
              </w:rPr>
              <w:t>Аверково</w:t>
            </w:r>
            <w:proofErr w:type="spellEnd"/>
            <w:r w:rsidRPr="00CB2424">
              <w:rPr>
                <w:rFonts w:ascii="Times New Roman" w:eastAsia="Times New Roman" w:hAnsi="Times New Roman" w:cs="Times New Roman"/>
                <w:sz w:val="24"/>
                <w:szCs w:val="24"/>
                <w:lang w:eastAsia="ru-RU"/>
              </w:rPr>
              <w:t>,</w:t>
            </w:r>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Дорожная, </w:t>
            </w:r>
            <w:r w:rsidRPr="00CB2424">
              <w:rPr>
                <w:rFonts w:ascii="Times New Roman" w:hAnsi="Times New Roman" w:cs="Times New Roman"/>
                <w:sz w:val="24"/>
                <w:szCs w:val="24"/>
              </w:rPr>
              <w:br/>
            </w:r>
            <w:r w:rsidRPr="00CB2424">
              <w:rPr>
                <w:rFonts w:ascii="Times New Roman" w:eastAsia="Times New Roman" w:hAnsi="Times New Roman" w:cs="Times New Roman"/>
                <w:sz w:val="24"/>
                <w:szCs w:val="24"/>
                <w:lang w:eastAsia="ru-RU"/>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Белово, </w:t>
            </w:r>
            <w:r w:rsidRPr="00CB2424">
              <w:rPr>
                <w:rFonts w:ascii="Times New Roman" w:hAnsi="Times New Roman" w:cs="Times New Roman"/>
                <w:sz w:val="24"/>
                <w:szCs w:val="24"/>
              </w:rPr>
              <w:br/>
              <w:t xml:space="preserve">ул. Молодежная, </w:t>
            </w:r>
            <w:r w:rsidR="00EC3952" w:rsidRPr="00CB2424">
              <w:rPr>
                <w:rFonts w:ascii="Times New Roman" w:eastAsia="Times New Roman" w:hAnsi="Times New Roman" w:cs="Times New Roman"/>
                <w:sz w:val="24"/>
                <w:szCs w:val="24"/>
                <w:lang w:eastAsia="ru-RU"/>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сооружения</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Белово, </w:t>
            </w:r>
            <w:r w:rsidRPr="00CB2424">
              <w:rPr>
                <w:rFonts w:ascii="Times New Roman" w:hAnsi="Times New Roman" w:cs="Times New Roman"/>
                <w:sz w:val="24"/>
                <w:szCs w:val="24"/>
              </w:rPr>
              <w:br/>
              <w:t xml:space="preserve">ул. </w:t>
            </w:r>
            <w:proofErr w:type="gramStart"/>
            <w:r w:rsidRPr="00CB2424">
              <w:rPr>
                <w:rFonts w:ascii="Times New Roman" w:hAnsi="Times New Roman" w:cs="Times New Roman"/>
                <w:sz w:val="24"/>
                <w:szCs w:val="24"/>
              </w:rPr>
              <w:t>Юбилейная</w:t>
            </w:r>
            <w:proofErr w:type="gramEnd"/>
            <w:r w:rsidRPr="00CB2424">
              <w:rPr>
                <w:rFonts w:ascii="Times New Roman" w:hAnsi="Times New Roman" w:cs="Times New Roman"/>
                <w:sz w:val="24"/>
                <w:szCs w:val="24"/>
              </w:rPr>
              <w:t>, жилые зоны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sidRPr="00903612">
              <w:rPr>
                <w:rFonts w:ascii="Times New Roman" w:hAnsi="Times New Roman" w:cs="Times New Roman"/>
                <w:sz w:val="24"/>
                <w:szCs w:val="24"/>
              </w:rPr>
              <w:lastRenderedPageBreak/>
              <w:t>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lastRenderedPageBreak/>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w:t>
            </w:r>
            <w:proofErr w:type="spellStart"/>
            <w:r w:rsidRPr="00CB2424">
              <w:rPr>
                <w:rFonts w:ascii="Times New Roman" w:hAnsi="Times New Roman" w:cs="Times New Roman"/>
                <w:sz w:val="24"/>
                <w:szCs w:val="24"/>
              </w:rPr>
              <w:t>Луковцино</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w:t>
            </w:r>
            <w:proofErr w:type="gramStart"/>
            <w:r w:rsidRPr="00CB2424">
              <w:rPr>
                <w:rFonts w:ascii="Times New Roman" w:hAnsi="Times New Roman" w:cs="Times New Roman"/>
                <w:sz w:val="24"/>
                <w:szCs w:val="24"/>
              </w:rPr>
              <w:t>Центральная</w:t>
            </w:r>
            <w:proofErr w:type="gram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lastRenderedPageBreak/>
              <w:t>жилые зоны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lastRenderedPageBreak/>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 xml:space="preserve">ниями СанПиН </w:t>
            </w:r>
            <w:r w:rsidRPr="00903612">
              <w:rPr>
                <w:rFonts w:ascii="Times New Roman" w:eastAsia="Times New Roman" w:hAnsi="Times New Roman" w:cs="Times New Roman"/>
                <w:sz w:val="24"/>
                <w:szCs w:val="24"/>
                <w:lang w:eastAsia="ru-RU"/>
              </w:rPr>
              <w:lastRenderedPageBreak/>
              <w:t>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северо-восточнее </w:t>
            </w:r>
            <w:r w:rsidRPr="00CB2424">
              <w:rPr>
                <w:rFonts w:ascii="Times New Roman" w:hAnsi="Times New Roman" w:cs="Times New Roman"/>
                <w:sz w:val="24"/>
                <w:szCs w:val="24"/>
              </w:rPr>
              <w:br/>
              <w:t xml:space="preserve">д. Носово, </w:t>
            </w:r>
            <w:r w:rsidRPr="00CB2424">
              <w:rPr>
                <w:rFonts w:ascii="Times New Roman" w:hAnsi="Times New Roman" w:cs="Times New Roman"/>
                <w:sz w:val="24"/>
                <w:szCs w:val="24"/>
              </w:rPr>
              <w:br/>
              <w:t xml:space="preserve">за границами </w:t>
            </w:r>
            <w:r w:rsidRPr="00CB2424">
              <w:rPr>
                <w:rFonts w:ascii="Times New Roman" w:hAnsi="Times New Roman" w:cs="Times New Roman"/>
                <w:sz w:val="24"/>
                <w:szCs w:val="24"/>
              </w:rPr>
              <w:br/>
              <w:t xml:space="preserve">деревни, </w:t>
            </w:r>
            <w:r w:rsidRPr="00CB2424">
              <w:rPr>
                <w:rFonts w:ascii="Times New Roman" w:hAnsi="Times New Roman" w:cs="Times New Roman"/>
                <w:sz w:val="24"/>
                <w:szCs w:val="24"/>
              </w:rPr>
              <w:b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w:t>
            </w:r>
            <w:proofErr w:type="spellStart"/>
            <w:r w:rsidRPr="00CB2424">
              <w:rPr>
                <w:rFonts w:ascii="Times New Roman" w:hAnsi="Times New Roman" w:cs="Times New Roman"/>
                <w:sz w:val="24"/>
                <w:szCs w:val="24"/>
              </w:rPr>
              <w:t>Рыстаново</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северная часть </w:t>
            </w:r>
            <w:r w:rsidRPr="00CB2424">
              <w:rPr>
                <w:rFonts w:ascii="Times New Roman" w:hAnsi="Times New Roman" w:cs="Times New Roman"/>
                <w:sz w:val="24"/>
                <w:szCs w:val="24"/>
              </w:rPr>
              <w:br/>
            </w:r>
            <w:r w:rsidR="00E96DE4"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r>
            <w:proofErr w:type="gramStart"/>
            <w:r w:rsidRPr="00CB2424">
              <w:rPr>
                <w:rFonts w:ascii="Times New Roman" w:hAnsi="Times New Roman" w:cs="Times New Roman"/>
                <w:sz w:val="24"/>
                <w:szCs w:val="24"/>
              </w:rPr>
              <w:t>с</w:t>
            </w:r>
            <w:proofErr w:type="gramEnd"/>
            <w:r w:rsidRPr="00CB2424">
              <w:rPr>
                <w:rFonts w:ascii="Times New Roman" w:hAnsi="Times New Roman" w:cs="Times New Roman"/>
                <w:sz w:val="24"/>
                <w:szCs w:val="24"/>
              </w:rPr>
              <w:t xml:space="preserve">. </w:t>
            </w:r>
            <w:proofErr w:type="gramStart"/>
            <w:r w:rsidRPr="00CB2424">
              <w:rPr>
                <w:rFonts w:ascii="Times New Roman" w:hAnsi="Times New Roman" w:cs="Times New Roman"/>
                <w:sz w:val="24"/>
                <w:szCs w:val="24"/>
              </w:rPr>
              <w:t>Сенная</w:t>
            </w:r>
            <w:proofErr w:type="gram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Центральная, </w:t>
            </w:r>
            <w:r w:rsidR="003528B0"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ское поселение,</w:t>
            </w:r>
            <w:r w:rsidRPr="00CB2424">
              <w:rPr>
                <w:rFonts w:ascii="Times New Roman" w:hAnsi="Times New Roman" w:cs="Times New Roman"/>
                <w:sz w:val="24"/>
                <w:szCs w:val="24"/>
              </w:rPr>
              <w:br/>
              <w:t xml:space="preserve"> с. </w:t>
            </w:r>
            <w:proofErr w:type="spellStart"/>
            <w:r w:rsidRPr="00CB2424">
              <w:rPr>
                <w:rFonts w:ascii="Times New Roman" w:hAnsi="Times New Roman" w:cs="Times New Roman"/>
                <w:sz w:val="24"/>
                <w:szCs w:val="24"/>
              </w:rPr>
              <w:t>Серапиха</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Новая, </w:t>
            </w:r>
            <w:r w:rsidRPr="00CB2424">
              <w:rPr>
                <w:rFonts w:ascii="Times New Roman" w:hAnsi="Times New Roman" w:cs="Times New Roman"/>
                <w:sz w:val="24"/>
                <w:szCs w:val="24"/>
              </w:rPr>
              <w:b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2005DB"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2005DB" w:rsidRPr="004E6819" w:rsidRDefault="002005DB" w:rsidP="002005DB">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 xml:space="preserve">Водопроводные очистные </w:t>
            </w:r>
            <w:r>
              <w:rPr>
                <w:rFonts w:ascii="Times New Roman" w:hAnsi="Times New Roman" w:cs="Times New Roman"/>
                <w:sz w:val="24"/>
                <w:szCs w:val="24"/>
              </w:rPr>
              <w:br/>
            </w:r>
            <w:r w:rsidRPr="00903612">
              <w:rPr>
                <w:rFonts w:ascii="Times New Roman" w:hAnsi="Times New Roman" w:cs="Times New Roman"/>
                <w:sz w:val="24"/>
                <w:szCs w:val="24"/>
              </w:rPr>
              <w:t xml:space="preserve">сооружения </w:t>
            </w:r>
            <w:r>
              <w:rPr>
                <w:rFonts w:ascii="Times New Roman" w:hAnsi="Times New Roman" w:cs="Times New Roman"/>
                <w:sz w:val="24"/>
                <w:szCs w:val="24"/>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w:t>
            </w:r>
            <w:r w:rsidRPr="00903612">
              <w:rPr>
                <w:rFonts w:ascii="Times New Roman" w:hAnsi="Times New Roman" w:cs="Times New Roman"/>
                <w:sz w:val="24"/>
                <w:szCs w:val="24"/>
                <w:lang w:val="en-US"/>
              </w:rPr>
              <w:t>2</w:t>
            </w:r>
          </w:p>
        </w:tc>
        <w:tc>
          <w:tcPr>
            <w:tcW w:w="1031"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bidi="en-US"/>
              </w:rPr>
              <w:t xml:space="preserve">Обеспечение качества </w:t>
            </w:r>
            <w:r w:rsidR="009D49A1">
              <w:rPr>
                <w:rFonts w:ascii="Times New Roman" w:eastAsia="Times New Roman" w:hAnsi="Times New Roman" w:cs="Times New Roman"/>
                <w:sz w:val="24"/>
                <w:szCs w:val="24"/>
                <w:lang w:bidi="en-US"/>
              </w:rPr>
              <w:br/>
            </w:r>
            <w:r w:rsidRPr="00903612">
              <w:rPr>
                <w:rFonts w:ascii="Times New Roman" w:eastAsia="Times New Roman" w:hAnsi="Times New Roman" w:cs="Times New Roman"/>
                <w:sz w:val="24"/>
                <w:szCs w:val="24"/>
                <w:lang w:bidi="en-US"/>
              </w:rPr>
              <w:t>питьевой воды</w:t>
            </w:r>
          </w:p>
        </w:tc>
        <w:tc>
          <w:tcPr>
            <w:tcW w:w="739"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2005DB" w:rsidRPr="00CB2424"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009A76F3" w:rsidRPr="00CB2424">
              <w:rPr>
                <w:rFonts w:ascii="Times New Roman" w:hAnsi="Times New Roman" w:cs="Times New Roman"/>
                <w:sz w:val="24"/>
                <w:szCs w:val="24"/>
              </w:rPr>
              <w:br/>
            </w:r>
            <w:r w:rsidRPr="00CB2424">
              <w:rPr>
                <w:rFonts w:ascii="Times New Roman" w:hAnsi="Times New Roman" w:cs="Times New Roman"/>
                <w:sz w:val="24"/>
                <w:szCs w:val="24"/>
              </w:rPr>
              <w:t>д. Тимофеевское, ул. Приозерная,</w:t>
            </w:r>
            <w:r w:rsidR="009A76F3" w:rsidRPr="00CB2424">
              <w:rPr>
                <w:rFonts w:ascii="Times New Roman" w:hAnsi="Times New Roman" w:cs="Times New Roman"/>
                <w:sz w:val="24"/>
                <w:szCs w:val="24"/>
              </w:rPr>
              <w:br/>
            </w:r>
            <w:r w:rsidRPr="00CB2424">
              <w:rPr>
                <w:rFonts w:ascii="Times New Roman" w:hAnsi="Times New Roman" w:cs="Times New Roman"/>
                <w:sz w:val="24"/>
                <w:szCs w:val="24"/>
              </w:rPr>
              <w:t xml:space="preserve"> зона инженерной </w:t>
            </w:r>
            <w:r w:rsidRPr="00CB2424">
              <w:rPr>
                <w:rFonts w:ascii="Times New Roman" w:hAnsi="Times New Roman" w:cs="Times New Roman"/>
                <w:sz w:val="24"/>
                <w:szCs w:val="24"/>
              </w:rPr>
              <w:lastRenderedPageBreak/>
              <w:t>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lastRenderedPageBreak/>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Белово, </w:t>
            </w:r>
            <w:r w:rsidRPr="00CB2424">
              <w:rPr>
                <w:rFonts w:ascii="Times New Roman" w:hAnsi="Times New Roman" w:cs="Times New Roman"/>
                <w:sz w:val="24"/>
                <w:szCs w:val="24"/>
              </w:rPr>
              <w:br/>
              <w:t xml:space="preserve">ул. </w:t>
            </w:r>
            <w:proofErr w:type="gramStart"/>
            <w:r w:rsidRPr="00CB2424">
              <w:rPr>
                <w:rFonts w:ascii="Times New Roman" w:hAnsi="Times New Roman" w:cs="Times New Roman"/>
                <w:sz w:val="24"/>
                <w:szCs w:val="24"/>
              </w:rPr>
              <w:t>Юбилейная</w:t>
            </w:r>
            <w:proofErr w:type="gramEnd"/>
            <w:r w:rsidRPr="00CB2424">
              <w:rPr>
                <w:rFonts w:ascii="Times New Roman" w:hAnsi="Times New Roman" w:cs="Times New Roman"/>
                <w:sz w:val="24"/>
                <w:szCs w:val="24"/>
              </w:rPr>
              <w:t>, жилые зоны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color w:val="auto"/>
              </w:rPr>
              <w:t>Производител</w:t>
            </w:r>
            <w:r w:rsidRPr="00903612">
              <w:rPr>
                <w:rStyle w:val="fontstyle01"/>
                <w:rFonts w:ascii="Times New Roman" w:hAnsi="Times New Roman" w:cs="Times New Roman" w:hint="default"/>
                <w:color w:val="auto"/>
              </w:rPr>
              <w:t>ь</w:t>
            </w:r>
            <w:r w:rsidRPr="00903612">
              <w:rPr>
                <w:rStyle w:val="fontstyle01"/>
                <w:rFonts w:ascii="Times New Roman" w:hAnsi="Times New Roman" w:cs="Times New Roman" w:hint="default"/>
                <w:color w:val="auto"/>
              </w:rPr>
              <w:t xml:space="preserve">ность – </w:t>
            </w:r>
            <w:r w:rsidRPr="00903612">
              <w:rPr>
                <w:rFonts w:ascii="Times New Roman" w:hAnsi="Times New Roman" w:cs="Times New Roman"/>
                <w:sz w:val="24"/>
                <w:szCs w:val="24"/>
              </w:rPr>
              <w:t>0,01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Тимофеевское, ул. Приозерная, </w:t>
            </w:r>
            <w:r w:rsidRPr="00CB2424">
              <w:rPr>
                <w:rFonts w:ascii="Times New Roman" w:hAnsi="Times New Roman" w:cs="Times New Roman"/>
                <w:sz w:val="24"/>
                <w:szCs w:val="24"/>
              </w:rPr>
              <w:b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0,15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ское поселение</w:t>
            </w:r>
            <w:r w:rsidRPr="00CB2424">
              <w:rPr>
                <w:rFonts w:ascii="Times New Roman" w:eastAsia="Times New Roman" w:hAnsi="Times New Roman" w:cs="Times New Roman"/>
                <w:sz w:val="24"/>
                <w:szCs w:val="24"/>
                <w:lang w:eastAsia="ru-RU"/>
              </w:rPr>
              <w:t xml:space="preserve">, </w:t>
            </w:r>
            <w:r w:rsidRPr="00CB2424">
              <w:rPr>
                <w:rFonts w:ascii="Times New Roman" w:eastAsia="Times New Roman" w:hAnsi="Times New Roman" w:cs="Times New Roman"/>
                <w:sz w:val="24"/>
                <w:szCs w:val="24"/>
                <w:lang w:eastAsia="ru-RU"/>
              </w:rPr>
              <w:br/>
            </w:r>
            <w:r w:rsidRPr="00CB2424">
              <w:rPr>
                <w:rFonts w:ascii="Times New Roman" w:hAnsi="Times New Roman" w:cs="Times New Roman"/>
                <w:bCs/>
                <w:sz w:val="24"/>
                <w:szCs w:val="24"/>
              </w:rPr>
              <w:t xml:space="preserve">д. </w:t>
            </w:r>
            <w:proofErr w:type="spellStart"/>
            <w:r w:rsidRPr="00CB2424">
              <w:rPr>
                <w:rFonts w:ascii="Times New Roman" w:hAnsi="Times New Roman" w:cs="Times New Roman"/>
                <w:bCs/>
                <w:sz w:val="24"/>
                <w:szCs w:val="24"/>
              </w:rPr>
              <w:t>Аверково</w:t>
            </w:r>
            <w:proofErr w:type="spellEnd"/>
            <w:r w:rsidRPr="00CB2424">
              <w:rPr>
                <w:rFonts w:ascii="Times New Roman" w:eastAsia="Times New Roman" w:hAnsi="Times New Roman" w:cs="Times New Roman"/>
                <w:sz w:val="24"/>
                <w:szCs w:val="24"/>
                <w:lang w:eastAsia="ru-RU"/>
              </w:rPr>
              <w:t>,</w:t>
            </w:r>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Дорожная, </w:t>
            </w:r>
            <w:r w:rsidRPr="00CB2424">
              <w:rPr>
                <w:rFonts w:ascii="Times New Roman" w:hAnsi="Times New Roman" w:cs="Times New Roman"/>
                <w:sz w:val="24"/>
                <w:szCs w:val="24"/>
              </w:rPr>
              <w:br/>
            </w:r>
            <w:r w:rsidRPr="00CB2424">
              <w:rPr>
                <w:rFonts w:ascii="Times New Roman" w:eastAsia="Times New Roman" w:hAnsi="Times New Roman" w:cs="Times New Roman"/>
                <w:sz w:val="24"/>
                <w:szCs w:val="24"/>
                <w:lang w:eastAsia="ru-RU"/>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Зоны санитарной охр</w:t>
            </w:r>
            <w:r w:rsidRPr="00903612">
              <w:rPr>
                <w:rFonts w:ascii="Times New Roman" w:hAnsi="Times New Roman" w:cs="Times New Roman"/>
                <w:sz w:val="24"/>
                <w:szCs w:val="24"/>
                <w:lang w:eastAsia="ru-RU"/>
              </w:rPr>
              <w:t>а</w:t>
            </w:r>
            <w:r w:rsidRPr="00903612">
              <w:rPr>
                <w:rFonts w:ascii="Times New Roman" w:hAnsi="Times New Roman" w:cs="Times New Roman"/>
                <w:sz w:val="24"/>
                <w:szCs w:val="24"/>
                <w:lang w:eastAsia="ru-RU"/>
              </w:rPr>
              <w:t>ны в соответствии с требованиями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0,15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Белово, </w:t>
            </w:r>
            <w:r w:rsidRPr="00CB2424">
              <w:rPr>
                <w:rFonts w:ascii="Times New Roman" w:hAnsi="Times New Roman" w:cs="Times New Roman"/>
                <w:sz w:val="24"/>
                <w:szCs w:val="24"/>
              </w:rPr>
              <w:br/>
              <w:t xml:space="preserve">ул. Молодежная, </w:t>
            </w:r>
            <w:r w:rsidR="00EC3952"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Зоны санитарной охр</w:t>
            </w:r>
            <w:r w:rsidRPr="00903612">
              <w:rPr>
                <w:rFonts w:ascii="Times New Roman" w:hAnsi="Times New Roman" w:cs="Times New Roman"/>
                <w:sz w:val="24"/>
                <w:szCs w:val="24"/>
                <w:lang w:eastAsia="ru-RU"/>
              </w:rPr>
              <w:t>а</w:t>
            </w:r>
            <w:r w:rsidRPr="00903612">
              <w:rPr>
                <w:rFonts w:ascii="Times New Roman" w:hAnsi="Times New Roman" w:cs="Times New Roman"/>
                <w:sz w:val="24"/>
                <w:szCs w:val="24"/>
                <w:lang w:eastAsia="ru-RU"/>
              </w:rPr>
              <w:t>ны в соответствии с требованиями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0,07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w:t>
            </w:r>
            <w:proofErr w:type="spellStart"/>
            <w:r w:rsidRPr="00CB2424">
              <w:rPr>
                <w:rFonts w:ascii="Times New Roman" w:hAnsi="Times New Roman" w:cs="Times New Roman"/>
                <w:sz w:val="24"/>
                <w:szCs w:val="24"/>
              </w:rPr>
              <w:t>Дудино</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Озерная, </w:t>
            </w:r>
            <w:r w:rsidRPr="00CB2424">
              <w:rPr>
                <w:rFonts w:ascii="Times New Roman" w:hAnsi="Times New Roman" w:cs="Times New Roman"/>
                <w:sz w:val="24"/>
                <w:szCs w:val="24"/>
              </w:rPr>
              <w:br/>
            </w:r>
            <w:r w:rsidR="00072631"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Зоны санитарной охр</w:t>
            </w:r>
            <w:r w:rsidRPr="00903612">
              <w:rPr>
                <w:rFonts w:ascii="Times New Roman" w:hAnsi="Times New Roman" w:cs="Times New Roman"/>
                <w:sz w:val="24"/>
                <w:szCs w:val="24"/>
                <w:lang w:eastAsia="ru-RU"/>
              </w:rPr>
              <w:t>а</w:t>
            </w:r>
            <w:r w:rsidRPr="00903612">
              <w:rPr>
                <w:rFonts w:ascii="Times New Roman" w:hAnsi="Times New Roman" w:cs="Times New Roman"/>
                <w:sz w:val="24"/>
                <w:szCs w:val="24"/>
                <w:lang w:eastAsia="ru-RU"/>
              </w:rPr>
              <w:t>ны в соответствии с требованиями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lastRenderedPageBreak/>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lastRenderedPageBreak/>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 xml:space="preserve">0,07 тыс. </w:t>
            </w:r>
            <w:r w:rsidRPr="00903612">
              <w:rPr>
                <w:rFonts w:ascii="Times New Roman" w:hAnsi="Times New Roman" w:cs="Times New Roman"/>
                <w:sz w:val="24"/>
                <w:szCs w:val="24"/>
              </w:rPr>
              <w:lastRenderedPageBreak/>
              <w:t>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lastRenderedPageBreak/>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r>
            <w:r w:rsidRPr="00CB2424">
              <w:rPr>
                <w:rFonts w:ascii="Times New Roman" w:hAnsi="Times New Roman" w:cs="Times New Roman"/>
                <w:sz w:val="24"/>
                <w:szCs w:val="24"/>
              </w:rPr>
              <w:lastRenderedPageBreak/>
              <w:t xml:space="preserve">д. </w:t>
            </w:r>
            <w:proofErr w:type="spellStart"/>
            <w:r w:rsidRPr="00CB2424">
              <w:rPr>
                <w:rFonts w:ascii="Times New Roman" w:hAnsi="Times New Roman" w:cs="Times New Roman"/>
                <w:sz w:val="24"/>
                <w:szCs w:val="24"/>
              </w:rPr>
              <w:t>Засухино</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Центральная, </w:t>
            </w:r>
            <w:r w:rsidR="00072631"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lastRenderedPageBreak/>
              <w:t>Зоны санитарной охр</w:t>
            </w:r>
            <w:r w:rsidRPr="00903612">
              <w:rPr>
                <w:rFonts w:ascii="Times New Roman" w:hAnsi="Times New Roman" w:cs="Times New Roman"/>
                <w:sz w:val="24"/>
                <w:szCs w:val="24"/>
                <w:lang w:eastAsia="ru-RU"/>
              </w:rPr>
              <w:t>а</w:t>
            </w:r>
            <w:r w:rsidRPr="00903612">
              <w:rPr>
                <w:rFonts w:ascii="Times New Roman" w:hAnsi="Times New Roman" w:cs="Times New Roman"/>
                <w:sz w:val="24"/>
                <w:szCs w:val="24"/>
                <w:lang w:eastAsia="ru-RU"/>
              </w:rPr>
              <w:t xml:space="preserve">ны в соответствии с </w:t>
            </w:r>
            <w:r w:rsidRPr="00903612">
              <w:rPr>
                <w:rFonts w:ascii="Times New Roman" w:hAnsi="Times New Roman" w:cs="Times New Roman"/>
                <w:sz w:val="24"/>
                <w:szCs w:val="24"/>
                <w:lang w:eastAsia="ru-RU"/>
              </w:rPr>
              <w:lastRenderedPageBreak/>
              <w:t>требованиями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0,05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58673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586734">
              <w:rPr>
                <w:rFonts w:ascii="Times New Roman" w:hAnsi="Times New Roman" w:cs="Times New Roman"/>
                <w:sz w:val="24"/>
                <w:szCs w:val="24"/>
              </w:rPr>
              <w:t>Чухломское сел</w:t>
            </w:r>
            <w:r w:rsidRPr="00586734">
              <w:rPr>
                <w:rFonts w:ascii="Times New Roman" w:hAnsi="Times New Roman" w:cs="Times New Roman"/>
                <w:sz w:val="24"/>
                <w:szCs w:val="24"/>
              </w:rPr>
              <w:t>ь</w:t>
            </w:r>
            <w:r w:rsidRPr="00586734">
              <w:rPr>
                <w:rFonts w:ascii="Times New Roman" w:hAnsi="Times New Roman" w:cs="Times New Roman"/>
                <w:sz w:val="24"/>
                <w:szCs w:val="24"/>
              </w:rPr>
              <w:t xml:space="preserve">ское поселение, </w:t>
            </w:r>
            <w:r w:rsidRPr="00586734">
              <w:rPr>
                <w:rFonts w:ascii="Times New Roman" w:hAnsi="Times New Roman" w:cs="Times New Roman"/>
                <w:sz w:val="24"/>
                <w:szCs w:val="24"/>
              </w:rPr>
              <w:br/>
              <w:t xml:space="preserve">д. </w:t>
            </w:r>
            <w:proofErr w:type="spellStart"/>
            <w:r w:rsidRPr="00586734">
              <w:rPr>
                <w:rFonts w:ascii="Times New Roman" w:hAnsi="Times New Roman" w:cs="Times New Roman"/>
                <w:sz w:val="24"/>
                <w:szCs w:val="24"/>
              </w:rPr>
              <w:t>Луковцино</w:t>
            </w:r>
            <w:proofErr w:type="spellEnd"/>
            <w:r w:rsidRPr="00586734">
              <w:rPr>
                <w:rFonts w:ascii="Times New Roman" w:hAnsi="Times New Roman" w:cs="Times New Roman"/>
                <w:sz w:val="24"/>
                <w:szCs w:val="24"/>
              </w:rPr>
              <w:t xml:space="preserve">, </w:t>
            </w:r>
            <w:r w:rsidRPr="00586734">
              <w:rPr>
                <w:rFonts w:ascii="Times New Roman" w:hAnsi="Times New Roman" w:cs="Times New Roman"/>
                <w:sz w:val="24"/>
                <w:szCs w:val="24"/>
              </w:rPr>
              <w:br/>
              <w:t xml:space="preserve">ул. </w:t>
            </w:r>
            <w:proofErr w:type="gramStart"/>
            <w:r w:rsidRPr="00586734">
              <w:rPr>
                <w:rFonts w:ascii="Times New Roman" w:hAnsi="Times New Roman" w:cs="Times New Roman"/>
                <w:sz w:val="24"/>
                <w:szCs w:val="24"/>
              </w:rPr>
              <w:t>Центральная</w:t>
            </w:r>
            <w:proofErr w:type="gramEnd"/>
            <w:r w:rsidRPr="00586734">
              <w:rPr>
                <w:rFonts w:ascii="Times New Roman" w:hAnsi="Times New Roman" w:cs="Times New Roman"/>
                <w:sz w:val="24"/>
                <w:szCs w:val="24"/>
              </w:rPr>
              <w:t>, жилые зоны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Зоны санитарной охр</w:t>
            </w:r>
            <w:r w:rsidRPr="00903612">
              <w:rPr>
                <w:rFonts w:ascii="Times New Roman" w:hAnsi="Times New Roman" w:cs="Times New Roman"/>
                <w:sz w:val="24"/>
                <w:szCs w:val="24"/>
                <w:lang w:eastAsia="ru-RU"/>
              </w:rPr>
              <w:t>а</w:t>
            </w:r>
            <w:r w:rsidRPr="00903612">
              <w:rPr>
                <w:rFonts w:ascii="Times New Roman" w:hAnsi="Times New Roman" w:cs="Times New Roman"/>
                <w:sz w:val="24"/>
                <w:szCs w:val="24"/>
                <w:lang w:eastAsia="ru-RU"/>
              </w:rPr>
              <w:t>ны в соответствии с требованиями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Артезианская</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0,15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северо-восточнее </w:t>
            </w:r>
            <w:r w:rsidRPr="00CB2424">
              <w:rPr>
                <w:rFonts w:ascii="Times New Roman" w:hAnsi="Times New Roman" w:cs="Times New Roman"/>
                <w:sz w:val="24"/>
                <w:szCs w:val="24"/>
              </w:rPr>
              <w:br/>
              <w:t xml:space="preserve">д. Носово, </w:t>
            </w:r>
            <w:r w:rsidRPr="00CB2424">
              <w:rPr>
                <w:rFonts w:ascii="Times New Roman" w:hAnsi="Times New Roman" w:cs="Times New Roman"/>
                <w:sz w:val="24"/>
                <w:szCs w:val="24"/>
              </w:rPr>
              <w:br/>
              <w:t xml:space="preserve">за границами </w:t>
            </w:r>
            <w:r w:rsidRPr="00CB2424">
              <w:rPr>
                <w:rFonts w:ascii="Times New Roman" w:hAnsi="Times New Roman" w:cs="Times New Roman"/>
                <w:sz w:val="24"/>
                <w:szCs w:val="24"/>
              </w:rPr>
              <w:br/>
              <w:t xml:space="preserve">деревни, </w:t>
            </w:r>
            <w:r w:rsidRPr="00CB2424">
              <w:rPr>
                <w:rFonts w:ascii="Times New Roman" w:hAnsi="Times New Roman" w:cs="Times New Roman"/>
                <w:sz w:val="24"/>
                <w:szCs w:val="24"/>
              </w:rPr>
              <w:b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Зоны санитарной охр</w:t>
            </w:r>
            <w:r w:rsidRPr="00903612">
              <w:rPr>
                <w:rFonts w:ascii="Times New Roman" w:hAnsi="Times New Roman" w:cs="Times New Roman"/>
                <w:sz w:val="24"/>
                <w:szCs w:val="24"/>
                <w:lang w:eastAsia="ru-RU"/>
              </w:rPr>
              <w:t>а</w:t>
            </w:r>
            <w:r w:rsidRPr="00903612">
              <w:rPr>
                <w:rFonts w:ascii="Times New Roman" w:hAnsi="Times New Roman" w:cs="Times New Roman"/>
                <w:sz w:val="24"/>
                <w:szCs w:val="24"/>
                <w:lang w:eastAsia="ru-RU"/>
              </w:rPr>
              <w:t>ны в соответствии с требованиями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0,05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w:t>
            </w:r>
            <w:proofErr w:type="spellStart"/>
            <w:r w:rsidRPr="00CB2424">
              <w:rPr>
                <w:rFonts w:ascii="Times New Roman" w:hAnsi="Times New Roman" w:cs="Times New Roman"/>
                <w:sz w:val="24"/>
                <w:szCs w:val="24"/>
              </w:rPr>
              <w:t>Рыстаново</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северная часть </w:t>
            </w:r>
            <w:r w:rsidRPr="00CB2424">
              <w:rPr>
                <w:rFonts w:ascii="Times New Roman" w:hAnsi="Times New Roman" w:cs="Times New Roman"/>
                <w:sz w:val="24"/>
                <w:szCs w:val="24"/>
              </w:rPr>
              <w:br/>
              <w:t xml:space="preserve">деревни, </w:t>
            </w:r>
            <w:r w:rsidRPr="00CB2424">
              <w:rPr>
                <w:rFonts w:ascii="Times New Roman" w:hAnsi="Times New Roman" w:cs="Times New Roman"/>
                <w:sz w:val="24"/>
                <w:szCs w:val="24"/>
              </w:rPr>
              <w:br/>
            </w:r>
            <w:r w:rsidR="00E96DE4"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 xml:space="preserve">скважина </w:t>
            </w:r>
            <w:r>
              <w:rPr>
                <w:rFonts w:ascii="Times New Roman" w:hAnsi="Times New Roman" w:cs="Times New Roman"/>
                <w:sz w:val="24"/>
                <w:szCs w:val="24"/>
                <w:lang w:eastAsia="ru-RU"/>
              </w:rPr>
              <w:br/>
            </w: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0,15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r>
            <w:proofErr w:type="gramStart"/>
            <w:r w:rsidRPr="00CB2424">
              <w:rPr>
                <w:rFonts w:ascii="Times New Roman" w:hAnsi="Times New Roman" w:cs="Times New Roman"/>
                <w:sz w:val="24"/>
                <w:szCs w:val="24"/>
              </w:rPr>
              <w:t>с</w:t>
            </w:r>
            <w:proofErr w:type="gramEnd"/>
            <w:r w:rsidRPr="00CB2424">
              <w:rPr>
                <w:rFonts w:ascii="Times New Roman" w:hAnsi="Times New Roman" w:cs="Times New Roman"/>
                <w:sz w:val="24"/>
                <w:szCs w:val="24"/>
              </w:rPr>
              <w:t xml:space="preserve">. </w:t>
            </w:r>
            <w:proofErr w:type="gramStart"/>
            <w:r w:rsidRPr="00CB2424">
              <w:rPr>
                <w:rFonts w:ascii="Times New Roman" w:hAnsi="Times New Roman" w:cs="Times New Roman"/>
                <w:sz w:val="24"/>
                <w:szCs w:val="24"/>
              </w:rPr>
              <w:t>Сенная</w:t>
            </w:r>
            <w:proofErr w:type="gram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Центральная, </w:t>
            </w:r>
            <w:r w:rsidR="00CF504F" w:rsidRPr="00CB2424">
              <w:rPr>
                <w:rFonts w:ascii="Times New Roman" w:hAnsi="Times New Roman" w:cs="Times New Roman"/>
                <w:sz w:val="24"/>
                <w:szCs w:val="24"/>
              </w:rP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9D49A1"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9D49A1" w:rsidRPr="004E6819" w:rsidRDefault="009D49A1" w:rsidP="009D49A1">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скважина</w:t>
            </w:r>
            <w:r>
              <w:rPr>
                <w:rFonts w:ascii="Times New Roman" w:hAnsi="Times New Roman" w:cs="Times New Roman"/>
                <w:sz w:val="24"/>
                <w:szCs w:val="24"/>
                <w:lang w:eastAsia="ru-RU"/>
              </w:rPr>
              <w:br/>
            </w:r>
            <w:r w:rsidRPr="00903612">
              <w:rPr>
                <w:rFonts w:ascii="Times New Roman" w:hAnsi="Times New Roman" w:cs="Times New Roman"/>
                <w:sz w:val="24"/>
                <w:szCs w:val="24"/>
              </w:rPr>
              <w:lastRenderedPageBreak/>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lastRenderedPageBreak/>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 xml:space="preserve">0, 1 тыс. </w:t>
            </w:r>
            <w:r w:rsidRPr="00903612">
              <w:rPr>
                <w:rFonts w:ascii="Times New Roman" w:hAnsi="Times New Roman" w:cs="Times New Roman"/>
                <w:sz w:val="24"/>
                <w:szCs w:val="24"/>
              </w:rPr>
              <w:lastRenderedPageBreak/>
              <w:t>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9D49A1" w:rsidRPr="00CB2424"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lastRenderedPageBreak/>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r>
            <w:r w:rsidRPr="00CB2424">
              <w:rPr>
                <w:rFonts w:ascii="Times New Roman" w:hAnsi="Times New Roman" w:cs="Times New Roman"/>
                <w:sz w:val="24"/>
                <w:szCs w:val="24"/>
              </w:rPr>
              <w:lastRenderedPageBreak/>
              <w:t xml:space="preserve">с. </w:t>
            </w:r>
            <w:proofErr w:type="spellStart"/>
            <w:r w:rsidRPr="00CB2424">
              <w:rPr>
                <w:rFonts w:ascii="Times New Roman" w:hAnsi="Times New Roman" w:cs="Times New Roman"/>
                <w:sz w:val="24"/>
                <w:szCs w:val="24"/>
              </w:rPr>
              <w:t>Серапиха</w:t>
            </w:r>
            <w:proofErr w:type="spellEnd"/>
            <w:r w:rsidRPr="00CB2424">
              <w:rPr>
                <w:rFonts w:ascii="Times New Roman" w:hAnsi="Times New Roman" w:cs="Times New Roman"/>
                <w:sz w:val="24"/>
                <w:szCs w:val="24"/>
              </w:rPr>
              <w:t xml:space="preserve">, </w:t>
            </w:r>
            <w:r w:rsidRPr="00CB2424">
              <w:rPr>
                <w:rFonts w:ascii="Times New Roman" w:hAnsi="Times New Roman" w:cs="Times New Roman"/>
                <w:sz w:val="24"/>
                <w:szCs w:val="24"/>
              </w:rPr>
              <w:br/>
              <w:t xml:space="preserve">ул. Новая, </w:t>
            </w:r>
            <w:r w:rsidRPr="00CB2424">
              <w:rPr>
                <w:rFonts w:ascii="Times New Roman" w:hAnsi="Times New Roman" w:cs="Times New Roman"/>
                <w:sz w:val="24"/>
                <w:szCs w:val="24"/>
              </w:rPr>
              <w:b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9D49A1" w:rsidRPr="004E6819" w:rsidRDefault="009D49A1" w:rsidP="009D49A1">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lastRenderedPageBreak/>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lastRenderedPageBreak/>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2005DB"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2005DB" w:rsidRPr="004E6819" w:rsidRDefault="002005DB" w:rsidP="002005DB">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2005DB" w:rsidRDefault="002005DB" w:rsidP="002005DB">
            <w:pPr>
              <w:spacing w:after="0" w:line="240" w:lineRule="auto"/>
              <w:rPr>
                <w:rFonts w:ascii="Times New Roman" w:hAnsi="Times New Roman" w:cs="Times New Roman"/>
                <w:sz w:val="24"/>
                <w:szCs w:val="24"/>
                <w:lang w:eastAsia="ru-RU"/>
              </w:rPr>
            </w:pPr>
            <w:r w:rsidRPr="00903612">
              <w:rPr>
                <w:rFonts w:ascii="Times New Roman" w:hAnsi="Times New Roman" w:cs="Times New Roman"/>
                <w:sz w:val="24"/>
                <w:szCs w:val="24"/>
                <w:lang w:eastAsia="ru-RU"/>
              </w:rPr>
              <w:t xml:space="preserve">Артезианская </w:t>
            </w:r>
            <w:r>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скважина</w:t>
            </w:r>
          </w:p>
          <w:p w:rsidR="002005DB" w:rsidRPr="004E6819" w:rsidRDefault="002005DB" w:rsidP="002005DB">
            <w:pPr>
              <w:spacing w:after="0" w:line="240" w:lineRule="auto"/>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w:t>
            </w:r>
            <w:proofErr w:type="gramStart"/>
            <w:r w:rsidRPr="00903612">
              <w:rPr>
                <w:rFonts w:ascii="Times New Roman" w:hAnsi="Times New Roman" w:cs="Times New Roman"/>
                <w:sz w:val="24"/>
                <w:szCs w:val="24"/>
              </w:rPr>
              <w:t>планируемый</w:t>
            </w:r>
            <w:proofErr w:type="gramEnd"/>
            <w:r w:rsidRPr="00903612">
              <w:rPr>
                <w:rFonts w:ascii="Times New Roman" w:hAnsi="Times New Roman" w:cs="Times New Roman"/>
                <w:sz w:val="24"/>
                <w:szCs w:val="24"/>
              </w:rPr>
              <w:t xml:space="preserve"> к </w:t>
            </w:r>
            <w:r>
              <w:rPr>
                <w:rFonts w:ascii="Times New Roman" w:hAnsi="Times New Roman" w:cs="Times New Roman"/>
                <w:sz w:val="24"/>
                <w:szCs w:val="24"/>
              </w:rPr>
              <w:br/>
            </w:r>
            <w:r w:rsidRPr="00903612">
              <w:rPr>
                <w:rFonts w:ascii="Times New Roman" w:hAnsi="Times New Roman" w:cs="Times New Roman"/>
                <w:sz w:val="24"/>
                <w:szCs w:val="24"/>
              </w:rPr>
              <w:t>реконструкции)</w:t>
            </w:r>
          </w:p>
        </w:tc>
        <w:tc>
          <w:tcPr>
            <w:tcW w:w="496"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rPr>
              <w:t>602041106</w:t>
            </w:r>
          </w:p>
        </w:tc>
        <w:tc>
          <w:tcPr>
            <w:tcW w:w="1031"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hAnsi="Times New Roman" w:cs="Times New Roman"/>
                <w:sz w:val="24"/>
                <w:szCs w:val="24"/>
                <w:lang w:eastAsia="ru-RU"/>
              </w:rPr>
              <w:t xml:space="preserve">Обеспечение </w:t>
            </w:r>
            <w:r w:rsidR="009D49A1">
              <w:rPr>
                <w:rFonts w:ascii="Times New Roman" w:hAnsi="Times New Roman" w:cs="Times New Roman"/>
                <w:sz w:val="24"/>
                <w:szCs w:val="24"/>
                <w:lang w:eastAsia="ru-RU"/>
              </w:rPr>
              <w:br/>
            </w:r>
            <w:r w:rsidRPr="00903612">
              <w:rPr>
                <w:rFonts w:ascii="Times New Roman" w:hAnsi="Times New Roman" w:cs="Times New Roman"/>
                <w:sz w:val="24"/>
                <w:szCs w:val="24"/>
                <w:lang w:eastAsia="ru-RU"/>
              </w:rPr>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Style w:val="fontstyle01"/>
                <w:rFonts w:ascii="Times New Roman" w:hAnsi="Times New Roman" w:cs="Times New Roman" w:hint="default"/>
              </w:rPr>
              <w:t>Производител</w:t>
            </w:r>
            <w:r w:rsidRPr="00903612">
              <w:rPr>
                <w:rStyle w:val="fontstyle01"/>
                <w:rFonts w:ascii="Times New Roman" w:hAnsi="Times New Roman" w:cs="Times New Roman" w:hint="default"/>
              </w:rPr>
              <w:t>ь</w:t>
            </w:r>
            <w:r w:rsidRPr="00903612">
              <w:rPr>
                <w:rStyle w:val="fontstyle01"/>
                <w:rFonts w:ascii="Times New Roman" w:hAnsi="Times New Roman" w:cs="Times New Roman" w:hint="default"/>
              </w:rPr>
              <w:t xml:space="preserve">ность – </w:t>
            </w:r>
            <w:r w:rsidRPr="00903612">
              <w:rPr>
                <w:rFonts w:ascii="Times New Roman" w:hAnsi="Times New Roman" w:cs="Times New Roman"/>
                <w:sz w:val="24"/>
                <w:szCs w:val="24"/>
              </w:rPr>
              <w:t>0,15 тыс. куб. м/</w:t>
            </w:r>
            <w:proofErr w:type="spellStart"/>
            <w:r w:rsidRPr="00903612">
              <w:rPr>
                <w:rFonts w:ascii="Times New Roman" w:hAnsi="Times New Roman" w:cs="Times New Roman"/>
                <w:sz w:val="24"/>
                <w:szCs w:val="24"/>
              </w:rPr>
              <w:t>сут</w:t>
            </w:r>
            <w:proofErr w:type="spellEnd"/>
          </w:p>
        </w:tc>
        <w:tc>
          <w:tcPr>
            <w:tcW w:w="788" w:type="pct"/>
            <w:tcBorders>
              <w:top w:val="single" w:sz="4" w:space="0" w:color="auto"/>
              <w:left w:val="nil"/>
              <w:bottom w:val="single" w:sz="4" w:space="0" w:color="auto"/>
              <w:right w:val="single" w:sz="4" w:space="0" w:color="auto"/>
            </w:tcBorders>
            <w:shd w:val="clear" w:color="auto" w:fill="auto"/>
            <w:vAlign w:val="center"/>
          </w:tcPr>
          <w:p w:rsidR="002005DB" w:rsidRPr="00CB2424"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 xml:space="preserve">ское поселение, </w:t>
            </w:r>
            <w:r w:rsidRPr="00CB2424">
              <w:rPr>
                <w:rFonts w:ascii="Times New Roman" w:hAnsi="Times New Roman" w:cs="Times New Roman"/>
                <w:sz w:val="24"/>
                <w:szCs w:val="24"/>
              </w:rPr>
              <w:br/>
              <w:t xml:space="preserve">д. Тимофеевское, ул. Дорожная, </w:t>
            </w:r>
            <w:r w:rsidRPr="00CB2424">
              <w:rPr>
                <w:rFonts w:ascii="Times New Roman" w:hAnsi="Times New Roman" w:cs="Times New Roman"/>
                <w:sz w:val="24"/>
                <w:szCs w:val="24"/>
              </w:rPr>
              <w:br/>
              <w:t>зона инженерной инфраструктуры</w:t>
            </w:r>
          </w:p>
        </w:tc>
        <w:tc>
          <w:tcPr>
            <w:tcW w:w="943"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b/>
                <w:bCs/>
                <w:color w:val="000000"/>
                <w:sz w:val="24"/>
                <w:szCs w:val="24"/>
                <w:lang w:eastAsia="ru-RU"/>
              </w:rPr>
            </w:pPr>
            <w:r w:rsidRPr="00903612">
              <w:rPr>
                <w:rFonts w:ascii="Times New Roman" w:eastAsia="Times New Roman" w:hAnsi="Times New Roman" w:cs="Times New Roman"/>
                <w:sz w:val="24"/>
                <w:szCs w:val="24"/>
                <w:lang w:eastAsia="ru-RU"/>
              </w:rPr>
              <w:t>Первый пояс зоны с</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нитарной охраны в с</w:t>
            </w:r>
            <w:r w:rsidRPr="00903612">
              <w:rPr>
                <w:rFonts w:ascii="Times New Roman" w:eastAsia="Times New Roman" w:hAnsi="Times New Roman" w:cs="Times New Roman"/>
                <w:sz w:val="24"/>
                <w:szCs w:val="24"/>
                <w:lang w:eastAsia="ru-RU"/>
              </w:rPr>
              <w:t>о</w:t>
            </w:r>
            <w:r w:rsidRPr="00903612">
              <w:rPr>
                <w:rFonts w:ascii="Times New Roman" w:eastAsia="Times New Roman" w:hAnsi="Times New Roman" w:cs="Times New Roman"/>
                <w:sz w:val="24"/>
                <w:szCs w:val="24"/>
                <w:lang w:eastAsia="ru-RU"/>
              </w:rPr>
              <w:t>ответствии с требов</w:t>
            </w:r>
            <w:r w:rsidRPr="00903612">
              <w:rPr>
                <w:rFonts w:ascii="Times New Roman" w:eastAsia="Times New Roman" w:hAnsi="Times New Roman" w:cs="Times New Roman"/>
                <w:sz w:val="24"/>
                <w:szCs w:val="24"/>
                <w:lang w:eastAsia="ru-RU"/>
              </w:rPr>
              <w:t>а</w:t>
            </w:r>
            <w:r w:rsidRPr="00903612">
              <w:rPr>
                <w:rFonts w:ascii="Times New Roman" w:eastAsia="Times New Roman" w:hAnsi="Times New Roman" w:cs="Times New Roman"/>
                <w:sz w:val="24"/>
                <w:szCs w:val="24"/>
                <w:lang w:eastAsia="ru-RU"/>
              </w:rPr>
              <w:t>ниями СанПиН 2.1.4/1110-04</w:t>
            </w:r>
          </w:p>
        </w:tc>
      </w:tr>
      <w:tr w:rsidR="002045D8" w:rsidRPr="004E6819" w:rsidTr="000D3292">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045D8" w:rsidRPr="004E6819" w:rsidRDefault="002045D8" w:rsidP="006B3362">
            <w:pPr>
              <w:spacing w:after="0" w:line="240" w:lineRule="auto"/>
              <w:jc w:val="center"/>
              <w:rPr>
                <w:rFonts w:ascii="Times New Roman" w:eastAsia="Times New Roman" w:hAnsi="Times New Roman" w:cs="Times New Roman"/>
                <w:b/>
                <w:bCs/>
                <w:color w:val="000000"/>
                <w:sz w:val="24"/>
                <w:szCs w:val="24"/>
                <w:lang w:eastAsia="ru-RU"/>
              </w:rPr>
            </w:pPr>
            <w:r w:rsidRPr="004E6819">
              <w:rPr>
                <w:rFonts w:ascii="Times New Roman" w:eastAsia="Times New Roman" w:hAnsi="Times New Roman" w:cs="Times New Roman"/>
                <w:b/>
                <w:bCs/>
                <w:color w:val="000000"/>
                <w:sz w:val="24"/>
                <w:szCs w:val="24"/>
                <w:lang w:eastAsia="ru-RU"/>
              </w:rPr>
              <w:t>Сети водоснабжения</w:t>
            </w:r>
          </w:p>
        </w:tc>
      </w:tr>
      <w:tr w:rsidR="002005DB"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2005DB" w:rsidRPr="004E6819" w:rsidRDefault="002005DB" w:rsidP="002005DB">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rPr>
                <w:rFonts w:ascii="Times New Roman" w:eastAsia="Times New Roman" w:hAnsi="Times New Roman" w:cs="Times New Roman"/>
                <w:sz w:val="24"/>
                <w:szCs w:val="24"/>
              </w:rPr>
            </w:pPr>
            <w:r w:rsidRPr="00903612">
              <w:rPr>
                <w:rFonts w:ascii="Times New Roman" w:eastAsia="Times New Roman" w:hAnsi="Times New Roman" w:cs="Times New Roman"/>
                <w:sz w:val="24"/>
                <w:szCs w:val="24"/>
              </w:rPr>
              <w:t xml:space="preserve">Водопровод </w:t>
            </w:r>
            <w:r w:rsidRPr="00903612">
              <w:rPr>
                <w:rFonts w:ascii="Times New Roman" w:eastAsia="Times New Roman" w:hAnsi="Times New Roman" w:cs="Times New Roman"/>
                <w:sz w:val="24"/>
                <w:szCs w:val="24"/>
              </w:rPr>
              <w:br/>
              <w:t>(планируемый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hAnsi="Times New Roman" w:cs="Times New Roman"/>
                <w:sz w:val="24"/>
                <w:szCs w:val="24"/>
              </w:rPr>
            </w:pPr>
            <w:r w:rsidRPr="00903612">
              <w:rPr>
                <w:rFonts w:ascii="Times New Roman" w:hAnsi="Times New Roman" w:cs="Times New Roman"/>
                <w:sz w:val="24"/>
                <w:szCs w:val="24"/>
              </w:rPr>
              <w:t>602041202</w:t>
            </w:r>
          </w:p>
        </w:tc>
        <w:tc>
          <w:tcPr>
            <w:tcW w:w="1031"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hAnsi="Times New Roman" w:cs="Times New Roman"/>
                <w:sz w:val="24"/>
                <w:szCs w:val="24"/>
                <w:lang w:eastAsia="ru-RU"/>
              </w:rPr>
            </w:pPr>
            <w:r w:rsidRPr="00903612">
              <w:rPr>
                <w:rFonts w:ascii="Times New Roman" w:hAnsi="Times New Roman" w:cs="Times New Roman"/>
                <w:iCs/>
                <w:sz w:val="24"/>
                <w:szCs w:val="24"/>
              </w:rPr>
              <w:t xml:space="preserve">Подача воды </w:t>
            </w:r>
            <w:r w:rsidR="009D49A1">
              <w:rPr>
                <w:rFonts w:ascii="Times New Roman" w:hAnsi="Times New Roman" w:cs="Times New Roman"/>
                <w:iCs/>
                <w:sz w:val="24"/>
                <w:szCs w:val="24"/>
              </w:rPr>
              <w:br/>
            </w:r>
            <w:r w:rsidRPr="00903612">
              <w:rPr>
                <w:rFonts w:ascii="Times New Roman" w:hAnsi="Times New Roman" w:cs="Times New Roman"/>
                <w:iCs/>
                <w:sz w:val="24"/>
                <w:szCs w:val="24"/>
              </w:rPr>
              <w:t>потребителям</w:t>
            </w:r>
          </w:p>
        </w:tc>
        <w:tc>
          <w:tcPr>
            <w:tcW w:w="739"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Style w:val="fontstyle01"/>
                <w:rFonts w:ascii="Times New Roman" w:hAnsi="Times New Roman" w:hint="default"/>
              </w:rPr>
            </w:pPr>
            <w:r w:rsidRPr="00903612">
              <w:rPr>
                <w:rFonts w:ascii="Times New Roman" w:eastAsia="Times New Roman" w:hAnsi="Times New Roman" w:cs="Times New Roman"/>
                <w:sz w:val="24"/>
                <w:szCs w:val="24"/>
                <w:lang w:eastAsia="ru-RU"/>
              </w:rPr>
              <w:t>Протяженность – 2,6 км</w:t>
            </w:r>
          </w:p>
        </w:tc>
        <w:tc>
          <w:tcPr>
            <w:tcW w:w="788" w:type="pct"/>
            <w:tcBorders>
              <w:top w:val="single" w:sz="4" w:space="0" w:color="auto"/>
              <w:left w:val="nil"/>
              <w:bottom w:val="single" w:sz="4" w:space="0" w:color="auto"/>
              <w:right w:val="single" w:sz="4" w:space="0" w:color="auto"/>
            </w:tcBorders>
            <w:shd w:val="clear" w:color="auto" w:fill="auto"/>
            <w:vAlign w:val="center"/>
          </w:tcPr>
          <w:p w:rsidR="002005DB" w:rsidRPr="00CB2424" w:rsidRDefault="002005DB" w:rsidP="002005DB">
            <w:pPr>
              <w:spacing w:after="0" w:line="240" w:lineRule="auto"/>
              <w:jc w:val="center"/>
              <w:rPr>
                <w:rFonts w:ascii="Times New Roman" w:eastAsia="Times New Roman" w:hAnsi="Times New Roman" w:cs="Times New Roman"/>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ское поселение</w:t>
            </w:r>
            <w:r w:rsidRPr="00CB2424">
              <w:rPr>
                <w:rFonts w:ascii="Times New Roman" w:eastAsia="Times New Roman" w:hAnsi="Times New Roman" w:cs="Times New Roman"/>
                <w:sz w:val="24"/>
                <w:szCs w:val="24"/>
                <w:lang w:eastAsia="ru-RU"/>
              </w:rPr>
              <w:t xml:space="preserve">, </w:t>
            </w:r>
            <w:r w:rsidR="00927E5C" w:rsidRPr="00CB2424">
              <w:rPr>
                <w:rFonts w:ascii="Times New Roman" w:eastAsia="Times New Roman" w:hAnsi="Times New Roman" w:cs="Times New Roman"/>
                <w:sz w:val="24"/>
                <w:szCs w:val="24"/>
                <w:lang w:eastAsia="ru-RU"/>
              </w:rPr>
              <w:br/>
            </w:r>
            <w:r w:rsidRPr="00CB2424">
              <w:rPr>
                <w:rFonts w:ascii="Times New Roman" w:hAnsi="Times New Roman" w:cs="Times New Roman"/>
                <w:sz w:val="24"/>
                <w:szCs w:val="24"/>
              </w:rPr>
              <w:t>д. Тимофеевское</w:t>
            </w:r>
          </w:p>
        </w:tc>
        <w:tc>
          <w:tcPr>
            <w:tcW w:w="943" w:type="pct"/>
            <w:tcBorders>
              <w:top w:val="single" w:sz="4" w:space="0" w:color="auto"/>
              <w:left w:val="nil"/>
              <w:bottom w:val="single" w:sz="4" w:space="0" w:color="auto"/>
              <w:right w:val="single" w:sz="4" w:space="0" w:color="auto"/>
            </w:tcBorders>
            <w:shd w:val="clear" w:color="auto" w:fill="auto"/>
            <w:vAlign w:val="center"/>
          </w:tcPr>
          <w:p w:rsidR="002005DB" w:rsidRPr="004E6819" w:rsidRDefault="002005DB" w:rsidP="002005DB">
            <w:pPr>
              <w:spacing w:after="0" w:line="240" w:lineRule="auto"/>
              <w:jc w:val="center"/>
              <w:rPr>
                <w:rFonts w:ascii="Times New Roman" w:eastAsia="Times New Roman" w:hAnsi="Times New Roman" w:cs="Times New Roman"/>
                <w:sz w:val="24"/>
                <w:szCs w:val="24"/>
                <w:lang w:eastAsia="ru-RU"/>
              </w:rPr>
            </w:pPr>
            <w:r w:rsidRPr="00903612">
              <w:rPr>
                <w:rFonts w:ascii="Times New Roman" w:eastAsia="Times New Roman" w:hAnsi="Times New Roman" w:cs="Times New Roman"/>
                <w:color w:val="000000"/>
                <w:sz w:val="24"/>
                <w:szCs w:val="24"/>
                <w:lang w:eastAsia="ru-RU"/>
              </w:rPr>
              <w:t>Не устанавливаются</w:t>
            </w:r>
          </w:p>
        </w:tc>
      </w:tr>
      <w:tr w:rsidR="00CF439C" w:rsidRPr="004E6819" w:rsidTr="000D3292">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F439C" w:rsidRPr="004E6819" w:rsidRDefault="00CF439C" w:rsidP="00CF439C">
            <w:pPr>
              <w:spacing w:after="0" w:line="240" w:lineRule="auto"/>
              <w:jc w:val="center"/>
              <w:rPr>
                <w:rFonts w:ascii="Times New Roman" w:eastAsia="Times New Roman" w:hAnsi="Times New Roman" w:cs="Times New Roman"/>
                <w:b/>
                <w:sz w:val="24"/>
                <w:szCs w:val="24"/>
                <w:lang w:eastAsia="ru-RU"/>
              </w:rPr>
            </w:pPr>
            <w:r w:rsidRPr="004E6819">
              <w:rPr>
                <w:rFonts w:ascii="Times New Roman" w:eastAsia="Times New Roman" w:hAnsi="Times New Roman" w:cs="Times New Roman"/>
                <w:b/>
                <w:sz w:val="24"/>
                <w:szCs w:val="24"/>
                <w:lang w:eastAsia="ru-RU"/>
              </w:rPr>
              <w:t>Объекты капитального строительства транспортной инфраструктуры</w:t>
            </w:r>
          </w:p>
        </w:tc>
      </w:tr>
      <w:tr w:rsidR="00CF439C" w:rsidRPr="004E6819" w:rsidTr="000D3292">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F439C" w:rsidRPr="004E6819" w:rsidRDefault="00CF439C" w:rsidP="00CF439C">
            <w:pPr>
              <w:spacing w:after="0" w:line="240" w:lineRule="auto"/>
              <w:jc w:val="center"/>
              <w:rPr>
                <w:rFonts w:ascii="Times New Roman" w:eastAsia="Times New Roman" w:hAnsi="Times New Roman" w:cs="Times New Roman"/>
                <w:b/>
                <w:bCs/>
                <w:sz w:val="24"/>
                <w:szCs w:val="24"/>
                <w:lang w:eastAsia="ru-RU"/>
              </w:rPr>
            </w:pPr>
            <w:r w:rsidRPr="004E6819">
              <w:rPr>
                <w:rFonts w:ascii="Times New Roman" w:eastAsia="Times New Roman" w:hAnsi="Times New Roman" w:cs="Times New Roman"/>
                <w:b/>
                <w:bCs/>
                <w:sz w:val="24"/>
                <w:szCs w:val="24"/>
                <w:lang w:eastAsia="ru-RU"/>
              </w:rPr>
              <w:t xml:space="preserve">Улично-дорожная сеть населенных пунктов </w:t>
            </w:r>
          </w:p>
        </w:tc>
      </w:tr>
      <w:tr w:rsidR="008246F4" w:rsidRPr="004E6819" w:rsidTr="000D3292">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8246F4" w:rsidRPr="004E6819" w:rsidRDefault="008246F4" w:rsidP="008246F4">
            <w:pPr>
              <w:pStyle w:val="ac"/>
              <w:numPr>
                <w:ilvl w:val="0"/>
                <w:numId w:val="22"/>
              </w:numPr>
              <w:spacing w:after="0" w:line="240" w:lineRule="auto"/>
              <w:jc w:val="center"/>
              <w:rPr>
                <w:rFonts w:ascii="Times New Roman" w:eastAsia="Times New Roman" w:hAnsi="Times New Roman" w:cs="Times New Roman"/>
                <w:color w:val="000000"/>
                <w:sz w:val="24"/>
                <w:szCs w:val="24"/>
                <w:lang w:eastAsia="ru-RU"/>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8246F4" w:rsidRPr="004E6819" w:rsidRDefault="008246F4" w:rsidP="008246F4">
            <w:pPr>
              <w:spacing w:after="0" w:line="240" w:lineRule="auto"/>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 xml:space="preserve">Улица </w:t>
            </w:r>
            <w:proofErr w:type="gramStart"/>
            <w:r w:rsidRPr="004E6819">
              <w:rPr>
                <w:rFonts w:ascii="Times New Roman" w:eastAsia="Times New Roman" w:hAnsi="Times New Roman" w:cs="Times New Roman"/>
                <w:sz w:val="24"/>
                <w:szCs w:val="24"/>
                <w:lang w:eastAsia="ru-RU"/>
              </w:rPr>
              <w:t>в</w:t>
            </w:r>
            <w:proofErr w:type="gramEnd"/>
            <w:r w:rsidRPr="004E6819">
              <w:rPr>
                <w:rFonts w:ascii="Times New Roman" w:eastAsia="Times New Roman" w:hAnsi="Times New Roman" w:cs="Times New Roman"/>
                <w:sz w:val="24"/>
                <w:szCs w:val="24"/>
                <w:lang w:eastAsia="ru-RU"/>
              </w:rPr>
              <w:t xml:space="preserve"> жилой </w:t>
            </w:r>
          </w:p>
          <w:p w:rsidR="008246F4" w:rsidRPr="004E6819" w:rsidRDefault="008246F4" w:rsidP="008246F4">
            <w:pPr>
              <w:spacing w:after="0" w:line="240" w:lineRule="auto"/>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 xml:space="preserve">застройке </w:t>
            </w:r>
          </w:p>
          <w:p w:rsidR="008246F4" w:rsidRPr="004E6819" w:rsidRDefault="008246F4" w:rsidP="008246F4">
            <w:pPr>
              <w:spacing w:after="0" w:line="240" w:lineRule="auto"/>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w:t>
            </w:r>
            <w:proofErr w:type="gramStart"/>
            <w:r w:rsidRPr="004E6819">
              <w:rPr>
                <w:rFonts w:ascii="Times New Roman" w:eastAsia="Times New Roman" w:hAnsi="Times New Roman" w:cs="Times New Roman"/>
                <w:sz w:val="24"/>
                <w:szCs w:val="24"/>
                <w:lang w:eastAsia="ru-RU"/>
              </w:rPr>
              <w:t>планируемый</w:t>
            </w:r>
            <w:proofErr w:type="gramEnd"/>
            <w:r w:rsidRPr="004E6819">
              <w:rPr>
                <w:rFonts w:ascii="Times New Roman" w:eastAsia="Times New Roman" w:hAnsi="Times New Roman" w:cs="Times New Roman"/>
                <w:sz w:val="24"/>
                <w:szCs w:val="24"/>
                <w:lang w:eastAsia="ru-RU"/>
              </w:rPr>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8246F4" w:rsidRPr="004E6819" w:rsidRDefault="008246F4" w:rsidP="008246F4">
            <w:pPr>
              <w:spacing w:after="0" w:line="240" w:lineRule="auto"/>
              <w:jc w:val="center"/>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602030503</w:t>
            </w:r>
          </w:p>
        </w:tc>
        <w:tc>
          <w:tcPr>
            <w:tcW w:w="1031" w:type="pct"/>
            <w:tcBorders>
              <w:top w:val="single" w:sz="4" w:space="0" w:color="auto"/>
              <w:left w:val="nil"/>
              <w:bottom w:val="single" w:sz="4" w:space="0" w:color="auto"/>
              <w:right w:val="single" w:sz="4" w:space="0" w:color="auto"/>
            </w:tcBorders>
            <w:shd w:val="clear" w:color="auto" w:fill="auto"/>
            <w:vAlign w:val="center"/>
          </w:tcPr>
          <w:p w:rsidR="008246F4" w:rsidRPr="004E6819" w:rsidRDefault="008246F4" w:rsidP="008246F4">
            <w:pPr>
              <w:spacing w:after="0" w:line="240" w:lineRule="auto"/>
              <w:jc w:val="center"/>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 xml:space="preserve">Транспортное </w:t>
            </w:r>
          </w:p>
          <w:p w:rsidR="008246F4" w:rsidRPr="004E6819" w:rsidRDefault="008246F4" w:rsidP="008246F4">
            <w:pPr>
              <w:spacing w:after="0" w:line="240" w:lineRule="auto"/>
              <w:jc w:val="center"/>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обслуживание территории</w:t>
            </w:r>
          </w:p>
        </w:tc>
        <w:tc>
          <w:tcPr>
            <w:tcW w:w="739" w:type="pct"/>
            <w:tcBorders>
              <w:top w:val="single" w:sz="4" w:space="0" w:color="auto"/>
              <w:left w:val="nil"/>
              <w:bottom w:val="single" w:sz="4" w:space="0" w:color="auto"/>
              <w:right w:val="single" w:sz="4" w:space="0" w:color="auto"/>
            </w:tcBorders>
            <w:shd w:val="clear" w:color="auto" w:fill="auto"/>
            <w:vAlign w:val="center"/>
          </w:tcPr>
          <w:p w:rsidR="008246F4" w:rsidRPr="004E6819" w:rsidRDefault="008246F4" w:rsidP="008246F4">
            <w:pPr>
              <w:spacing w:after="0" w:line="240" w:lineRule="auto"/>
              <w:ind w:right="-34"/>
              <w:jc w:val="center"/>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 xml:space="preserve">Протяженность – </w:t>
            </w:r>
            <w:r>
              <w:rPr>
                <w:rFonts w:ascii="Times New Roman" w:eastAsia="Times New Roman" w:hAnsi="Times New Roman" w:cs="Times New Roman"/>
                <w:sz w:val="24"/>
                <w:szCs w:val="24"/>
                <w:lang w:eastAsia="ru-RU"/>
              </w:rPr>
              <w:t>3,78</w:t>
            </w:r>
            <w:r w:rsidRPr="004E6819">
              <w:rPr>
                <w:rFonts w:ascii="Times New Roman" w:eastAsia="Times New Roman" w:hAnsi="Times New Roman" w:cs="Times New Roman"/>
                <w:sz w:val="24"/>
                <w:szCs w:val="24"/>
                <w:lang w:eastAsia="ru-RU"/>
              </w:rPr>
              <w:t xml:space="preserve"> км; </w:t>
            </w:r>
          </w:p>
          <w:p w:rsidR="008246F4" w:rsidRPr="004E6819" w:rsidRDefault="008246F4" w:rsidP="008246F4">
            <w:pPr>
              <w:spacing w:after="0" w:line="240" w:lineRule="auto"/>
              <w:ind w:right="-34"/>
              <w:jc w:val="center"/>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 xml:space="preserve">количество полос движения </w:t>
            </w:r>
            <w:r w:rsidR="00D04363" w:rsidRPr="004E6819">
              <w:rPr>
                <w:rFonts w:ascii="Times New Roman" w:eastAsia="Times New Roman" w:hAnsi="Times New Roman" w:cs="Times New Roman"/>
                <w:sz w:val="24"/>
                <w:szCs w:val="24"/>
                <w:lang w:eastAsia="ru-RU"/>
              </w:rPr>
              <w:t>–</w:t>
            </w:r>
            <w:r w:rsidRPr="004E6819">
              <w:rPr>
                <w:rFonts w:ascii="Times New Roman" w:eastAsia="Times New Roman" w:hAnsi="Times New Roman" w:cs="Times New Roman"/>
                <w:sz w:val="24"/>
                <w:szCs w:val="24"/>
                <w:lang w:eastAsia="ru-RU"/>
              </w:rPr>
              <w:t xml:space="preserve"> 2</w:t>
            </w:r>
          </w:p>
        </w:tc>
        <w:tc>
          <w:tcPr>
            <w:tcW w:w="788" w:type="pct"/>
            <w:tcBorders>
              <w:top w:val="single" w:sz="4" w:space="0" w:color="auto"/>
              <w:left w:val="nil"/>
              <w:bottom w:val="single" w:sz="4" w:space="0" w:color="auto"/>
              <w:right w:val="single" w:sz="4" w:space="0" w:color="auto"/>
            </w:tcBorders>
            <w:shd w:val="clear" w:color="auto" w:fill="auto"/>
            <w:vAlign w:val="center"/>
          </w:tcPr>
          <w:p w:rsidR="008246F4" w:rsidRPr="00CB2424" w:rsidRDefault="008246F4" w:rsidP="008246F4">
            <w:pPr>
              <w:spacing w:after="0" w:line="240" w:lineRule="auto"/>
              <w:jc w:val="center"/>
              <w:rPr>
                <w:rFonts w:ascii="Times New Roman" w:eastAsia="Times New Roman" w:hAnsi="Times New Roman" w:cs="Times New Roman"/>
                <w:sz w:val="24"/>
                <w:szCs w:val="24"/>
                <w:lang w:eastAsia="ru-RU"/>
              </w:rPr>
            </w:pPr>
            <w:r w:rsidRPr="00CB2424">
              <w:rPr>
                <w:rFonts w:ascii="Times New Roman" w:hAnsi="Times New Roman" w:cs="Times New Roman"/>
                <w:sz w:val="24"/>
                <w:szCs w:val="24"/>
              </w:rPr>
              <w:t>Чухломское сел</w:t>
            </w:r>
            <w:r w:rsidRPr="00CB2424">
              <w:rPr>
                <w:rFonts w:ascii="Times New Roman" w:hAnsi="Times New Roman" w:cs="Times New Roman"/>
                <w:sz w:val="24"/>
                <w:szCs w:val="24"/>
              </w:rPr>
              <w:t>ь</w:t>
            </w:r>
            <w:r w:rsidRPr="00CB2424">
              <w:rPr>
                <w:rFonts w:ascii="Times New Roman" w:hAnsi="Times New Roman" w:cs="Times New Roman"/>
                <w:sz w:val="24"/>
                <w:szCs w:val="24"/>
              </w:rPr>
              <w:t>ское поселение</w:t>
            </w:r>
            <w:r w:rsidRPr="00CB2424">
              <w:rPr>
                <w:rFonts w:ascii="Times New Roman" w:eastAsia="Times New Roman" w:hAnsi="Times New Roman" w:cs="Times New Roman"/>
                <w:sz w:val="24"/>
                <w:szCs w:val="24"/>
                <w:lang w:eastAsia="ru-RU"/>
              </w:rPr>
              <w:t xml:space="preserve">, </w:t>
            </w:r>
            <w:r w:rsidRPr="00CB2424">
              <w:rPr>
                <w:rFonts w:ascii="Times New Roman" w:eastAsia="Times New Roman" w:hAnsi="Times New Roman" w:cs="Times New Roman"/>
                <w:sz w:val="24"/>
                <w:szCs w:val="24"/>
                <w:lang w:eastAsia="ru-RU"/>
              </w:rPr>
              <w:br/>
              <w:t>д</w:t>
            </w:r>
            <w:r w:rsidRPr="00CB2424">
              <w:rPr>
                <w:rFonts w:ascii="Times New Roman" w:hAnsi="Times New Roman" w:cs="Times New Roman"/>
                <w:sz w:val="24"/>
                <w:szCs w:val="24"/>
              </w:rPr>
              <w:t>. Тимофеевское</w:t>
            </w:r>
          </w:p>
        </w:tc>
        <w:tc>
          <w:tcPr>
            <w:tcW w:w="943" w:type="pct"/>
            <w:tcBorders>
              <w:top w:val="single" w:sz="4" w:space="0" w:color="auto"/>
              <w:left w:val="nil"/>
              <w:bottom w:val="single" w:sz="4" w:space="0" w:color="auto"/>
              <w:right w:val="single" w:sz="4" w:space="0" w:color="auto"/>
            </w:tcBorders>
            <w:shd w:val="clear" w:color="auto" w:fill="auto"/>
            <w:vAlign w:val="center"/>
          </w:tcPr>
          <w:p w:rsidR="008246F4" w:rsidRPr="004E6819" w:rsidRDefault="008246F4" w:rsidP="008246F4">
            <w:pPr>
              <w:spacing w:after="0" w:line="240" w:lineRule="auto"/>
              <w:jc w:val="center"/>
              <w:rPr>
                <w:rFonts w:ascii="Times New Roman" w:eastAsia="Times New Roman" w:hAnsi="Times New Roman" w:cs="Times New Roman"/>
                <w:sz w:val="24"/>
                <w:szCs w:val="24"/>
                <w:lang w:eastAsia="ru-RU"/>
              </w:rPr>
            </w:pPr>
            <w:r w:rsidRPr="004E6819">
              <w:rPr>
                <w:rFonts w:ascii="Times New Roman" w:eastAsia="Times New Roman" w:hAnsi="Times New Roman" w:cs="Times New Roman"/>
                <w:sz w:val="24"/>
                <w:szCs w:val="24"/>
                <w:lang w:eastAsia="ru-RU"/>
              </w:rPr>
              <w:t>Не устанавливаются</w:t>
            </w:r>
          </w:p>
        </w:tc>
      </w:tr>
      <w:bookmarkEnd w:id="5"/>
    </w:tbl>
    <w:p w:rsidR="00341F8E" w:rsidRPr="004E6819" w:rsidRDefault="00341F8E" w:rsidP="006B3362">
      <w:pPr>
        <w:suppressAutoHyphens/>
        <w:overflowPunct w:val="0"/>
        <w:autoSpaceDE w:val="0"/>
        <w:spacing w:after="0" w:line="240" w:lineRule="auto"/>
        <w:ind w:firstLine="709"/>
        <w:jc w:val="both"/>
        <w:textAlignment w:val="baseline"/>
        <w:rPr>
          <w:rFonts w:ascii="Times New Roman" w:eastAsia="Times New Roman" w:hAnsi="Times New Roman" w:cs="Times New Roman"/>
          <w:color w:val="C00000"/>
          <w:sz w:val="28"/>
          <w:szCs w:val="20"/>
          <w:lang w:eastAsia="ar-SA"/>
        </w:rPr>
        <w:sectPr w:rsidR="00341F8E" w:rsidRPr="004E6819" w:rsidSect="00CF2F42">
          <w:pgSz w:w="16840" w:h="11907" w:orient="landscape" w:code="9"/>
          <w:pgMar w:top="1134" w:right="1134" w:bottom="567" w:left="1134" w:header="709" w:footer="561" w:gutter="0"/>
          <w:cols w:space="708"/>
          <w:docGrid w:linePitch="381"/>
        </w:sectPr>
      </w:pPr>
    </w:p>
    <w:p w:rsidR="00341F8E" w:rsidRPr="004E6819" w:rsidRDefault="00330530" w:rsidP="006B3362">
      <w:pPr>
        <w:keepNext/>
        <w:numPr>
          <w:ilvl w:val="0"/>
          <w:numId w:val="3"/>
        </w:numPr>
        <w:tabs>
          <w:tab w:val="left" w:pos="426"/>
        </w:tabs>
        <w:suppressAutoHyphens/>
        <w:overflowPunct w:val="0"/>
        <w:autoSpaceDE w:val="0"/>
        <w:spacing w:before="240" w:after="0" w:line="240" w:lineRule="auto"/>
        <w:ind w:left="0" w:right="255" w:firstLine="0"/>
        <w:jc w:val="both"/>
        <w:textAlignment w:val="baseline"/>
        <w:outlineLvl w:val="0"/>
        <w:rPr>
          <w:rFonts w:ascii="Times New Roman" w:eastAsia="Times New Roman" w:hAnsi="Times New Roman" w:cs="Times New Roman"/>
          <w:sz w:val="28"/>
          <w:szCs w:val="28"/>
          <w:lang w:eastAsia="ar-SA"/>
        </w:rPr>
      </w:pPr>
      <w:bookmarkStart w:id="6" w:name="_Toc167182597"/>
      <w:bookmarkStart w:id="7" w:name="_Toc196828465"/>
      <w:bookmarkEnd w:id="1"/>
      <w:r w:rsidRPr="004E6819">
        <w:rPr>
          <w:rFonts w:ascii="Times New Roman" w:eastAsia="Times New Roman" w:hAnsi="Times New Roman" w:cs="Times New Roman"/>
          <w:b/>
          <w:bCs/>
          <w:smallCaps/>
          <w:kern w:val="32"/>
          <w:sz w:val="28"/>
          <w:szCs w:val="28"/>
          <w:lang w:eastAsia="ar-SA"/>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
      <w:bookmarkEnd w:id="7"/>
    </w:p>
    <w:p w:rsidR="003D04DE" w:rsidRPr="004E6819" w:rsidRDefault="009479D8" w:rsidP="006B3362">
      <w:pPr>
        <w:spacing w:after="120" w:line="240" w:lineRule="auto"/>
        <w:jc w:val="right"/>
        <w:rPr>
          <w:rFonts w:ascii="Times New Roman" w:hAnsi="Times New Roman" w:cs="Times New Roman"/>
          <w:sz w:val="24"/>
          <w:szCs w:val="24"/>
        </w:rPr>
      </w:pPr>
      <w:r w:rsidRPr="004E6819">
        <w:rPr>
          <w:rFonts w:ascii="Times New Roman" w:hAnsi="Times New Roman" w:cs="Times New Roman"/>
          <w:sz w:val="24"/>
          <w:szCs w:val="24"/>
        </w:rPr>
        <w:t>Таблица 2.1</w:t>
      </w:r>
    </w:p>
    <w:tbl>
      <w:tblPr>
        <w:tblW w:w="14454" w:type="dxa"/>
        <w:tblInd w:w="108" w:type="dxa"/>
        <w:tblLook w:val="04A0"/>
      </w:tblPr>
      <w:tblGrid>
        <w:gridCol w:w="576"/>
        <w:gridCol w:w="3445"/>
        <w:gridCol w:w="1828"/>
        <w:gridCol w:w="3966"/>
        <w:gridCol w:w="4639"/>
      </w:tblGrid>
      <w:tr w:rsidR="001F0978" w:rsidRPr="004E6819" w:rsidTr="000D3292">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hAnsi="Times New Roman" w:cs="Times New Roman"/>
                <w:b/>
                <w:bCs/>
                <w:sz w:val="24"/>
                <w:szCs w:val="24"/>
              </w:rPr>
              <w:t xml:space="preserve">№ </w:t>
            </w:r>
            <w:proofErr w:type="gramStart"/>
            <w:r w:rsidRPr="004E6819">
              <w:rPr>
                <w:rFonts w:ascii="Times New Roman" w:hAnsi="Times New Roman" w:cs="Times New Roman"/>
                <w:b/>
                <w:bCs/>
                <w:sz w:val="24"/>
                <w:szCs w:val="24"/>
              </w:rPr>
              <w:t>п</w:t>
            </w:r>
            <w:proofErr w:type="gramEnd"/>
            <w:r w:rsidRPr="004E6819">
              <w:rPr>
                <w:rFonts w:ascii="Times New Roman" w:hAnsi="Times New Roman" w:cs="Times New Roman"/>
                <w:b/>
                <w:bCs/>
                <w:sz w:val="24"/>
                <w:szCs w:val="24"/>
              </w:rPr>
              <w:t>/п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hAnsi="Times New Roman" w:cs="Times New Roman"/>
                <w:b/>
                <w:bCs/>
                <w:sz w:val="24"/>
                <w:szCs w:val="24"/>
              </w:rPr>
              <w:t>Наименование функци</w:t>
            </w:r>
            <w:r w:rsidRPr="004E6819">
              <w:rPr>
                <w:rFonts w:ascii="Times New Roman" w:hAnsi="Times New Roman" w:cs="Times New Roman"/>
                <w:b/>
                <w:bCs/>
                <w:sz w:val="24"/>
                <w:szCs w:val="24"/>
              </w:rPr>
              <w:t>о</w:t>
            </w:r>
            <w:r w:rsidRPr="004E6819">
              <w:rPr>
                <w:rFonts w:ascii="Times New Roman" w:hAnsi="Times New Roman" w:cs="Times New Roman"/>
                <w:b/>
                <w:bCs/>
                <w:sz w:val="24"/>
                <w:szCs w:val="24"/>
              </w:rPr>
              <w:t>нальной зоны</w:t>
            </w:r>
          </w:p>
        </w:tc>
        <w:tc>
          <w:tcPr>
            <w:tcW w:w="5794" w:type="dxa"/>
            <w:gridSpan w:val="2"/>
            <w:tcBorders>
              <w:top w:val="single" w:sz="4" w:space="0" w:color="auto"/>
              <w:left w:val="nil"/>
              <w:bottom w:val="single" w:sz="4" w:space="0" w:color="auto"/>
              <w:right w:val="single" w:sz="4" w:space="0" w:color="auto"/>
            </w:tcBorders>
            <w:shd w:val="clear" w:color="auto" w:fill="auto"/>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hAnsi="Times New Roman" w:cs="Times New Roman"/>
                <w:b/>
                <w:bCs/>
                <w:sz w:val="24"/>
                <w:szCs w:val="24"/>
              </w:rPr>
              <w:t>Параметры функциональной зоны</w:t>
            </w:r>
          </w:p>
        </w:tc>
        <w:tc>
          <w:tcPr>
            <w:tcW w:w="4639" w:type="dxa"/>
            <w:vMerge w:val="restart"/>
            <w:tcBorders>
              <w:top w:val="single" w:sz="4" w:space="0" w:color="auto"/>
              <w:left w:val="nil"/>
              <w:right w:val="single" w:sz="4" w:space="0" w:color="auto"/>
            </w:tcBorders>
            <w:vAlign w:val="center"/>
          </w:tcPr>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eastAsia="Times New Roman" w:hAnsi="Times New Roman" w:cs="Times New Roman"/>
                <w:b/>
                <w:bCs/>
                <w:color w:val="000000"/>
                <w:sz w:val="24"/>
                <w:szCs w:val="24"/>
                <w:lang w:eastAsia="ru-RU"/>
              </w:rPr>
              <w:t>Сведения о планируемых для размещ</w:t>
            </w:r>
            <w:r w:rsidRPr="004E6819">
              <w:rPr>
                <w:rFonts w:ascii="Times New Roman" w:eastAsia="Times New Roman" w:hAnsi="Times New Roman" w:cs="Times New Roman"/>
                <w:b/>
                <w:bCs/>
                <w:color w:val="000000"/>
                <w:sz w:val="24"/>
                <w:szCs w:val="24"/>
                <w:lang w:eastAsia="ru-RU"/>
              </w:rPr>
              <w:t>е</w:t>
            </w:r>
            <w:r w:rsidRPr="004E6819">
              <w:rPr>
                <w:rFonts w:ascii="Times New Roman" w:eastAsia="Times New Roman" w:hAnsi="Times New Roman" w:cs="Times New Roman"/>
                <w:b/>
                <w:bCs/>
                <w:color w:val="000000"/>
                <w:sz w:val="24"/>
                <w:szCs w:val="24"/>
                <w:lang w:eastAsia="ru-RU"/>
              </w:rPr>
              <w:t>ния объектах федерального значения, объектах регионального значения, об</w:t>
            </w:r>
            <w:r w:rsidRPr="004E6819">
              <w:rPr>
                <w:rFonts w:ascii="Times New Roman" w:eastAsia="Times New Roman" w:hAnsi="Times New Roman" w:cs="Times New Roman"/>
                <w:b/>
                <w:bCs/>
                <w:color w:val="000000"/>
                <w:sz w:val="24"/>
                <w:szCs w:val="24"/>
                <w:lang w:eastAsia="ru-RU"/>
              </w:rPr>
              <w:t>ъ</w:t>
            </w:r>
            <w:r w:rsidRPr="004E6819">
              <w:rPr>
                <w:rFonts w:ascii="Times New Roman" w:eastAsia="Times New Roman" w:hAnsi="Times New Roman" w:cs="Times New Roman"/>
                <w:b/>
                <w:bCs/>
                <w:color w:val="000000"/>
                <w:sz w:val="24"/>
                <w:szCs w:val="24"/>
                <w:lang w:eastAsia="ru-RU"/>
              </w:rPr>
              <w:t>ектах местного значения, за исключ</w:t>
            </w:r>
            <w:r w:rsidRPr="004E6819">
              <w:rPr>
                <w:rFonts w:ascii="Times New Roman" w:eastAsia="Times New Roman" w:hAnsi="Times New Roman" w:cs="Times New Roman"/>
                <w:b/>
                <w:bCs/>
                <w:color w:val="000000"/>
                <w:sz w:val="24"/>
                <w:szCs w:val="24"/>
                <w:lang w:eastAsia="ru-RU"/>
              </w:rPr>
              <w:t>е</w:t>
            </w:r>
            <w:r w:rsidRPr="004E6819">
              <w:rPr>
                <w:rFonts w:ascii="Times New Roman" w:eastAsia="Times New Roman" w:hAnsi="Times New Roman" w:cs="Times New Roman"/>
                <w:b/>
                <w:bCs/>
                <w:color w:val="000000"/>
                <w:sz w:val="24"/>
                <w:szCs w:val="24"/>
                <w:lang w:eastAsia="ru-RU"/>
              </w:rPr>
              <w:t>нием линейных объектов</w:t>
            </w:r>
          </w:p>
        </w:tc>
      </w:tr>
      <w:tr w:rsidR="001F0978" w:rsidRPr="004E6819" w:rsidTr="000D3292">
        <w:trPr>
          <w:trHeight w:val="20"/>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p>
        </w:tc>
        <w:tc>
          <w:tcPr>
            <w:tcW w:w="3445" w:type="dxa"/>
            <w:vMerge/>
            <w:tcBorders>
              <w:top w:val="single" w:sz="4" w:space="0" w:color="auto"/>
              <w:left w:val="single" w:sz="4" w:space="0" w:color="auto"/>
              <w:bottom w:val="single" w:sz="4" w:space="0" w:color="auto"/>
              <w:right w:val="single" w:sz="4" w:space="0" w:color="auto"/>
            </w:tcBorders>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p>
        </w:tc>
        <w:tc>
          <w:tcPr>
            <w:tcW w:w="1828" w:type="dxa"/>
            <w:tcBorders>
              <w:top w:val="nil"/>
              <w:left w:val="nil"/>
              <w:bottom w:val="single" w:sz="4" w:space="0" w:color="auto"/>
              <w:right w:val="single" w:sz="4" w:space="0" w:color="auto"/>
            </w:tcBorders>
            <w:shd w:val="clear" w:color="auto" w:fill="auto"/>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hAnsi="Times New Roman" w:cs="Times New Roman"/>
                <w:b/>
                <w:bCs/>
                <w:sz w:val="24"/>
                <w:szCs w:val="24"/>
              </w:rPr>
              <w:t>Площадь</w:t>
            </w:r>
          </w:p>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hAnsi="Times New Roman" w:cs="Times New Roman"/>
                <w:b/>
                <w:bCs/>
                <w:sz w:val="24"/>
                <w:szCs w:val="24"/>
              </w:rPr>
              <w:t xml:space="preserve">зоны, </w:t>
            </w:r>
            <w:proofErr w:type="gramStart"/>
            <w:r w:rsidRPr="004E6819">
              <w:rPr>
                <w:rFonts w:ascii="Times New Roman" w:hAnsi="Times New Roman" w:cs="Times New Roman"/>
                <w:b/>
                <w:bCs/>
                <w:sz w:val="24"/>
                <w:szCs w:val="24"/>
              </w:rPr>
              <w:t>га</w:t>
            </w:r>
            <w:proofErr w:type="gramEnd"/>
          </w:p>
        </w:tc>
        <w:tc>
          <w:tcPr>
            <w:tcW w:w="3966" w:type="dxa"/>
            <w:tcBorders>
              <w:top w:val="nil"/>
              <w:left w:val="nil"/>
              <w:bottom w:val="single" w:sz="4" w:space="0" w:color="auto"/>
              <w:right w:val="single" w:sz="4" w:space="0" w:color="auto"/>
            </w:tcBorders>
            <w:shd w:val="clear" w:color="auto" w:fill="auto"/>
            <w:vAlign w:val="center"/>
            <w:hideMark/>
          </w:tcPr>
          <w:p w:rsidR="001F0978" w:rsidRPr="004E6819" w:rsidRDefault="001F0978" w:rsidP="006B3362">
            <w:pPr>
              <w:spacing w:after="0" w:line="240" w:lineRule="auto"/>
              <w:jc w:val="center"/>
              <w:rPr>
                <w:rFonts w:ascii="Times New Roman" w:hAnsi="Times New Roman" w:cs="Times New Roman"/>
                <w:b/>
                <w:bCs/>
                <w:sz w:val="24"/>
                <w:szCs w:val="24"/>
              </w:rPr>
            </w:pPr>
            <w:r w:rsidRPr="004E6819">
              <w:rPr>
                <w:rFonts w:ascii="Times New Roman" w:hAnsi="Times New Roman" w:cs="Times New Roman"/>
                <w:b/>
                <w:bCs/>
                <w:sz w:val="24"/>
                <w:szCs w:val="24"/>
              </w:rPr>
              <w:t>Иные параметры и описание функциональной зоны</w:t>
            </w:r>
          </w:p>
        </w:tc>
        <w:tc>
          <w:tcPr>
            <w:tcW w:w="4639" w:type="dxa"/>
            <w:vMerge/>
            <w:tcBorders>
              <w:left w:val="nil"/>
              <w:bottom w:val="single" w:sz="4" w:space="0" w:color="auto"/>
              <w:right w:val="single" w:sz="4" w:space="0" w:color="auto"/>
            </w:tcBorders>
            <w:vAlign w:val="center"/>
          </w:tcPr>
          <w:p w:rsidR="001F0978" w:rsidRPr="004E6819" w:rsidRDefault="001F0978" w:rsidP="006B3362">
            <w:pPr>
              <w:spacing w:after="0" w:line="240" w:lineRule="auto"/>
              <w:jc w:val="center"/>
              <w:rPr>
                <w:rFonts w:ascii="Times New Roman" w:eastAsia="Times New Roman" w:hAnsi="Times New Roman" w:cs="Times New Roman"/>
                <w:b/>
                <w:bCs/>
                <w:color w:val="000000"/>
                <w:sz w:val="24"/>
                <w:szCs w:val="24"/>
                <w:lang w:eastAsia="ru-RU"/>
              </w:rPr>
            </w:pPr>
          </w:p>
        </w:tc>
      </w:tr>
      <w:tr w:rsidR="00EC3952" w:rsidRPr="004E6819" w:rsidTr="00162230">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EC3952" w:rsidRPr="004E6819" w:rsidRDefault="00EC3952" w:rsidP="00EC3952">
            <w:pPr>
              <w:pStyle w:val="ac"/>
              <w:numPr>
                <w:ilvl w:val="0"/>
                <w:numId w:val="23"/>
              </w:numPr>
              <w:spacing w:after="0" w:line="240" w:lineRule="auto"/>
              <w:jc w:val="center"/>
              <w:rPr>
                <w:rFonts w:ascii="Times New Roman" w:hAnsi="Times New Roman" w:cs="Times New Roman"/>
                <w:sz w:val="24"/>
                <w:szCs w:val="24"/>
              </w:rPr>
            </w:pPr>
          </w:p>
        </w:tc>
        <w:tc>
          <w:tcPr>
            <w:tcW w:w="3445"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 xml:space="preserve">Жилые зоны </w:t>
            </w:r>
          </w:p>
        </w:tc>
        <w:tc>
          <w:tcPr>
            <w:tcW w:w="1828"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387,55</w:t>
            </w:r>
          </w:p>
        </w:tc>
        <w:tc>
          <w:tcPr>
            <w:tcW w:w="3966" w:type="dxa"/>
            <w:tcBorders>
              <w:top w:val="nil"/>
              <w:left w:val="nil"/>
              <w:bottom w:val="single" w:sz="4" w:space="0" w:color="auto"/>
              <w:right w:val="single" w:sz="4" w:space="0" w:color="auto"/>
            </w:tcBorders>
            <w:shd w:val="clear" w:color="auto" w:fill="auto"/>
            <w:vAlign w:val="center"/>
          </w:tcPr>
          <w:p w:rsidR="007A51DE" w:rsidRPr="007A51DE" w:rsidRDefault="00EC3952" w:rsidP="007A51DE">
            <w:pPr>
              <w:pStyle w:val="af"/>
              <w:shd w:val="clear" w:color="auto" w:fill="FFFFFF" w:themeFill="background1"/>
              <w:tabs>
                <w:tab w:val="left" w:pos="272"/>
              </w:tabs>
              <w:spacing w:before="0" w:beforeAutospacing="0" w:after="0" w:afterAutospacing="0"/>
              <w:jc w:val="both"/>
              <w:rPr>
                <w:rFonts w:eastAsia="Calibri"/>
                <w:lang w:eastAsia="en-US"/>
              </w:rPr>
            </w:pPr>
            <w:r w:rsidRPr="00586734">
              <w:rPr>
                <w:rFonts w:eastAsia="Calibri"/>
                <w:lang w:eastAsia="en-US"/>
              </w:rPr>
              <w:t>Зоны предназначены для размещ</w:t>
            </w:r>
            <w:r w:rsidRPr="00586734">
              <w:rPr>
                <w:rFonts w:eastAsia="Calibri"/>
                <w:lang w:eastAsia="en-US"/>
              </w:rPr>
              <w:t>е</w:t>
            </w:r>
            <w:r w:rsidRPr="00586734">
              <w:rPr>
                <w:rFonts w:eastAsia="Calibri"/>
                <w:lang w:eastAsia="en-US"/>
              </w:rPr>
              <w:t xml:space="preserve">ния жилых домов разных типов: </w:t>
            </w:r>
          </w:p>
          <w:p w:rsidR="007A51DE" w:rsidRPr="007A51DE" w:rsidRDefault="007A51DE" w:rsidP="007A51DE">
            <w:pPr>
              <w:pStyle w:val="af"/>
              <w:shd w:val="clear" w:color="auto" w:fill="FFFFFF" w:themeFill="background1"/>
              <w:tabs>
                <w:tab w:val="left" w:pos="272"/>
              </w:tabs>
              <w:spacing w:before="0" w:beforeAutospacing="0" w:after="0" w:afterAutospacing="0"/>
              <w:jc w:val="both"/>
              <w:rPr>
                <w:rFonts w:eastAsia="Calibri"/>
                <w:lang w:eastAsia="en-US"/>
              </w:rPr>
            </w:pPr>
            <w:r>
              <w:rPr>
                <w:rFonts w:eastAsia="Calibri"/>
                <w:lang w:eastAsia="en-US"/>
              </w:rPr>
              <w:t xml:space="preserve">- </w:t>
            </w:r>
            <w:r w:rsidRPr="007A51DE">
              <w:rPr>
                <w:rFonts w:eastAsia="Calibri"/>
                <w:lang w:eastAsia="en-US"/>
              </w:rPr>
              <w:t xml:space="preserve">блокированные жилые дома с </w:t>
            </w:r>
            <w:proofErr w:type="spellStart"/>
            <w:r w:rsidRPr="007A51DE">
              <w:rPr>
                <w:rFonts w:eastAsia="Calibri"/>
                <w:lang w:eastAsia="en-US"/>
              </w:rPr>
              <w:t>приквартирными</w:t>
            </w:r>
            <w:proofErr w:type="spellEnd"/>
            <w:r w:rsidRPr="007A51DE">
              <w:rPr>
                <w:rFonts w:eastAsia="Calibri"/>
                <w:lang w:eastAsia="en-US"/>
              </w:rPr>
              <w:t xml:space="preserve"> земельными уч</w:t>
            </w:r>
            <w:r w:rsidRPr="007A51DE">
              <w:rPr>
                <w:rFonts w:eastAsia="Calibri"/>
                <w:lang w:eastAsia="en-US"/>
              </w:rPr>
              <w:t>а</w:t>
            </w:r>
            <w:r w:rsidRPr="007A51DE">
              <w:rPr>
                <w:rFonts w:eastAsia="Calibri"/>
                <w:lang w:eastAsia="en-US"/>
              </w:rPr>
              <w:t>стками;</w:t>
            </w:r>
          </w:p>
          <w:p w:rsidR="007A51DE" w:rsidRPr="007A51DE" w:rsidRDefault="007A51DE" w:rsidP="007A51DE">
            <w:pPr>
              <w:pStyle w:val="af"/>
              <w:shd w:val="clear" w:color="auto" w:fill="FFFFFF" w:themeFill="background1"/>
              <w:tabs>
                <w:tab w:val="left" w:pos="272"/>
              </w:tabs>
              <w:spacing w:before="0" w:beforeAutospacing="0" w:after="0" w:afterAutospacing="0"/>
              <w:jc w:val="both"/>
              <w:rPr>
                <w:rFonts w:eastAsia="Calibri"/>
                <w:lang w:eastAsia="en-US"/>
              </w:rPr>
            </w:pPr>
            <w:r>
              <w:rPr>
                <w:rFonts w:eastAsia="Calibri"/>
                <w:lang w:eastAsia="en-US"/>
              </w:rPr>
              <w:t xml:space="preserve">- </w:t>
            </w:r>
            <w:r w:rsidRPr="007A51DE">
              <w:rPr>
                <w:rFonts w:eastAsia="Calibri"/>
                <w:lang w:eastAsia="en-US"/>
              </w:rPr>
              <w:t>многоквартирные малоэтажные жилые дома с приусадебными з</w:t>
            </w:r>
            <w:r w:rsidRPr="007A51DE">
              <w:rPr>
                <w:rFonts w:eastAsia="Calibri"/>
                <w:lang w:eastAsia="en-US"/>
              </w:rPr>
              <w:t>е</w:t>
            </w:r>
            <w:r w:rsidRPr="007A51DE">
              <w:rPr>
                <w:rFonts w:eastAsia="Calibri"/>
                <w:lang w:eastAsia="en-US"/>
              </w:rPr>
              <w:t>мельными участками;</w:t>
            </w:r>
          </w:p>
          <w:p w:rsidR="007A51DE" w:rsidRPr="007A51DE" w:rsidRDefault="007A51DE" w:rsidP="007A51DE">
            <w:pPr>
              <w:pStyle w:val="af"/>
              <w:shd w:val="clear" w:color="auto" w:fill="FFFFFF" w:themeFill="background1"/>
              <w:tabs>
                <w:tab w:val="left" w:pos="272"/>
              </w:tabs>
              <w:spacing w:before="0" w:beforeAutospacing="0" w:after="0" w:afterAutospacing="0"/>
              <w:jc w:val="both"/>
              <w:rPr>
                <w:rFonts w:eastAsia="Calibri"/>
                <w:lang w:eastAsia="en-US"/>
              </w:rPr>
            </w:pPr>
            <w:r>
              <w:rPr>
                <w:rFonts w:eastAsia="Calibri"/>
                <w:lang w:eastAsia="en-US"/>
              </w:rPr>
              <w:t xml:space="preserve">- </w:t>
            </w:r>
            <w:r w:rsidRPr="007A51DE">
              <w:rPr>
                <w:rFonts w:eastAsia="Calibri"/>
                <w:lang w:eastAsia="en-US"/>
              </w:rPr>
              <w:t>индивидуальные отдельно сто</w:t>
            </w:r>
            <w:r w:rsidRPr="007A51DE">
              <w:rPr>
                <w:rFonts w:eastAsia="Calibri"/>
                <w:lang w:eastAsia="en-US"/>
              </w:rPr>
              <w:t>я</w:t>
            </w:r>
            <w:r w:rsidRPr="007A51DE">
              <w:rPr>
                <w:rFonts w:eastAsia="Calibri"/>
                <w:lang w:eastAsia="en-US"/>
              </w:rPr>
              <w:t>щие жилые дома с приусадебными земельными участками;</w:t>
            </w:r>
          </w:p>
          <w:p w:rsidR="007A51DE" w:rsidRPr="007A51DE" w:rsidRDefault="007A51DE" w:rsidP="007A51DE">
            <w:pPr>
              <w:pStyle w:val="af"/>
              <w:shd w:val="clear" w:color="auto" w:fill="FFFFFF" w:themeFill="background1"/>
              <w:tabs>
                <w:tab w:val="left" w:pos="272"/>
              </w:tabs>
              <w:spacing w:before="0" w:beforeAutospacing="0" w:after="0" w:afterAutospacing="0"/>
              <w:jc w:val="both"/>
              <w:rPr>
                <w:rFonts w:eastAsia="Calibri"/>
                <w:lang w:eastAsia="en-US"/>
              </w:rPr>
            </w:pPr>
            <w:r>
              <w:rPr>
                <w:rFonts w:eastAsia="Calibri"/>
                <w:lang w:eastAsia="en-US"/>
              </w:rPr>
              <w:t xml:space="preserve">- </w:t>
            </w:r>
            <w:r w:rsidRPr="007A51DE">
              <w:rPr>
                <w:rFonts w:eastAsia="Calibri"/>
                <w:lang w:eastAsia="en-US"/>
              </w:rPr>
              <w:t>личные подсобные хозяйства с возможностью строительства жил</w:t>
            </w:r>
            <w:r w:rsidRPr="007A51DE">
              <w:rPr>
                <w:rFonts w:eastAsia="Calibri"/>
                <w:lang w:eastAsia="en-US"/>
              </w:rPr>
              <w:t>о</w:t>
            </w:r>
            <w:r w:rsidRPr="007A51DE">
              <w:rPr>
                <w:rFonts w:eastAsia="Calibri"/>
                <w:lang w:eastAsia="en-US"/>
              </w:rPr>
              <w:t>го дома;</w:t>
            </w:r>
          </w:p>
          <w:p w:rsidR="007A51DE" w:rsidRPr="007A51DE" w:rsidRDefault="007A51DE" w:rsidP="007A51DE">
            <w:pPr>
              <w:pStyle w:val="af"/>
              <w:shd w:val="clear" w:color="auto" w:fill="FFFFFF" w:themeFill="background1"/>
              <w:tabs>
                <w:tab w:val="left" w:pos="272"/>
              </w:tabs>
              <w:spacing w:before="0" w:beforeAutospacing="0" w:after="0" w:afterAutospacing="0"/>
              <w:jc w:val="both"/>
              <w:rPr>
                <w:rFonts w:eastAsia="Calibri"/>
                <w:lang w:eastAsia="en-US"/>
              </w:rPr>
            </w:pPr>
            <w:r>
              <w:rPr>
                <w:rFonts w:eastAsia="Calibri"/>
                <w:lang w:eastAsia="en-US"/>
              </w:rPr>
              <w:t xml:space="preserve">- </w:t>
            </w:r>
            <w:r w:rsidRPr="007A51DE">
              <w:rPr>
                <w:rFonts w:eastAsia="Calibri"/>
                <w:lang w:eastAsia="en-US"/>
              </w:rPr>
              <w:t>территории садово-</w:t>
            </w:r>
            <w:r w:rsidR="00486790">
              <w:rPr>
                <w:rFonts w:eastAsia="Calibri"/>
                <w:lang w:eastAsia="en-US"/>
              </w:rPr>
              <w:t>огородных участков</w:t>
            </w:r>
            <w:r w:rsidRPr="007A51DE">
              <w:rPr>
                <w:rFonts w:eastAsia="Calibri"/>
                <w:lang w:eastAsia="en-US"/>
              </w:rPr>
              <w:t xml:space="preserve">. </w:t>
            </w:r>
          </w:p>
          <w:p w:rsidR="00EC3952" w:rsidRPr="00586734"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586734">
              <w:rPr>
                <w:rFonts w:eastAsia="Calibri"/>
                <w:lang w:eastAsia="en-US"/>
              </w:rPr>
              <w:t xml:space="preserve">Допускается: </w:t>
            </w:r>
          </w:p>
          <w:p w:rsidR="00EC3952" w:rsidRPr="00586734"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586734">
              <w:rPr>
                <w:rFonts w:eastAsia="Calibri"/>
                <w:lang w:eastAsia="en-US"/>
              </w:rPr>
              <w:t>размещение гаражей для собстве</w:t>
            </w:r>
            <w:r w:rsidRPr="00586734">
              <w:rPr>
                <w:rFonts w:eastAsia="Calibri"/>
                <w:lang w:eastAsia="en-US"/>
              </w:rPr>
              <w:t>н</w:t>
            </w:r>
            <w:r w:rsidRPr="00586734">
              <w:rPr>
                <w:rFonts w:eastAsia="Calibri"/>
                <w:lang w:eastAsia="en-US"/>
              </w:rPr>
              <w:t>ных нужд и хозяйственных постр</w:t>
            </w:r>
            <w:r w:rsidRPr="00586734">
              <w:rPr>
                <w:rFonts w:eastAsia="Calibri"/>
                <w:lang w:eastAsia="en-US"/>
              </w:rPr>
              <w:t>о</w:t>
            </w:r>
            <w:r w:rsidRPr="00586734">
              <w:rPr>
                <w:rFonts w:eastAsia="Calibri"/>
                <w:lang w:eastAsia="en-US"/>
              </w:rPr>
              <w:t>ек, подъезды к участкам застройки, пешеходные коммуникации, вел</w:t>
            </w:r>
            <w:r w:rsidRPr="00586734">
              <w:rPr>
                <w:rFonts w:eastAsia="Calibri"/>
                <w:lang w:eastAsia="en-US"/>
              </w:rPr>
              <w:t>о</w:t>
            </w:r>
            <w:r w:rsidRPr="00586734">
              <w:rPr>
                <w:rFonts w:eastAsia="Calibri"/>
                <w:lang w:eastAsia="en-US"/>
              </w:rPr>
              <w:t>сипедные дорожки.</w:t>
            </w:r>
          </w:p>
          <w:p w:rsidR="00EC3952" w:rsidRPr="00586734"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p>
          <w:p w:rsidR="00EC3952" w:rsidRPr="00586734"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586734">
              <w:rPr>
                <w:rFonts w:eastAsia="Calibri"/>
                <w:lang w:eastAsia="en-US"/>
              </w:rPr>
              <w:t>Максимально допустимый коэфф</w:t>
            </w:r>
            <w:r w:rsidRPr="00586734">
              <w:rPr>
                <w:rFonts w:eastAsia="Calibri"/>
                <w:lang w:eastAsia="en-US"/>
              </w:rPr>
              <w:t>и</w:t>
            </w:r>
            <w:r w:rsidRPr="00586734">
              <w:rPr>
                <w:rFonts w:eastAsia="Calibri"/>
                <w:lang w:eastAsia="en-US"/>
              </w:rPr>
              <w:t>циент застройки зоны – 0,2;</w:t>
            </w:r>
          </w:p>
          <w:p w:rsidR="00EC3952" w:rsidRPr="00586734"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586734">
              <w:rPr>
                <w:rFonts w:eastAsia="Calibri"/>
                <w:lang w:eastAsia="en-US"/>
              </w:rPr>
              <w:lastRenderedPageBreak/>
              <w:t xml:space="preserve">Коэффициент плотности </w:t>
            </w:r>
            <w:r w:rsidRPr="00586734">
              <w:rPr>
                <w:rFonts w:eastAsia="Calibri"/>
                <w:lang w:eastAsia="en-US"/>
              </w:rPr>
              <w:br/>
              <w:t>застройки – 0,4;</w:t>
            </w:r>
          </w:p>
          <w:p w:rsidR="00EC3952" w:rsidRPr="00586734"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586734">
              <w:rPr>
                <w:rFonts w:eastAsia="Calibri"/>
                <w:lang w:eastAsia="en-US"/>
              </w:rPr>
              <w:t>Предельное количество этажей – 3.</w:t>
            </w:r>
          </w:p>
        </w:tc>
        <w:tc>
          <w:tcPr>
            <w:tcW w:w="4639" w:type="dxa"/>
            <w:tcBorders>
              <w:top w:val="nil"/>
              <w:left w:val="nil"/>
              <w:bottom w:val="single" w:sz="4" w:space="0" w:color="auto"/>
              <w:right w:val="single" w:sz="4" w:space="0" w:color="auto"/>
            </w:tcBorders>
          </w:tcPr>
          <w:p w:rsidR="00EC3952" w:rsidRPr="00586734" w:rsidRDefault="00EC3952" w:rsidP="00BA078B">
            <w:pPr>
              <w:suppressAutoHyphens/>
              <w:spacing w:after="0" w:line="240" w:lineRule="auto"/>
              <w:jc w:val="both"/>
              <w:textAlignment w:val="baseline"/>
              <w:rPr>
                <w:rFonts w:ascii="Times New Roman" w:eastAsia="Times New Roman" w:hAnsi="Times New Roman" w:cs="Times New Roman"/>
                <w:i/>
                <w:sz w:val="24"/>
                <w:szCs w:val="24"/>
                <w:lang w:eastAsia="zh-CN"/>
              </w:rPr>
            </w:pPr>
            <w:r w:rsidRPr="00586734">
              <w:rPr>
                <w:rFonts w:ascii="Times New Roman" w:eastAsia="Times New Roman" w:hAnsi="Times New Roman" w:cs="Times New Roman"/>
                <w:i/>
                <w:sz w:val="24"/>
                <w:szCs w:val="24"/>
                <w:lang w:eastAsia="zh-CN"/>
              </w:rPr>
              <w:lastRenderedPageBreak/>
              <w:t>Местного значения поселения:</w:t>
            </w:r>
          </w:p>
          <w:p w:rsidR="00EC3952" w:rsidRPr="00586734" w:rsidRDefault="00EC3952" w:rsidP="00AD119E">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586734">
              <w:rPr>
                <w:rFonts w:ascii="Times New Roman" w:hAnsi="Times New Roman" w:cs="Times New Roman"/>
                <w:sz w:val="24"/>
                <w:szCs w:val="24"/>
              </w:rPr>
              <w:t>водопроводные очистные сооружения (</w:t>
            </w:r>
            <w:proofErr w:type="gramStart"/>
            <w:r w:rsidRPr="00586734">
              <w:rPr>
                <w:rFonts w:ascii="Times New Roman" w:hAnsi="Times New Roman" w:cs="Times New Roman"/>
                <w:sz w:val="24"/>
                <w:szCs w:val="24"/>
              </w:rPr>
              <w:t>планируемый</w:t>
            </w:r>
            <w:proofErr w:type="gramEnd"/>
            <w:r w:rsidRPr="00586734">
              <w:rPr>
                <w:rFonts w:ascii="Times New Roman" w:hAnsi="Times New Roman" w:cs="Times New Roman"/>
                <w:sz w:val="24"/>
                <w:szCs w:val="24"/>
              </w:rPr>
              <w:t xml:space="preserve"> к размещению)</w:t>
            </w:r>
            <w:r w:rsidRPr="00586734">
              <w:rPr>
                <w:rFonts w:ascii="Times New Roman" w:eastAsia="Times New Roman" w:hAnsi="Times New Roman" w:cs="Times New Roman"/>
                <w:sz w:val="24"/>
                <w:szCs w:val="24"/>
                <w:lang w:eastAsia="ru-RU"/>
              </w:rPr>
              <w:t xml:space="preserve">, </w:t>
            </w:r>
            <w:r w:rsidR="00BA078B" w:rsidRPr="00586734">
              <w:rPr>
                <w:rFonts w:ascii="Times New Roman" w:eastAsia="Times New Roman" w:hAnsi="Times New Roman" w:cs="Times New Roman"/>
                <w:sz w:val="24"/>
                <w:szCs w:val="24"/>
                <w:lang w:eastAsia="ru-RU"/>
              </w:rPr>
              <w:br/>
            </w:r>
            <w:r w:rsidRPr="00586734">
              <w:rPr>
                <w:rFonts w:ascii="Times New Roman" w:hAnsi="Times New Roman" w:cs="Times New Roman"/>
                <w:sz w:val="24"/>
                <w:szCs w:val="24"/>
              </w:rPr>
              <w:t>д. Белово</w:t>
            </w:r>
            <w:r w:rsidRPr="00586734">
              <w:rPr>
                <w:rFonts w:ascii="Times New Roman" w:eastAsia="Times New Roman" w:hAnsi="Times New Roman" w:cs="Times New Roman"/>
                <w:sz w:val="24"/>
                <w:szCs w:val="24"/>
                <w:lang w:eastAsia="ru-RU"/>
              </w:rPr>
              <w:t xml:space="preserve"> - 1 ед.;</w:t>
            </w:r>
          </w:p>
          <w:p w:rsidR="00EC3952" w:rsidRPr="00586734" w:rsidRDefault="00EC3952" w:rsidP="00AD119E">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586734">
              <w:rPr>
                <w:rFonts w:ascii="Times New Roman" w:hAnsi="Times New Roman" w:cs="Times New Roman"/>
                <w:sz w:val="24"/>
                <w:szCs w:val="24"/>
              </w:rPr>
              <w:t>водопроводные очистные сооружения (</w:t>
            </w:r>
            <w:proofErr w:type="gramStart"/>
            <w:r w:rsidRPr="00586734">
              <w:rPr>
                <w:rFonts w:ascii="Times New Roman" w:hAnsi="Times New Roman" w:cs="Times New Roman"/>
                <w:sz w:val="24"/>
                <w:szCs w:val="24"/>
              </w:rPr>
              <w:t>планируемый</w:t>
            </w:r>
            <w:proofErr w:type="gramEnd"/>
            <w:r w:rsidRPr="00586734">
              <w:rPr>
                <w:rFonts w:ascii="Times New Roman" w:hAnsi="Times New Roman" w:cs="Times New Roman"/>
                <w:sz w:val="24"/>
                <w:szCs w:val="24"/>
              </w:rPr>
              <w:t xml:space="preserve"> к размещению)</w:t>
            </w:r>
            <w:r w:rsidRPr="00586734">
              <w:rPr>
                <w:rFonts w:ascii="Times New Roman" w:eastAsia="Times New Roman" w:hAnsi="Times New Roman" w:cs="Times New Roman"/>
                <w:sz w:val="24"/>
                <w:szCs w:val="24"/>
                <w:lang w:eastAsia="ru-RU"/>
              </w:rPr>
              <w:t>,</w:t>
            </w:r>
            <w:r w:rsidR="00BA078B" w:rsidRPr="00586734">
              <w:rPr>
                <w:rFonts w:ascii="Times New Roman" w:eastAsia="Times New Roman" w:hAnsi="Times New Roman" w:cs="Times New Roman"/>
                <w:sz w:val="24"/>
                <w:szCs w:val="24"/>
                <w:lang w:eastAsia="ru-RU"/>
              </w:rPr>
              <w:br/>
            </w:r>
            <w:r w:rsidRPr="00586734">
              <w:rPr>
                <w:rFonts w:ascii="Times New Roman" w:eastAsia="Times New Roman" w:hAnsi="Times New Roman" w:cs="Times New Roman"/>
                <w:sz w:val="24"/>
                <w:szCs w:val="24"/>
                <w:lang w:eastAsia="ru-RU"/>
              </w:rPr>
              <w:t xml:space="preserve"> </w:t>
            </w:r>
            <w:r w:rsidRPr="00586734">
              <w:rPr>
                <w:rFonts w:ascii="Times New Roman" w:hAnsi="Times New Roman" w:cs="Times New Roman"/>
                <w:sz w:val="24"/>
                <w:szCs w:val="24"/>
              </w:rPr>
              <w:t xml:space="preserve">д. </w:t>
            </w:r>
            <w:proofErr w:type="spellStart"/>
            <w:r w:rsidRPr="00586734">
              <w:rPr>
                <w:rFonts w:ascii="Times New Roman" w:hAnsi="Times New Roman" w:cs="Times New Roman"/>
                <w:sz w:val="24"/>
                <w:szCs w:val="24"/>
              </w:rPr>
              <w:t>Луковцино</w:t>
            </w:r>
            <w:proofErr w:type="spellEnd"/>
            <w:r w:rsidRPr="00586734">
              <w:rPr>
                <w:rFonts w:ascii="Times New Roman" w:eastAsia="Times New Roman" w:hAnsi="Times New Roman" w:cs="Times New Roman"/>
                <w:sz w:val="24"/>
                <w:szCs w:val="24"/>
                <w:lang w:eastAsia="ru-RU"/>
              </w:rPr>
              <w:t xml:space="preserve"> - 1 ед.;</w:t>
            </w:r>
          </w:p>
          <w:p w:rsidR="00E96DE4" w:rsidRPr="00586734" w:rsidRDefault="00EC3952" w:rsidP="00AD119E">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586734">
              <w:rPr>
                <w:rFonts w:ascii="Times New Roman" w:hAnsi="Times New Roman" w:cs="Times New Roman"/>
                <w:sz w:val="24"/>
                <w:szCs w:val="24"/>
                <w:lang w:eastAsia="ru-RU"/>
              </w:rPr>
              <w:t xml:space="preserve">артезианская скважина </w:t>
            </w:r>
            <w:r w:rsidRPr="00586734">
              <w:rPr>
                <w:rFonts w:ascii="Times New Roman" w:hAnsi="Times New Roman" w:cs="Times New Roman"/>
                <w:sz w:val="24"/>
                <w:szCs w:val="24"/>
              </w:rPr>
              <w:t>(</w:t>
            </w:r>
            <w:proofErr w:type="gramStart"/>
            <w:r w:rsidRPr="00586734">
              <w:rPr>
                <w:rFonts w:ascii="Times New Roman" w:hAnsi="Times New Roman" w:cs="Times New Roman"/>
                <w:sz w:val="24"/>
                <w:szCs w:val="24"/>
              </w:rPr>
              <w:t>планируемый</w:t>
            </w:r>
            <w:proofErr w:type="gramEnd"/>
            <w:r w:rsidRPr="00586734">
              <w:rPr>
                <w:rFonts w:ascii="Times New Roman" w:hAnsi="Times New Roman" w:cs="Times New Roman"/>
                <w:sz w:val="24"/>
                <w:szCs w:val="24"/>
              </w:rPr>
              <w:t xml:space="preserve"> к размещению),</w:t>
            </w:r>
            <w:r w:rsidRPr="00586734">
              <w:rPr>
                <w:rFonts w:ascii="Times New Roman" w:eastAsia="Times New Roman" w:hAnsi="Times New Roman" w:cs="Times New Roman"/>
                <w:sz w:val="24"/>
                <w:szCs w:val="24"/>
                <w:lang w:eastAsia="ru-RU"/>
              </w:rPr>
              <w:t xml:space="preserve"> </w:t>
            </w:r>
            <w:r w:rsidRPr="00586734">
              <w:rPr>
                <w:rFonts w:ascii="Times New Roman" w:hAnsi="Times New Roman" w:cs="Times New Roman"/>
                <w:sz w:val="24"/>
                <w:szCs w:val="24"/>
              </w:rPr>
              <w:t>д. Белово</w:t>
            </w:r>
            <w:r w:rsidRPr="00586734">
              <w:rPr>
                <w:rFonts w:ascii="Times New Roman" w:eastAsia="Times New Roman" w:hAnsi="Times New Roman" w:cs="Times New Roman"/>
                <w:sz w:val="24"/>
                <w:szCs w:val="24"/>
                <w:lang w:eastAsia="ru-RU"/>
              </w:rPr>
              <w:t xml:space="preserve"> - 1 ед.;</w:t>
            </w:r>
          </w:p>
          <w:p w:rsidR="00EC3952" w:rsidRPr="00586734" w:rsidRDefault="00EC3952" w:rsidP="00AD119E">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586734">
              <w:rPr>
                <w:rFonts w:ascii="Times New Roman" w:hAnsi="Times New Roman" w:cs="Times New Roman"/>
                <w:sz w:val="24"/>
                <w:szCs w:val="24"/>
                <w:lang w:eastAsia="ru-RU"/>
              </w:rPr>
              <w:t xml:space="preserve">артезианская скважина </w:t>
            </w:r>
            <w:r w:rsidRPr="00586734">
              <w:rPr>
                <w:rFonts w:ascii="Times New Roman" w:hAnsi="Times New Roman" w:cs="Times New Roman"/>
                <w:sz w:val="24"/>
                <w:szCs w:val="24"/>
              </w:rPr>
              <w:t>(</w:t>
            </w:r>
            <w:proofErr w:type="gramStart"/>
            <w:r w:rsidRPr="00586734">
              <w:rPr>
                <w:rFonts w:ascii="Times New Roman" w:hAnsi="Times New Roman" w:cs="Times New Roman"/>
                <w:sz w:val="24"/>
                <w:szCs w:val="24"/>
              </w:rPr>
              <w:t>планируемый</w:t>
            </w:r>
            <w:proofErr w:type="gramEnd"/>
            <w:r w:rsidRPr="00586734">
              <w:rPr>
                <w:rFonts w:ascii="Times New Roman" w:hAnsi="Times New Roman" w:cs="Times New Roman"/>
                <w:sz w:val="24"/>
                <w:szCs w:val="24"/>
              </w:rPr>
              <w:t xml:space="preserve"> к реконструкции),</w:t>
            </w:r>
            <w:r w:rsidRPr="00586734">
              <w:rPr>
                <w:rFonts w:ascii="Times New Roman" w:eastAsia="Times New Roman" w:hAnsi="Times New Roman" w:cs="Times New Roman"/>
                <w:sz w:val="24"/>
                <w:szCs w:val="24"/>
                <w:lang w:eastAsia="ru-RU"/>
              </w:rPr>
              <w:t xml:space="preserve"> </w:t>
            </w:r>
            <w:r w:rsidRPr="00586734">
              <w:rPr>
                <w:rFonts w:ascii="Times New Roman" w:hAnsi="Times New Roman" w:cs="Times New Roman"/>
                <w:sz w:val="24"/>
                <w:szCs w:val="24"/>
              </w:rPr>
              <w:t xml:space="preserve">д. </w:t>
            </w:r>
            <w:proofErr w:type="spellStart"/>
            <w:r w:rsidRPr="00586734">
              <w:rPr>
                <w:rFonts w:ascii="Times New Roman" w:hAnsi="Times New Roman" w:cs="Times New Roman"/>
                <w:sz w:val="24"/>
                <w:szCs w:val="24"/>
              </w:rPr>
              <w:t>Луковцино</w:t>
            </w:r>
            <w:proofErr w:type="spellEnd"/>
            <w:r w:rsidRPr="00586734">
              <w:rPr>
                <w:rFonts w:ascii="Times New Roman" w:eastAsia="Times New Roman" w:hAnsi="Times New Roman" w:cs="Times New Roman"/>
                <w:sz w:val="24"/>
                <w:szCs w:val="24"/>
                <w:lang w:eastAsia="ru-RU"/>
              </w:rPr>
              <w:t xml:space="preserve"> - 1 ед.</w:t>
            </w:r>
          </w:p>
        </w:tc>
      </w:tr>
      <w:tr w:rsidR="005654FA" w:rsidRPr="004E6819" w:rsidTr="000D3292">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5654FA" w:rsidRPr="004E6819" w:rsidRDefault="005654FA" w:rsidP="005654FA">
            <w:pPr>
              <w:pStyle w:val="ac"/>
              <w:numPr>
                <w:ilvl w:val="0"/>
                <w:numId w:val="23"/>
              </w:numPr>
              <w:spacing w:after="0" w:line="240" w:lineRule="auto"/>
              <w:jc w:val="center"/>
              <w:rPr>
                <w:rFonts w:ascii="Times New Roman" w:hAnsi="Times New Roman" w:cs="Times New Roman"/>
                <w:sz w:val="24"/>
                <w:szCs w:val="24"/>
              </w:rPr>
            </w:pPr>
          </w:p>
        </w:tc>
        <w:tc>
          <w:tcPr>
            <w:tcW w:w="3445" w:type="dxa"/>
            <w:tcBorders>
              <w:top w:val="nil"/>
              <w:left w:val="nil"/>
              <w:bottom w:val="single" w:sz="4" w:space="0" w:color="auto"/>
              <w:right w:val="single" w:sz="4" w:space="0" w:color="auto"/>
            </w:tcBorders>
            <w:shd w:val="clear" w:color="auto" w:fill="auto"/>
            <w:vAlign w:val="center"/>
          </w:tcPr>
          <w:p w:rsidR="005654FA" w:rsidRPr="004E6819" w:rsidRDefault="005654FA" w:rsidP="005654FA">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 xml:space="preserve">Общественно-деловые зоны </w:t>
            </w:r>
          </w:p>
        </w:tc>
        <w:tc>
          <w:tcPr>
            <w:tcW w:w="1828" w:type="dxa"/>
            <w:tcBorders>
              <w:top w:val="nil"/>
              <w:left w:val="nil"/>
              <w:bottom w:val="single" w:sz="4" w:space="0" w:color="auto"/>
              <w:right w:val="single" w:sz="4" w:space="0" w:color="auto"/>
            </w:tcBorders>
            <w:shd w:val="clear" w:color="auto" w:fill="auto"/>
            <w:vAlign w:val="center"/>
          </w:tcPr>
          <w:p w:rsidR="005654FA" w:rsidRPr="004E6819" w:rsidRDefault="005654FA" w:rsidP="005654F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10,61</w:t>
            </w:r>
          </w:p>
        </w:tc>
        <w:tc>
          <w:tcPr>
            <w:tcW w:w="3966" w:type="dxa"/>
            <w:tcBorders>
              <w:top w:val="nil"/>
              <w:left w:val="nil"/>
              <w:bottom w:val="single" w:sz="4" w:space="0" w:color="auto"/>
              <w:right w:val="single" w:sz="4" w:space="0" w:color="auto"/>
            </w:tcBorders>
            <w:shd w:val="clear" w:color="auto" w:fill="auto"/>
            <w:vAlign w:val="center"/>
          </w:tcPr>
          <w:p w:rsidR="005654FA" w:rsidRPr="005654FA"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Зоны предназначены для размещ</w:t>
            </w:r>
            <w:r w:rsidRPr="005654FA">
              <w:rPr>
                <w:rFonts w:eastAsia="Calibri"/>
                <w:lang w:eastAsia="en-US"/>
              </w:rPr>
              <w:t>е</w:t>
            </w:r>
            <w:r w:rsidRPr="005654FA">
              <w:rPr>
                <w:rFonts w:eastAsia="Calibri"/>
                <w:lang w:eastAsia="en-US"/>
              </w:rPr>
              <w:t>ния многофункциональной и сп</w:t>
            </w:r>
            <w:r w:rsidRPr="005654FA">
              <w:rPr>
                <w:rFonts w:eastAsia="Calibri"/>
                <w:lang w:eastAsia="en-US"/>
              </w:rPr>
              <w:t>е</w:t>
            </w:r>
            <w:r w:rsidRPr="005654FA">
              <w:rPr>
                <w:rFonts w:eastAsia="Calibri"/>
                <w:lang w:eastAsia="en-US"/>
              </w:rPr>
              <w:t>циализированной общественно-деловой застройки, а именно:</w:t>
            </w:r>
          </w:p>
          <w:p w:rsidR="005654FA" w:rsidRPr="005654FA"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объекты капитального строительс</w:t>
            </w:r>
            <w:r w:rsidRPr="005654FA">
              <w:rPr>
                <w:rFonts w:eastAsia="Calibri"/>
                <w:lang w:eastAsia="en-US"/>
              </w:rPr>
              <w:t>т</w:t>
            </w:r>
            <w:r w:rsidRPr="005654FA">
              <w:rPr>
                <w:rFonts w:eastAsia="Calibri"/>
                <w:lang w:eastAsia="en-US"/>
              </w:rPr>
              <w:t>ва, предусмотренные для обеспеч</w:t>
            </w:r>
            <w:r w:rsidRPr="005654FA">
              <w:rPr>
                <w:rFonts w:eastAsia="Calibri"/>
                <w:lang w:eastAsia="en-US"/>
              </w:rPr>
              <w:t>е</w:t>
            </w:r>
            <w:r w:rsidRPr="005654FA">
              <w:rPr>
                <w:rFonts w:eastAsia="Calibri"/>
                <w:lang w:eastAsia="en-US"/>
              </w:rPr>
              <w:t>ния удовлетворения бытовых, соц</w:t>
            </w:r>
            <w:r w:rsidRPr="005654FA">
              <w:rPr>
                <w:rFonts w:eastAsia="Calibri"/>
                <w:lang w:eastAsia="en-US"/>
              </w:rPr>
              <w:t>и</w:t>
            </w:r>
            <w:r w:rsidRPr="005654FA">
              <w:rPr>
                <w:rFonts w:eastAsia="Calibri"/>
                <w:lang w:eastAsia="en-US"/>
              </w:rPr>
              <w:t>альных и духовных потребностей человека;</w:t>
            </w:r>
          </w:p>
          <w:p w:rsidR="005654FA" w:rsidRPr="005654FA"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объекты капитального строительс</w:t>
            </w:r>
            <w:r w:rsidRPr="005654FA">
              <w:rPr>
                <w:rFonts w:eastAsia="Calibri"/>
                <w:lang w:eastAsia="en-US"/>
              </w:rPr>
              <w:t>т</w:t>
            </w:r>
            <w:r w:rsidRPr="005654FA">
              <w:rPr>
                <w:rFonts w:eastAsia="Calibri"/>
                <w:lang w:eastAsia="en-US"/>
              </w:rPr>
              <w:t>ва в целях извлечения прибыли на основании торговой, банковской и иной предпринимательской де</w:t>
            </w:r>
            <w:r w:rsidRPr="005654FA">
              <w:rPr>
                <w:rFonts w:eastAsia="Calibri"/>
                <w:lang w:eastAsia="en-US"/>
              </w:rPr>
              <w:t>я</w:t>
            </w:r>
            <w:r w:rsidRPr="005654FA">
              <w:rPr>
                <w:rFonts w:eastAsia="Calibri"/>
                <w:lang w:eastAsia="en-US"/>
              </w:rPr>
              <w:t xml:space="preserve">тельности. </w:t>
            </w:r>
          </w:p>
          <w:p w:rsidR="005654FA" w:rsidRPr="005654FA"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объекты капитального строительс</w:t>
            </w:r>
            <w:r w:rsidRPr="005654FA">
              <w:rPr>
                <w:rFonts w:eastAsia="Calibri"/>
                <w:lang w:eastAsia="en-US"/>
              </w:rPr>
              <w:t>т</w:t>
            </w:r>
            <w:r w:rsidRPr="005654FA">
              <w:rPr>
                <w:rFonts w:eastAsia="Calibri"/>
                <w:lang w:eastAsia="en-US"/>
              </w:rPr>
              <w:t xml:space="preserve">ва, предназначенные для оказания гражданам медицинской помощи; </w:t>
            </w:r>
          </w:p>
          <w:p w:rsidR="005654FA" w:rsidRPr="005654FA"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объекты капитального строительс</w:t>
            </w:r>
            <w:r w:rsidRPr="005654FA">
              <w:rPr>
                <w:rFonts w:eastAsia="Calibri"/>
                <w:lang w:eastAsia="en-US"/>
              </w:rPr>
              <w:t>т</w:t>
            </w:r>
            <w:r w:rsidRPr="005654FA">
              <w:rPr>
                <w:rFonts w:eastAsia="Calibri"/>
                <w:lang w:eastAsia="en-US"/>
              </w:rPr>
              <w:t>ва, предназначенные для воспит</w:t>
            </w:r>
            <w:r w:rsidRPr="005654FA">
              <w:rPr>
                <w:rFonts w:eastAsia="Calibri"/>
                <w:lang w:eastAsia="en-US"/>
              </w:rPr>
              <w:t>а</w:t>
            </w:r>
            <w:r w:rsidRPr="005654FA">
              <w:rPr>
                <w:rFonts w:eastAsia="Calibri"/>
                <w:lang w:eastAsia="en-US"/>
              </w:rPr>
              <w:t>ния, образования и просвещения;</w:t>
            </w:r>
          </w:p>
          <w:p w:rsidR="005654FA" w:rsidRPr="005654FA"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здания и сооружения, предназн</w:t>
            </w:r>
            <w:r w:rsidRPr="005654FA">
              <w:rPr>
                <w:rFonts w:eastAsia="Calibri"/>
                <w:lang w:eastAsia="en-US"/>
              </w:rPr>
              <w:t>а</w:t>
            </w:r>
            <w:r w:rsidRPr="005654FA">
              <w:rPr>
                <w:rFonts w:eastAsia="Calibri"/>
                <w:lang w:eastAsia="en-US"/>
              </w:rPr>
              <w:t>ченные для размещения объектов культуры.</w:t>
            </w:r>
          </w:p>
          <w:p w:rsidR="005654FA" w:rsidRPr="00A04206"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A04206">
              <w:rPr>
                <w:rFonts w:eastAsia="Calibri"/>
                <w:lang w:eastAsia="en-US"/>
              </w:rPr>
              <w:t> </w:t>
            </w:r>
          </w:p>
          <w:p w:rsidR="005654FA" w:rsidRPr="00A04206"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A04206">
              <w:rPr>
                <w:rFonts w:eastAsia="Calibri"/>
                <w:lang w:eastAsia="en-US"/>
              </w:rPr>
              <w:t>Максимально допустимый коэфф</w:t>
            </w:r>
            <w:r w:rsidRPr="00A04206">
              <w:rPr>
                <w:rFonts w:eastAsia="Calibri"/>
                <w:lang w:eastAsia="en-US"/>
              </w:rPr>
              <w:t>и</w:t>
            </w:r>
            <w:r w:rsidRPr="00A04206">
              <w:rPr>
                <w:rFonts w:eastAsia="Calibri"/>
                <w:lang w:eastAsia="en-US"/>
              </w:rPr>
              <w:t>циент застройки зоны – 1,0;</w:t>
            </w:r>
          </w:p>
          <w:p w:rsidR="005654FA" w:rsidRPr="00A04206"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A04206">
              <w:rPr>
                <w:rFonts w:eastAsia="Calibri"/>
                <w:lang w:eastAsia="en-US"/>
              </w:rPr>
              <w:t>Плотность застройки – 3,0;</w:t>
            </w:r>
          </w:p>
          <w:p w:rsidR="005654FA" w:rsidRPr="004E6819" w:rsidRDefault="005654FA" w:rsidP="005654FA">
            <w:pPr>
              <w:pStyle w:val="af"/>
              <w:shd w:val="clear" w:color="auto" w:fill="FFFFFF" w:themeFill="background1"/>
              <w:tabs>
                <w:tab w:val="left" w:pos="272"/>
              </w:tabs>
              <w:spacing w:before="0" w:beforeAutospacing="0" w:after="0" w:afterAutospacing="0"/>
              <w:jc w:val="both"/>
              <w:rPr>
                <w:rFonts w:eastAsia="Calibri"/>
                <w:lang w:eastAsia="en-US"/>
              </w:rPr>
            </w:pPr>
            <w:r w:rsidRPr="00A04206">
              <w:rPr>
                <w:rFonts w:eastAsia="Calibri"/>
                <w:lang w:eastAsia="en-US"/>
              </w:rPr>
              <w:t>Предельное количество этажей – 3.</w:t>
            </w:r>
          </w:p>
        </w:tc>
        <w:tc>
          <w:tcPr>
            <w:tcW w:w="4639" w:type="dxa"/>
            <w:tcBorders>
              <w:top w:val="nil"/>
              <w:left w:val="nil"/>
              <w:bottom w:val="single" w:sz="4" w:space="0" w:color="auto"/>
              <w:right w:val="single" w:sz="4" w:space="0" w:color="auto"/>
            </w:tcBorders>
            <w:vAlign w:val="center"/>
          </w:tcPr>
          <w:p w:rsidR="00AD119E" w:rsidRDefault="00AD119E" w:rsidP="00AD119E">
            <w:pPr>
              <w:suppressAutoHyphens/>
              <w:spacing w:after="0" w:line="240" w:lineRule="auto"/>
              <w:jc w:val="both"/>
              <w:textAlignment w:val="baseline"/>
              <w:rPr>
                <w:rFonts w:ascii="Times New Roman" w:eastAsia="Times New Roman" w:hAnsi="Times New Roman" w:cs="Times New Roman"/>
                <w:i/>
                <w:sz w:val="24"/>
                <w:szCs w:val="24"/>
                <w:lang w:eastAsia="zh-CN"/>
              </w:rPr>
            </w:pPr>
            <w:r>
              <w:rPr>
                <w:rFonts w:ascii="Times New Roman" w:eastAsia="Times New Roman" w:hAnsi="Times New Roman" w:cs="Times New Roman"/>
                <w:i/>
                <w:sz w:val="24"/>
                <w:szCs w:val="24"/>
                <w:lang w:eastAsia="zh-CN"/>
              </w:rPr>
              <w:t>Регионального</w:t>
            </w:r>
            <w:r w:rsidRPr="00BA078B">
              <w:rPr>
                <w:rFonts w:ascii="Times New Roman" w:eastAsia="Times New Roman" w:hAnsi="Times New Roman" w:cs="Times New Roman"/>
                <w:i/>
                <w:sz w:val="24"/>
                <w:szCs w:val="24"/>
                <w:lang w:eastAsia="zh-CN"/>
              </w:rPr>
              <w:t xml:space="preserve"> значения:</w:t>
            </w:r>
          </w:p>
          <w:p w:rsidR="00AD119E" w:rsidRPr="004B4240" w:rsidRDefault="00AD119E" w:rsidP="004B4240">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AD119E">
              <w:rPr>
                <w:rFonts w:ascii="Times New Roman" w:hAnsi="Times New Roman" w:cs="Times New Roman"/>
                <w:sz w:val="24"/>
                <w:szCs w:val="24"/>
              </w:rPr>
              <w:t>ОГБПОУ «</w:t>
            </w:r>
            <w:proofErr w:type="spellStart"/>
            <w:r w:rsidRPr="00AD119E">
              <w:rPr>
                <w:rFonts w:ascii="Times New Roman" w:hAnsi="Times New Roman" w:cs="Times New Roman"/>
                <w:sz w:val="24"/>
                <w:szCs w:val="24"/>
              </w:rPr>
              <w:t>Чухломский</w:t>
            </w:r>
            <w:proofErr w:type="spellEnd"/>
            <w:r w:rsidRPr="00AD119E">
              <w:rPr>
                <w:rFonts w:ascii="Times New Roman" w:hAnsi="Times New Roman" w:cs="Times New Roman"/>
                <w:sz w:val="24"/>
                <w:szCs w:val="24"/>
              </w:rPr>
              <w:t xml:space="preserve"> </w:t>
            </w:r>
            <w:proofErr w:type="spellStart"/>
            <w:r w:rsidRPr="00AD119E">
              <w:rPr>
                <w:rFonts w:ascii="Times New Roman" w:hAnsi="Times New Roman" w:cs="Times New Roman"/>
                <w:sz w:val="24"/>
                <w:szCs w:val="24"/>
              </w:rPr>
              <w:t>лесопром</w:t>
            </w:r>
            <w:r w:rsidRPr="00AD119E">
              <w:rPr>
                <w:rFonts w:ascii="Times New Roman" w:hAnsi="Times New Roman" w:cs="Times New Roman"/>
                <w:sz w:val="24"/>
                <w:szCs w:val="24"/>
              </w:rPr>
              <w:t>ы</w:t>
            </w:r>
            <w:r w:rsidRPr="00AD119E">
              <w:rPr>
                <w:rFonts w:ascii="Times New Roman" w:hAnsi="Times New Roman" w:cs="Times New Roman"/>
                <w:sz w:val="24"/>
                <w:szCs w:val="24"/>
              </w:rPr>
              <w:t>шенный</w:t>
            </w:r>
            <w:proofErr w:type="spellEnd"/>
            <w:r w:rsidRPr="00AD119E">
              <w:rPr>
                <w:rFonts w:ascii="Times New Roman" w:hAnsi="Times New Roman" w:cs="Times New Roman"/>
                <w:sz w:val="24"/>
                <w:szCs w:val="24"/>
              </w:rPr>
              <w:t xml:space="preserve"> техникум имени Ф.В. Чижова К</w:t>
            </w:r>
            <w:r w:rsidRPr="00AD119E">
              <w:rPr>
                <w:rFonts w:ascii="Times New Roman" w:hAnsi="Times New Roman" w:cs="Times New Roman"/>
                <w:sz w:val="24"/>
                <w:szCs w:val="24"/>
              </w:rPr>
              <w:t>о</w:t>
            </w:r>
            <w:r w:rsidRPr="00AD119E">
              <w:rPr>
                <w:rFonts w:ascii="Times New Roman" w:hAnsi="Times New Roman" w:cs="Times New Roman"/>
                <w:sz w:val="24"/>
                <w:szCs w:val="24"/>
              </w:rPr>
              <w:t>стромской области»</w:t>
            </w:r>
            <w:r w:rsidRPr="00BA078B">
              <w:rPr>
                <w:rFonts w:ascii="Times New Roman" w:hAnsi="Times New Roman" w:cs="Times New Roman"/>
                <w:sz w:val="24"/>
                <w:szCs w:val="24"/>
              </w:rPr>
              <w:t xml:space="preserve"> (планируемый к р</w:t>
            </w:r>
            <w:r>
              <w:rPr>
                <w:rFonts w:ascii="Times New Roman" w:hAnsi="Times New Roman" w:cs="Times New Roman"/>
                <w:sz w:val="24"/>
                <w:szCs w:val="24"/>
              </w:rPr>
              <w:t>е</w:t>
            </w:r>
            <w:r>
              <w:rPr>
                <w:rFonts w:ascii="Times New Roman" w:hAnsi="Times New Roman" w:cs="Times New Roman"/>
                <w:sz w:val="24"/>
                <w:szCs w:val="24"/>
              </w:rPr>
              <w:t>конструкции</w:t>
            </w:r>
            <w:r w:rsidRPr="00BA078B">
              <w:rPr>
                <w:rFonts w:ascii="Times New Roman" w:hAnsi="Times New Roman" w:cs="Times New Roman"/>
                <w:sz w:val="24"/>
                <w:szCs w:val="24"/>
              </w:rPr>
              <w:t>)</w:t>
            </w:r>
            <w:r w:rsidRPr="00AD119E">
              <w:rPr>
                <w:rFonts w:ascii="Times New Roman" w:hAnsi="Times New Roman" w:cs="Times New Roman"/>
                <w:sz w:val="24"/>
                <w:szCs w:val="24"/>
              </w:rPr>
              <w:t>, п</w:t>
            </w:r>
            <w:r w:rsidRPr="00BA078B">
              <w:rPr>
                <w:rFonts w:ascii="Times New Roman" w:hAnsi="Times New Roman" w:cs="Times New Roman"/>
                <w:sz w:val="24"/>
                <w:szCs w:val="24"/>
              </w:rPr>
              <w:t xml:space="preserve">. </w:t>
            </w:r>
            <w:proofErr w:type="spellStart"/>
            <w:r>
              <w:rPr>
                <w:rFonts w:ascii="Times New Roman" w:hAnsi="Times New Roman" w:cs="Times New Roman"/>
                <w:sz w:val="24"/>
                <w:szCs w:val="24"/>
              </w:rPr>
              <w:t>Анфимово</w:t>
            </w:r>
            <w:proofErr w:type="spellEnd"/>
            <w:r w:rsidRPr="00AD119E">
              <w:rPr>
                <w:rFonts w:ascii="Times New Roman" w:hAnsi="Times New Roman" w:cs="Times New Roman"/>
                <w:sz w:val="24"/>
                <w:szCs w:val="24"/>
              </w:rPr>
              <w:t xml:space="preserve"> - 1 ед.</w:t>
            </w:r>
          </w:p>
          <w:p w:rsidR="005654FA" w:rsidRPr="004E6819" w:rsidRDefault="005654FA" w:rsidP="005654FA">
            <w:pPr>
              <w:pStyle w:val="ac"/>
              <w:tabs>
                <w:tab w:val="left" w:pos="295"/>
              </w:tabs>
              <w:spacing w:after="0" w:line="240" w:lineRule="auto"/>
              <w:ind w:left="12"/>
              <w:jc w:val="both"/>
              <w:rPr>
                <w:rFonts w:ascii="Times New Roman" w:hAnsi="Times New Roman" w:cs="Times New Roman"/>
                <w:sz w:val="24"/>
                <w:szCs w:val="24"/>
              </w:rPr>
            </w:pPr>
          </w:p>
        </w:tc>
      </w:tr>
      <w:tr w:rsidR="00425645" w:rsidRPr="004E6819" w:rsidTr="000D3292">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425645" w:rsidRPr="004E6819" w:rsidRDefault="00425645" w:rsidP="006B3362">
            <w:pPr>
              <w:pStyle w:val="ac"/>
              <w:numPr>
                <w:ilvl w:val="0"/>
                <w:numId w:val="23"/>
              </w:numPr>
              <w:spacing w:after="0" w:line="240" w:lineRule="auto"/>
              <w:jc w:val="center"/>
              <w:rPr>
                <w:rFonts w:ascii="Times New Roman" w:hAnsi="Times New Roman" w:cs="Times New Roman"/>
                <w:sz w:val="24"/>
                <w:szCs w:val="24"/>
              </w:rPr>
            </w:pPr>
          </w:p>
        </w:tc>
        <w:tc>
          <w:tcPr>
            <w:tcW w:w="13878" w:type="dxa"/>
            <w:gridSpan w:val="4"/>
            <w:tcBorders>
              <w:top w:val="nil"/>
              <w:left w:val="nil"/>
              <w:bottom w:val="single" w:sz="4" w:space="0" w:color="auto"/>
              <w:right w:val="single" w:sz="4" w:space="0" w:color="auto"/>
            </w:tcBorders>
            <w:shd w:val="clear" w:color="auto" w:fill="auto"/>
            <w:vAlign w:val="center"/>
          </w:tcPr>
          <w:p w:rsidR="00425645" w:rsidRPr="004E6819" w:rsidRDefault="00425645" w:rsidP="006B3362">
            <w:pPr>
              <w:tabs>
                <w:tab w:val="left" w:pos="295"/>
              </w:tabs>
              <w:suppressAutoHyphens/>
              <w:spacing w:after="0" w:line="240" w:lineRule="auto"/>
              <w:jc w:val="both"/>
              <w:textAlignment w:val="baseline"/>
              <w:rPr>
                <w:rFonts w:ascii="Times New Roman" w:eastAsia="Times New Roman" w:hAnsi="Times New Roman" w:cs="Times New Roman"/>
                <w:iCs/>
                <w:sz w:val="24"/>
                <w:szCs w:val="24"/>
                <w:lang w:eastAsia="zh-CN"/>
              </w:rPr>
            </w:pPr>
            <w:r w:rsidRPr="004E6819">
              <w:rPr>
                <w:rFonts w:ascii="Times New Roman" w:eastAsia="Times New Roman" w:hAnsi="Times New Roman" w:cs="Times New Roman"/>
                <w:iCs/>
                <w:sz w:val="24"/>
                <w:szCs w:val="24"/>
                <w:lang w:eastAsia="zh-CN"/>
              </w:rPr>
              <w:t xml:space="preserve">Производственные зоны, зоны инженерной и транспортной инфраструктур </w:t>
            </w:r>
          </w:p>
        </w:tc>
      </w:tr>
      <w:tr w:rsidR="00EC3952" w:rsidRPr="004E6819" w:rsidTr="00162230">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3.1</w:t>
            </w:r>
          </w:p>
        </w:tc>
        <w:tc>
          <w:tcPr>
            <w:tcW w:w="3445"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Производственная зона</w:t>
            </w:r>
          </w:p>
        </w:tc>
        <w:tc>
          <w:tcPr>
            <w:tcW w:w="1828"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75,54</w:t>
            </w:r>
          </w:p>
        </w:tc>
        <w:tc>
          <w:tcPr>
            <w:tcW w:w="3966"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4E6819">
              <w:rPr>
                <w:rFonts w:eastAsia="Calibri"/>
                <w:lang w:eastAsia="en-US"/>
              </w:rPr>
              <w:t>Зона предназначена для размещ</w:t>
            </w:r>
            <w:r w:rsidRPr="004E6819">
              <w:rPr>
                <w:rFonts w:eastAsia="Calibri"/>
                <w:lang w:eastAsia="en-US"/>
              </w:rPr>
              <w:t>е</w:t>
            </w:r>
            <w:r w:rsidRPr="004E6819">
              <w:rPr>
                <w:rFonts w:eastAsia="Calibri"/>
                <w:lang w:eastAsia="en-US"/>
              </w:rPr>
              <w:t>ния:</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объектов капитального стро</w:t>
            </w:r>
            <w:r w:rsidRPr="004E6819">
              <w:rPr>
                <w:rFonts w:eastAsia="Calibri"/>
                <w:lang w:eastAsia="en-US"/>
              </w:rPr>
              <w:t>и</w:t>
            </w:r>
            <w:r w:rsidRPr="004E6819">
              <w:rPr>
                <w:rFonts w:eastAsia="Calibri"/>
                <w:lang w:eastAsia="en-US"/>
              </w:rPr>
              <w:t>тельства в целях извлечения приб</w:t>
            </w:r>
            <w:r w:rsidRPr="004E6819">
              <w:rPr>
                <w:rFonts w:eastAsia="Calibri"/>
                <w:lang w:eastAsia="en-US"/>
              </w:rPr>
              <w:t>ы</w:t>
            </w:r>
            <w:r w:rsidRPr="004E6819">
              <w:rPr>
                <w:rFonts w:eastAsia="Calibri"/>
                <w:lang w:eastAsia="en-US"/>
              </w:rPr>
              <w:t>ли на основании предпринимател</w:t>
            </w:r>
            <w:r w:rsidRPr="004E6819">
              <w:rPr>
                <w:rFonts w:eastAsia="Calibri"/>
                <w:lang w:eastAsia="en-US"/>
              </w:rPr>
              <w:t>ь</w:t>
            </w:r>
            <w:r w:rsidRPr="004E6819">
              <w:rPr>
                <w:rFonts w:eastAsia="Calibri"/>
                <w:lang w:eastAsia="en-US"/>
              </w:rPr>
              <w:t>ской деятельности;</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объектов капитального стро</w:t>
            </w:r>
            <w:r w:rsidRPr="004E6819">
              <w:rPr>
                <w:rFonts w:eastAsia="Calibri"/>
                <w:lang w:eastAsia="en-US"/>
              </w:rPr>
              <w:t>и</w:t>
            </w:r>
            <w:r w:rsidRPr="004E6819">
              <w:rPr>
                <w:rFonts w:eastAsia="Calibri"/>
                <w:lang w:eastAsia="en-US"/>
              </w:rPr>
              <w:t>тельства в целях добычи полезных ископаемых, их переработки, изг</w:t>
            </w:r>
            <w:r w:rsidRPr="004E6819">
              <w:rPr>
                <w:rFonts w:eastAsia="Calibri"/>
                <w:lang w:eastAsia="en-US"/>
              </w:rPr>
              <w:t>о</w:t>
            </w:r>
            <w:r w:rsidRPr="004E6819">
              <w:rPr>
                <w:rFonts w:eastAsia="Calibri"/>
                <w:lang w:eastAsia="en-US"/>
              </w:rPr>
              <w:t>товления вещей промышленным способом</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proofErr w:type="gramStart"/>
            <w:r w:rsidRPr="004E6819">
              <w:rPr>
                <w:rFonts w:eastAsia="Calibri"/>
                <w:lang w:eastAsia="en-US"/>
              </w:rPr>
              <w:t>сооружений, имеющих назнач</w:t>
            </w:r>
            <w:r w:rsidRPr="004E6819">
              <w:rPr>
                <w:rFonts w:eastAsia="Calibri"/>
                <w:lang w:eastAsia="en-US"/>
              </w:rPr>
              <w:t>е</w:t>
            </w:r>
            <w:r w:rsidRPr="004E6819">
              <w:rPr>
                <w:rFonts w:eastAsia="Calibri"/>
                <w:lang w:eastAsia="en-US"/>
              </w:rPr>
              <w:t>ние по временному хранению, ра</w:t>
            </w:r>
            <w:r w:rsidRPr="004E6819">
              <w:rPr>
                <w:rFonts w:eastAsia="Calibri"/>
                <w:lang w:eastAsia="en-US"/>
              </w:rPr>
              <w:t>с</w:t>
            </w:r>
            <w:r w:rsidRPr="004E6819">
              <w:rPr>
                <w:rFonts w:eastAsia="Calibri"/>
                <w:lang w:eastAsia="en-US"/>
              </w:rPr>
              <w:t>пределению и перевалке грузов (за исключением хранения стратегич</w:t>
            </w:r>
            <w:r w:rsidRPr="004E6819">
              <w:rPr>
                <w:rFonts w:eastAsia="Calibri"/>
                <w:lang w:eastAsia="en-US"/>
              </w:rPr>
              <w:t>е</w:t>
            </w:r>
            <w:r w:rsidRPr="004E6819">
              <w:rPr>
                <w:rFonts w:eastAsia="Calibri"/>
                <w:lang w:eastAsia="en-US"/>
              </w:rPr>
              <w:t>ских запасов), не являющихся ча</w:t>
            </w:r>
            <w:r w:rsidRPr="004E6819">
              <w:rPr>
                <w:rFonts w:eastAsia="Calibri"/>
                <w:lang w:eastAsia="en-US"/>
              </w:rPr>
              <w:t>с</w:t>
            </w:r>
            <w:r w:rsidRPr="004E6819">
              <w:rPr>
                <w:rFonts w:eastAsia="Calibri"/>
                <w:lang w:eastAsia="en-US"/>
              </w:rPr>
              <w:t>тями производственных компле</w:t>
            </w:r>
            <w:r w:rsidRPr="004E6819">
              <w:rPr>
                <w:rFonts w:eastAsia="Calibri"/>
                <w:lang w:eastAsia="en-US"/>
              </w:rPr>
              <w:t>к</w:t>
            </w:r>
            <w:r w:rsidRPr="004E6819">
              <w:rPr>
                <w:rFonts w:eastAsia="Calibri"/>
                <w:lang w:eastAsia="en-US"/>
              </w:rPr>
              <w:t>сов, на которых был создан груз: промышленные базы, склады, п</w:t>
            </w:r>
            <w:r w:rsidRPr="004E6819">
              <w:rPr>
                <w:rFonts w:eastAsia="Calibri"/>
                <w:lang w:eastAsia="en-US"/>
              </w:rPr>
              <w:t>о</w:t>
            </w:r>
            <w:r w:rsidRPr="004E6819">
              <w:rPr>
                <w:rFonts w:eastAsia="Calibri"/>
                <w:lang w:eastAsia="en-US"/>
              </w:rPr>
              <w:t>грузочные терминалы и доки, не</w:t>
            </w:r>
            <w:r w:rsidRPr="004E6819">
              <w:rPr>
                <w:rFonts w:eastAsia="Calibri"/>
                <w:lang w:eastAsia="en-US"/>
              </w:rPr>
              <w:t>ф</w:t>
            </w:r>
            <w:r w:rsidRPr="004E6819">
              <w:rPr>
                <w:rFonts w:eastAsia="Calibri"/>
                <w:lang w:eastAsia="en-US"/>
              </w:rPr>
              <w:t>техранилища и нефтеналивные станции, газовые хранилища и о</w:t>
            </w:r>
            <w:r w:rsidRPr="004E6819">
              <w:rPr>
                <w:rFonts w:eastAsia="Calibri"/>
                <w:lang w:eastAsia="en-US"/>
              </w:rPr>
              <w:t>б</w:t>
            </w:r>
            <w:r w:rsidRPr="004E6819">
              <w:rPr>
                <w:rFonts w:eastAsia="Calibri"/>
                <w:lang w:eastAsia="en-US"/>
              </w:rPr>
              <w:t>служивающие их газоконденсатные и газоперекачивающие станции, элеваторы и продовольственные склады, за исключением железн</w:t>
            </w:r>
            <w:r w:rsidRPr="004E6819">
              <w:rPr>
                <w:rFonts w:eastAsia="Calibri"/>
                <w:lang w:eastAsia="en-US"/>
              </w:rPr>
              <w:t>о</w:t>
            </w:r>
            <w:r w:rsidRPr="004E6819">
              <w:rPr>
                <w:rFonts w:eastAsia="Calibri"/>
                <w:lang w:eastAsia="en-US"/>
              </w:rPr>
              <w:t>дорожных перевалочных складов.</w:t>
            </w:r>
            <w:proofErr w:type="gramEnd"/>
          </w:p>
          <w:p w:rsidR="00EC3952" w:rsidRPr="004E6819" w:rsidRDefault="00EC3952" w:rsidP="00EC3952">
            <w:pPr>
              <w:tabs>
                <w:tab w:val="left" w:pos="312"/>
              </w:tabs>
              <w:jc w:val="both"/>
              <w:rPr>
                <w:rFonts w:ascii="Times New Roman" w:hAnsi="Times New Roman" w:cs="Times New Roman"/>
                <w:lang w:eastAsia="ar-SA"/>
              </w:rPr>
            </w:pPr>
          </w:p>
          <w:p w:rsidR="00EC3952" w:rsidRPr="004E6819" w:rsidRDefault="00EC3952" w:rsidP="00EC3952">
            <w:pPr>
              <w:pStyle w:val="af"/>
              <w:shd w:val="clear" w:color="auto" w:fill="FFFFFF" w:themeFill="background1"/>
              <w:spacing w:before="0" w:beforeAutospacing="0" w:after="0" w:afterAutospacing="0"/>
              <w:jc w:val="both"/>
              <w:rPr>
                <w:rFonts w:eastAsia="Calibri"/>
                <w:lang w:eastAsia="en-US"/>
              </w:rPr>
            </w:pPr>
            <w:r w:rsidRPr="004E6819">
              <w:rPr>
                <w:rFonts w:eastAsia="Calibri"/>
                <w:lang w:eastAsia="en-US"/>
              </w:rPr>
              <w:t>Максимально допустимый коэфф</w:t>
            </w:r>
            <w:r w:rsidRPr="004E6819">
              <w:rPr>
                <w:rFonts w:eastAsia="Calibri"/>
                <w:lang w:eastAsia="en-US"/>
              </w:rPr>
              <w:t>и</w:t>
            </w:r>
            <w:r w:rsidRPr="004E6819">
              <w:rPr>
                <w:rFonts w:eastAsia="Calibri"/>
                <w:lang w:eastAsia="en-US"/>
              </w:rPr>
              <w:lastRenderedPageBreak/>
              <w:t xml:space="preserve">циент застройки зоны – 0,8; </w:t>
            </w:r>
          </w:p>
          <w:p w:rsidR="00EC3952" w:rsidRPr="004E6819" w:rsidRDefault="00EC3952" w:rsidP="00EC3952">
            <w:pPr>
              <w:pStyle w:val="af"/>
              <w:shd w:val="clear" w:color="auto" w:fill="FFFFFF" w:themeFill="background1"/>
              <w:spacing w:before="0" w:beforeAutospacing="0" w:after="0" w:afterAutospacing="0"/>
              <w:jc w:val="both"/>
              <w:rPr>
                <w:rFonts w:eastAsia="Calibri"/>
                <w:lang w:eastAsia="en-US"/>
              </w:rPr>
            </w:pPr>
            <w:r w:rsidRPr="004E6819">
              <w:rPr>
                <w:rFonts w:eastAsia="Calibri"/>
                <w:lang w:eastAsia="en-US"/>
              </w:rPr>
              <w:t>Предельное количество этажей – 1;</w:t>
            </w:r>
          </w:p>
          <w:p w:rsidR="00EC3952" w:rsidRPr="004E6819" w:rsidRDefault="00EC3952" w:rsidP="00EC3952">
            <w:pPr>
              <w:pStyle w:val="af"/>
              <w:shd w:val="clear" w:color="auto" w:fill="FFFFFF" w:themeFill="background1"/>
              <w:spacing w:before="0" w:beforeAutospacing="0" w:after="0" w:afterAutospacing="0"/>
              <w:jc w:val="both"/>
            </w:pPr>
            <w:r w:rsidRPr="004E6819">
              <w:rPr>
                <w:rFonts w:eastAsia="Calibri"/>
                <w:lang w:eastAsia="en-US"/>
              </w:rPr>
              <w:t>Класс опасности – I–V.</w:t>
            </w:r>
          </w:p>
        </w:tc>
        <w:tc>
          <w:tcPr>
            <w:tcW w:w="4639" w:type="dxa"/>
            <w:tcBorders>
              <w:top w:val="single" w:sz="4" w:space="0" w:color="auto"/>
              <w:left w:val="nil"/>
              <w:bottom w:val="single" w:sz="4" w:space="0" w:color="auto"/>
              <w:right w:val="single" w:sz="4" w:space="0" w:color="auto"/>
            </w:tcBorders>
          </w:tcPr>
          <w:p w:rsidR="00EC3952" w:rsidRPr="004E6819" w:rsidRDefault="00EC3952" w:rsidP="00072631">
            <w:pPr>
              <w:pStyle w:val="ac"/>
              <w:spacing w:after="0" w:line="240" w:lineRule="auto"/>
              <w:ind w:left="0"/>
              <w:rPr>
                <w:rFonts w:ascii="Times New Roman" w:hAnsi="Times New Roman" w:cs="Times New Roman"/>
                <w:sz w:val="24"/>
                <w:szCs w:val="24"/>
              </w:rPr>
            </w:pPr>
          </w:p>
        </w:tc>
      </w:tr>
      <w:tr w:rsidR="00EC3952" w:rsidRPr="004E6819" w:rsidTr="00162230">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lastRenderedPageBreak/>
              <w:t>3.</w:t>
            </w:r>
            <w:r>
              <w:rPr>
                <w:rFonts w:ascii="Times New Roman" w:hAnsi="Times New Roman" w:cs="Times New Roman"/>
                <w:sz w:val="24"/>
                <w:szCs w:val="24"/>
              </w:rPr>
              <w:t>2</w:t>
            </w:r>
          </w:p>
        </w:tc>
        <w:tc>
          <w:tcPr>
            <w:tcW w:w="3445"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 xml:space="preserve">Зона инженерной </w:t>
            </w:r>
            <w:r>
              <w:rPr>
                <w:rFonts w:ascii="Times New Roman" w:hAnsi="Times New Roman" w:cs="Times New Roman"/>
                <w:sz w:val="24"/>
                <w:szCs w:val="24"/>
              </w:rPr>
              <w:br/>
            </w:r>
            <w:r w:rsidRPr="004E6819">
              <w:rPr>
                <w:rFonts w:ascii="Times New Roman" w:hAnsi="Times New Roman" w:cs="Times New Roman"/>
                <w:sz w:val="24"/>
                <w:szCs w:val="24"/>
              </w:rPr>
              <w:t>инфраструктуры</w:t>
            </w:r>
          </w:p>
        </w:tc>
        <w:tc>
          <w:tcPr>
            <w:tcW w:w="1828"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5,31</w:t>
            </w:r>
          </w:p>
        </w:tc>
        <w:tc>
          <w:tcPr>
            <w:tcW w:w="3966"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4E6819">
              <w:rPr>
                <w:rFonts w:eastAsia="Calibri"/>
                <w:lang w:eastAsia="en-US"/>
              </w:rPr>
              <w:t>Зона предназначена для размещения зданий и сооружений в целях обе</w:t>
            </w:r>
            <w:r w:rsidRPr="004E6819">
              <w:rPr>
                <w:rFonts w:eastAsia="Calibri"/>
                <w:lang w:eastAsia="en-US"/>
              </w:rPr>
              <w:t>с</w:t>
            </w:r>
            <w:r w:rsidRPr="004E6819">
              <w:rPr>
                <w:rFonts w:eastAsia="Calibri"/>
                <w:lang w:eastAsia="en-US"/>
              </w:rPr>
              <w:t>печения физических и юридических лиц коммунальными услугами. </w:t>
            </w:r>
          </w:p>
        </w:tc>
        <w:tc>
          <w:tcPr>
            <w:tcW w:w="4639" w:type="dxa"/>
            <w:tcBorders>
              <w:top w:val="single" w:sz="4" w:space="0" w:color="auto"/>
              <w:left w:val="nil"/>
              <w:bottom w:val="single" w:sz="4" w:space="0" w:color="auto"/>
              <w:right w:val="single" w:sz="4" w:space="0" w:color="auto"/>
            </w:tcBorders>
          </w:tcPr>
          <w:p w:rsidR="00EC3952" w:rsidRPr="00BA078B" w:rsidRDefault="00EC3952" w:rsidP="00BA078B">
            <w:pPr>
              <w:tabs>
                <w:tab w:val="left" w:pos="419"/>
              </w:tabs>
              <w:suppressAutoHyphens/>
              <w:spacing w:after="0" w:line="240" w:lineRule="auto"/>
              <w:jc w:val="both"/>
              <w:textAlignment w:val="baseline"/>
              <w:rPr>
                <w:rFonts w:ascii="Times New Roman" w:eastAsia="Times New Roman" w:hAnsi="Times New Roman" w:cs="Times New Roman"/>
                <w:i/>
                <w:sz w:val="24"/>
                <w:szCs w:val="24"/>
                <w:lang w:eastAsia="zh-CN"/>
              </w:rPr>
            </w:pPr>
            <w:r w:rsidRPr="00BA078B">
              <w:rPr>
                <w:rFonts w:ascii="Times New Roman" w:eastAsia="Times New Roman" w:hAnsi="Times New Roman" w:cs="Times New Roman"/>
                <w:i/>
                <w:sz w:val="24"/>
                <w:szCs w:val="24"/>
                <w:lang w:eastAsia="zh-CN"/>
              </w:rPr>
              <w:t>Местного значения поселения:</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bCs/>
                <w:sz w:val="24"/>
                <w:szCs w:val="24"/>
              </w:rPr>
              <w:t xml:space="preserve">д. </w:t>
            </w:r>
            <w:proofErr w:type="spellStart"/>
            <w:r w:rsidRPr="00BA078B">
              <w:rPr>
                <w:rFonts w:ascii="Times New Roman" w:hAnsi="Times New Roman" w:cs="Times New Roman"/>
                <w:bCs/>
                <w:sz w:val="24"/>
                <w:szCs w:val="24"/>
              </w:rPr>
              <w:t>Аверково</w:t>
            </w:r>
            <w:proofErr w:type="spellEnd"/>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sz w:val="24"/>
                <w:szCs w:val="24"/>
              </w:rPr>
              <w:t>д. Белово</w:t>
            </w:r>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bCs/>
                <w:sz w:val="24"/>
                <w:szCs w:val="24"/>
              </w:rPr>
              <w:t xml:space="preserve">д. </w:t>
            </w:r>
            <w:r w:rsidRPr="00BA078B">
              <w:rPr>
                <w:rFonts w:ascii="Times New Roman" w:hAnsi="Times New Roman" w:cs="Times New Roman"/>
                <w:sz w:val="24"/>
                <w:szCs w:val="24"/>
              </w:rPr>
              <w:t>Носово</w:t>
            </w:r>
            <w:r w:rsidRPr="00BA078B">
              <w:rPr>
                <w:rFonts w:ascii="Times New Roman" w:eastAsia="Times New Roman" w:hAnsi="Times New Roman" w:cs="Times New Roman"/>
                <w:sz w:val="24"/>
                <w:szCs w:val="24"/>
                <w:lang w:eastAsia="ru-RU"/>
              </w:rPr>
              <w:t xml:space="preserve"> - 1 ед.;</w:t>
            </w:r>
          </w:p>
          <w:p w:rsidR="00E96DE4" w:rsidRPr="00BA078B" w:rsidRDefault="00E96DE4"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sz w:val="24"/>
                <w:szCs w:val="24"/>
              </w:rPr>
              <w:t xml:space="preserve">д. </w:t>
            </w:r>
            <w:proofErr w:type="spellStart"/>
            <w:r w:rsidRPr="00BA078B">
              <w:rPr>
                <w:rFonts w:ascii="Times New Roman" w:hAnsi="Times New Roman" w:cs="Times New Roman"/>
                <w:sz w:val="24"/>
                <w:szCs w:val="24"/>
              </w:rPr>
              <w:t>Рыстаново</w:t>
            </w:r>
            <w:proofErr w:type="spellEnd"/>
            <w:r w:rsidRPr="00BA078B">
              <w:rPr>
                <w:rFonts w:ascii="Times New Roman" w:eastAsia="Times New Roman" w:hAnsi="Times New Roman" w:cs="Times New Roman"/>
                <w:sz w:val="24"/>
                <w:szCs w:val="24"/>
                <w:lang w:eastAsia="ru-RU"/>
              </w:rPr>
              <w:t xml:space="preserve"> - 1 ед.;</w:t>
            </w:r>
          </w:p>
          <w:p w:rsidR="00E96DE4" w:rsidRPr="00BA078B" w:rsidRDefault="003D0573"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sz w:val="24"/>
                <w:szCs w:val="24"/>
              </w:rPr>
              <w:t>с. Сенная</w:t>
            </w:r>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sz w:val="24"/>
                <w:szCs w:val="24"/>
              </w:rPr>
              <w:t xml:space="preserve">с. </w:t>
            </w:r>
            <w:proofErr w:type="spellStart"/>
            <w:r w:rsidRPr="00BA078B">
              <w:rPr>
                <w:rFonts w:ascii="Times New Roman" w:hAnsi="Times New Roman" w:cs="Times New Roman"/>
                <w:sz w:val="24"/>
                <w:szCs w:val="24"/>
              </w:rPr>
              <w:t>Серапиха</w:t>
            </w:r>
            <w:proofErr w:type="spellEnd"/>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rPr>
              <w:t>водопроводные очистные сооружения (</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00BA078B">
              <w:rPr>
                <w:rFonts w:ascii="Times New Roman" w:eastAsia="Times New Roman" w:hAnsi="Times New Roman" w:cs="Times New Roman"/>
                <w:sz w:val="24"/>
                <w:szCs w:val="24"/>
                <w:lang w:eastAsia="ru-RU"/>
              </w:rPr>
              <w:br/>
            </w:r>
            <w:r w:rsidRPr="00BA078B">
              <w:rPr>
                <w:rFonts w:ascii="Times New Roman" w:hAnsi="Times New Roman" w:cs="Times New Roman"/>
                <w:sz w:val="24"/>
                <w:szCs w:val="24"/>
              </w:rPr>
              <w:t>д. Тимофеевское</w:t>
            </w:r>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размещению),</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д. Тимофеевское</w:t>
            </w:r>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bCs/>
                <w:sz w:val="24"/>
                <w:szCs w:val="24"/>
              </w:rPr>
              <w:t xml:space="preserve">д. </w:t>
            </w:r>
            <w:proofErr w:type="spellStart"/>
            <w:r w:rsidRPr="00BA078B">
              <w:rPr>
                <w:rFonts w:ascii="Times New Roman" w:hAnsi="Times New Roman" w:cs="Times New Roman"/>
                <w:bCs/>
                <w:sz w:val="24"/>
                <w:szCs w:val="24"/>
              </w:rPr>
              <w:t>Аверково</w:t>
            </w:r>
            <w:proofErr w:type="spellEnd"/>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w:t>
            </w:r>
            <w:r w:rsidRPr="00BA078B">
              <w:rPr>
                <w:rFonts w:ascii="Times New Roman" w:hAnsi="Times New Roman" w:cs="Times New Roman"/>
                <w:sz w:val="24"/>
                <w:szCs w:val="24"/>
              </w:rPr>
              <w:lastRenderedPageBreak/>
              <w:t>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д. Белово</w:t>
            </w:r>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bCs/>
                <w:sz w:val="24"/>
                <w:szCs w:val="24"/>
              </w:rPr>
              <w:t xml:space="preserve">д. </w:t>
            </w:r>
            <w:r w:rsidRPr="00BA078B">
              <w:rPr>
                <w:rFonts w:ascii="Times New Roman" w:hAnsi="Times New Roman" w:cs="Times New Roman"/>
                <w:sz w:val="24"/>
                <w:szCs w:val="24"/>
              </w:rPr>
              <w:t>Носово</w:t>
            </w:r>
            <w:r w:rsidRPr="00BA078B">
              <w:rPr>
                <w:rFonts w:ascii="Times New Roman" w:eastAsia="Times New Roman" w:hAnsi="Times New Roman" w:cs="Times New Roman"/>
                <w:sz w:val="24"/>
                <w:szCs w:val="24"/>
                <w:lang w:eastAsia="ru-RU"/>
              </w:rPr>
              <w:t xml:space="preserve"> - 1 ед.;</w:t>
            </w:r>
          </w:p>
          <w:p w:rsidR="003D0573" w:rsidRPr="00BA078B" w:rsidRDefault="00E96DE4"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 xml:space="preserve">д. </w:t>
            </w:r>
            <w:proofErr w:type="spellStart"/>
            <w:r w:rsidRPr="00BA078B">
              <w:rPr>
                <w:rFonts w:ascii="Times New Roman" w:hAnsi="Times New Roman" w:cs="Times New Roman"/>
                <w:sz w:val="24"/>
                <w:szCs w:val="24"/>
              </w:rPr>
              <w:t>Рыстаново</w:t>
            </w:r>
            <w:proofErr w:type="spellEnd"/>
            <w:r w:rsidRPr="00BA078B">
              <w:rPr>
                <w:rFonts w:ascii="Times New Roman" w:eastAsia="Times New Roman" w:hAnsi="Times New Roman" w:cs="Times New Roman"/>
                <w:sz w:val="24"/>
                <w:szCs w:val="24"/>
                <w:lang w:eastAsia="ru-RU"/>
              </w:rPr>
              <w:t xml:space="preserve"> - 1 ед.;</w:t>
            </w:r>
            <w:r w:rsidR="003D0573" w:rsidRPr="00BA078B">
              <w:rPr>
                <w:rFonts w:ascii="Times New Roman" w:hAnsi="Times New Roman" w:cs="Times New Roman"/>
                <w:sz w:val="24"/>
                <w:szCs w:val="24"/>
                <w:lang w:eastAsia="ru-RU"/>
              </w:rPr>
              <w:t xml:space="preserve"> </w:t>
            </w:r>
          </w:p>
          <w:p w:rsidR="00E96DE4" w:rsidRPr="00BA078B" w:rsidRDefault="003D0573"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с. Сенная</w:t>
            </w:r>
            <w:r w:rsidRPr="00BA078B">
              <w:rPr>
                <w:rFonts w:ascii="Times New Roman" w:eastAsia="Times New Roman" w:hAnsi="Times New Roman" w:cs="Times New Roman"/>
                <w:sz w:val="24"/>
                <w:szCs w:val="24"/>
                <w:lang w:eastAsia="ru-RU"/>
              </w:rPr>
              <w:t xml:space="preserve"> - 1 ед.</w:t>
            </w:r>
          </w:p>
          <w:p w:rsidR="00DE020D"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 xml:space="preserve">с. </w:t>
            </w:r>
            <w:proofErr w:type="spellStart"/>
            <w:r w:rsidRPr="00BA078B">
              <w:rPr>
                <w:rFonts w:ascii="Times New Roman" w:hAnsi="Times New Roman" w:cs="Times New Roman"/>
                <w:sz w:val="24"/>
                <w:szCs w:val="24"/>
              </w:rPr>
              <w:t>Серапиха</w:t>
            </w:r>
            <w:proofErr w:type="spellEnd"/>
            <w:r w:rsidRPr="00BA078B">
              <w:rPr>
                <w:rFonts w:ascii="Times New Roman" w:eastAsia="Times New Roman" w:hAnsi="Times New Roman" w:cs="Times New Roman"/>
                <w:sz w:val="24"/>
                <w:szCs w:val="24"/>
                <w:lang w:eastAsia="ru-RU"/>
              </w:rPr>
              <w:t xml:space="preserve"> - 1 ед.;</w:t>
            </w:r>
          </w:p>
          <w:p w:rsidR="00EC3952" w:rsidRPr="00BA078B" w:rsidRDefault="00EC3952"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д. Тимофеевское</w:t>
            </w:r>
            <w:r w:rsidRPr="00BA078B">
              <w:rPr>
                <w:rFonts w:ascii="Times New Roman" w:eastAsia="Times New Roman" w:hAnsi="Times New Roman" w:cs="Times New Roman"/>
                <w:sz w:val="24"/>
                <w:szCs w:val="24"/>
                <w:lang w:eastAsia="ru-RU"/>
              </w:rPr>
              <w:t xml:space="preserve"> - 1 ед.</w:t>
            </w:r>
            <w:r w:rsidR="00072631" w:rsidRPr="00BA078B">
              <w:rPr>
                <w:rFonts w:ascii="Times New Roman" w:eastAsia="Times New Roman" w:hAnsi="Times New Roman" w:cs="Times New Roman"/>
                <w:sz w:val="24"/>
                <w:szCs w:val="24"/>
                <w:lang w:eastAsia="ru-RU"/>
              </w:rPr>
              <w:t xml:space="preserve">; </w:t>
            </w:r>
          </w:p>
          <w:p w:rsidR="00072631" w:rsidRPr="00BA078B" w:rsidRDefault="00072631"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 xml:space="preserve">д. </w:t>
            </w:r>
            <w:proofErr w:type="spellStart"/>
            <w:r w:rsidRPr="00BA078B">
              <w:rPr>
                <w:rFonts w:ascii="Times New Roman" w:hAnsi="Times New Roman" w:cs="Times New Roman"/>
                <w:sz w:val="24"/>
                <w:szCs w:val="24"/>
              </w:rPr>
              <w:t>Дудино</w:t>
            </w:r>
            <w:proofErr w:type="spellEnd"/>
            <w:r w:rsidRPr="00BA078B">
              <w:rPr>
                <w:rFonts w:ascii="Times New Roman" w:eastAsia="Times New Roman" w:hAnsi="Times New Roman" w:cs="Times New Roman"/>
                <w:sz w:val="24"/>
                <w:szCs w:val="24"/>
                <w:lang w:eastAsia="ru-RU"/>
              </w:rPr>
              <w:t xml:space="preserve"> - 1 ед.;</w:t>
            </w:r>
          </w:p>
          <w:p w:rsidR="00072631" w:rsidRPr="00BA078B" w:rsidRDefault="00072631" w:rsidP="00BA078B">
            <w:pPr>
              <w:pStyle w:val="ac"/>
              <w:numPr>
                <w:ilvl w:val="0"/>
                <w:numId w:val="19"/>
              </w:numPr>
              <w:tabs>
                <w:tab w:val="left" w:pos="419"/>
              </w:tabs>
              <w:spacing w:after="0" w:line="240" w:lineRule="auto"/>
              <w:ind w:left="0" w:firstLine="0"/>
              <w:jc w:val="both"/>
              <w:rPr>
                <w:rFonts w:ascii="Times New Roman" w:hAnsi="Times New Roman" w:cs="Times New Roman"/>
                <w:sz w:val="24"/>
                <w:szCs w:val="24"/>
              </w:rPr>
            </w:pPr>
            <w:r w:rsidRPr="00BA078B">
              <w:rPr>
                <w:rFonts w:ascii="Times New Roman" w:hAnsi="Times New Roman" w:cs="Times New Roman"/>
                <w:sz w:val="24"/>
                <w:szCs w:val="24"/>
                <w:lang w:eastAsia="ru-RU"/>
              </w:rPr>
              <w:t xml:space="preserve">артезианская скважина </w:t>
            </w:r>
            <w:r w:rsidRPr="00BA078B">
              <w:rPr>
                <w:rFonts w:ascii="Times New Roman" w:hAnsi="Times New Roman" w:cs="Times New Roman"/>
                <w:sz w:val="24"/>
                <w:szCs w:val="24"/>
              </w:rPr>
              <w:t>(</w:t>
            </w:r>
            <w:proofErr w:type="gramStart"/>
            <w:r w:rsidRPr="00BA078B">
              <w:rPr>
                <w:rFonts w:ascii="Times New Roman" w:hAnsi="Times New Roman" w:cs="Times New Roman"/>
                <w:sz w:val="24"/>
                <w:szCs w:val="24"/>
              </w:rPr>
              <w:t>планируемый</w:t>
            </w:r>
            <w:proofErr w:type="gramEnd"/>
            <w:r w:rsidRPr="00BA078B">
              <w:rPr>
                <w:rFonts w:ascii="Times New Roman" w:hAnsi="Times New Roman" w:cs="Times New Roman"/>
                <w:sz w:val="24"/>
                <w:szCs w:val="24"/>
              </w:rPr>
              <w:t xml:space="preserve"> к реконструкции),</w:t>
            </w:r>
            <w:r w:rsidRPr="00BA078B">
              <w:rPr>
                <w:rFonts w:ascii="Times New Roman" w:eastAsia="Times New Roman" w:hAnsi="Times New Roman" w:cs="Times New Roman"/>
                <w:sz w:val="24"/>
                <w:szCs w:val="24"/>
                <w:lang w:eastAsia="ru-RU"/>
              </w:rPr>
              <w:t xml:space="preserve"> </w:t>
            </w:r>
            <w:r w:rsidRPr="00BA078B">
              <w:rPr>
                <w:rFonts w:ascii="Times New Roman" w:hAnsi="Times New Roman" w:cs="Times New Roman"/>
                <w:sz w:val="24"/>
                <w:szCs w:val="24"/>
              </w:rPr>
              <w:t xml:space="preserve">д. </w:t>
            </w:r>
            <w:proofErr w:type="spellStart"/>
            <w:r w:rsidRPr="00BA078B">
              <w:rPr>
                <w:rFonts w:ascii="Times New Roman" w:hAnsi="Times New Roman" w:cs="Times New Roman"/>
                <w:sz w:val="24"/>
                <w:szCs w:val="24"/>
              </w:rPr>
              <w:t>Засухино</w:t>
            </w:r>
            <w:proofErr w:type="spellEnd"/>
            <w:r w:rsidRPr="00BA078B">
              <w:rPr>
                <w:rFonts w:ascii="Times New Roman" w:eastAsia="Times New Roman" w:hAnsi="Times New Roman" w:cs="Times New Roman"/>
                <w:sz w:val="24"/>
                <w:szCs w:val="24"/>
                <w:lang w:eastAsia="ru-RU"/>
              </w:rPr>
              <w:t xml:space="preserve"> - 1 ед.</w:t>
            </w:r>
          </w:p>
        </w:tc>
      </w:tr>
      <w:tr w:rsidR="00EC3952" w:rsidRPr="004E6819" w:rsidTr="000D3292">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lastRenderedPageBreak/>
              <w:t>3.</w:t>
            </w:r>
            <w:r>
              <w:rPr>
                <w:rFonts w:ascii="Times New Roman" w:hAnsi="Times New Roman" w:cs="Times New Roman"/>
                <w:sz w:val="24"/>
                <w:szCs w:val="24"/>
              </w:rPr>
              <w:t>3</w:t>
            </w:r>
          </w:p>
        </w:tc>
        <w:tc>
          <w:tcPr>
            <w:tcW w:w="3445" w:type="dxa"/>
            <w:tcBorders>
              <w:top w:val="nil"/>
              <w:left w:val="nil"/>
              <w:bottom w:val="single" w:sz="4" w:space="0" w:color="auto"/>
              <w:right w:val="single" w:sz="4" w:space="0" w:color="auto"/>
            </w:tcBorders>
            <w:shd w:val="clear" w:color="auto" w:fill="auto"/>
            <w:vAlign w:val="center"/>
          </w:tcPr>
          <w:p w:rsidR="00EC3952"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 xml:space="preserve">Зона </w:t>
            </w:r>
            <w:proofErr w:type="gramStart"/>
            <w:r w:rsidRPr="004E6819">
              <w:rPr>
                <w:rFonts w:ascii="Times New Roman" w:hAnsi="Times New Roman" w:cs="Times New Roman"/>
                <w:sz w:val="24"/>
                <w:szCs w:val="24"/>
              </w:rPr>
              <w:t>транспортной</w:t>
            </w:r>
            <w:proofErr w:type="gramEnd"/>
            <w:r w:rsidRPr="004E6819">
              <w:rPr>
                <w:rFonts w:ascii="Times New Roman" w:hAnsi="Times New Roman" w:cs="Times New Roman"/>
                <w:sz w:val="24"/>
                <w:szCs w:val="24"/>
              </w:rPr>
              <w:t xml:space="preserve"> </w:t>
            </w:r>
          </w:p>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инфраструктуры</w:t>
            </w:r>
          </w:p>
        </w:tc>
        <w:tc>
          <w:tcPr>
            <w:tcW w:w="1828"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26,56</w:t>
            </w:r>
          </w:p>
        </w:tc>
        <w:tc>
          <w:tcPr>
            <w:tcW w:w="3966"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4E6819">
              <w:rPr>
                <w:rFonts w:eastAsia="Calibri"/>
                <w:lang w:eastAsia="en-US"/>
              </w:rPr>
              <w:t>Зона предназначена для размещ</w:t>
            </w:r>
            <w:r w:rsidRPr="004E6819">
              <w:rPr>
                <w:rFonts w:eastAsia="Calibri"/>
                <w:lang w:eastAsia="en-US"/>
              </w:rPr>
              <w:t>е</w:t>
            </w:r>
            <w:r w:rsidRPr="004E6819">
              <w:rPr>
                <w:rFonts w:eastAsia="Calibri"/>
                <w:lang w:eastAsia="en-US"/>
              </w:rPr>
              <w:t>ния:</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различного рода путей сообщ</w:t>
            </w:r>
            <w:r w:rsidRPr="004E6819">
              <w:rPr>
                <w:rFonts w:eastAsia="Calibri"/>
                <w:lang w:eastAsia="en-US"/>
              </w:rPr>
              <w:t>е</w:t>
            </w:r>
            <w:r w:rsidRPr="004E6819">
              <w:rPr>
                <w:rFonts w:eastAsia="Calibri"/>
                <w:lang w:eastAsia="en-US"/>
              </w:rPr>
              <w:t>ния и сооружений, используемых для перевозки людей или грузов либо передачи веществ;</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зданий и сооружений дорожного сервиса;</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pPr>
            <w:r w:rsidRPr="004E6819">
              <w:rPr>
                <w:rFonts w:eastAsia="Calibri"/>
                <w:lang w:eastAsia="en-US"/>
              </w:rPr>
              <w:t>постоянных или временных г</w:t>
            </w:r>
            <w:r w:rsidRPr="004E6819">
              <w:rPr>
                <w:rFonts w:eastAsia="Calibri"/>
                <w:lang w:eastAsia="en-US"/>
              </w:rPr>
              <w:t>а</w:t>
            </w:r>
            <w:r w:rsidRPr="004E6819">
              <w:rPr>
                <w:rFonts w:eastAsia="Calibri"/>
                <w:lang w:eastAsia="en-US"/>
              </w:rPr>
              <w:t>ражей, стоянок для хранения авт</w:t>
            </w:r>
            <w:r w:rsidRPr="004E6819">
              <w:rPr>
                <w:rFonts w:eastAsia="Calibri"/>
                <w:lang w:eastAsia="en-US"/>
              </w:rPr>
              <w:t>о</w:t>
            </w:r>
            <w:r w:rsidRPr="004E6819">
              <w:rPr>
                <w:rFonts w:eastAsia="Calibri"/>
                <w:lang w:eastAsia="en-US"/>
              </w:rPr>
              <w:t>транспорта.</w:t>
            </w:r>
          </w:p>
        </w:tc>
        <w:tc>
          <w:tcPr>
            <w:tcW w:w="4639" w:type="dxa"/>
            <w:tcBorders>
              <w:top w:val="single" w:sz="4" w:space="0" w:color="auto"/>
              <w:left w:val="nil"/>
              <w:bottom w:val="single" w:sz="4" w:space="0" w:color="auto"/>
              <w:right w:val="single" w:sz="4" w:space="0" w:color="auto"/>
            </w:tcBorders>
            <w:vAlign w:val="center"/>
          </w:tcPr>
          <w:p w:rsidR="00EC3952" w:rsidRPr="004E6819" w:rsidRDefault="00EC3952" w:rsidP="00EC3952">
            <w:pPr>
              <w:pStyle w:val="ac"/>
              <w:tabs>
                <w:tab w:val="left" w:pos="277"/>
                <w:tab w:val="left" w:pos="375"/>
              </w:tabs>
              <w:spacing w:after="0" w:line="240" w:lineRule="auto"/>
              <w:ind w:left="0"/>
              <w:jc w:val="both"/>
            </w:pPr>
          </w:p>
        </w:tc>
      </w:tr>
      <w:tr w:rsidR="00EC3952" w:rsidRPr="004E6819" w:rsidTr="000D3292">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EC3952" w:rsidRPr="004E6819" w:rsidRDefault="00EC3952" w:rsidP="00EC3952">
            <w:pPr>
              <w:pStyle w:val="ac"/>
              <w:numPr>
                <w:ilvl w:val="0"/>
                <w:numId w:val="23"/>
              </w:numPr>
              <w:spacing w:after="0" w:line="240" w:lineRule="auto"/>
              <w:jc w:val="center"/>
              <w:rPr>
                <w:rFonts w:ascii="Times New Roman" w:hAnsi="Times New Roman" w:cs="Times New Roman"/>
                <w:sz w:val="24"/>
                <w:szCs w:val="24"/>
              </w:rPr>
            </w:pPr>
          </w:p>
        </w:tc>
        <w:tc>
          <w:tcPr>
            <w:tcW w:w="3445"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 xml:space="preserve">Зоны сельскохозяйственного использования </w:t>
            </w:r>
          </w:p>
        </w:tc>
        <w:tc>
          <w:tcPr>
            <w:tcW w:w="1828"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12303,27</w:t>
            </w:r>
          </w:p>
        </w:tc>
        <w:tc>
          <w:tcPr>
            <w:tcW w:w="3966"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4E6819">
              <w:rPr>
                <w:rFonts w:eastAsia="Calibri"/>
                <w:lang w:eastAsia="en-US"/>
              </w:rPr>
              <w:t xml:space="preserve">Зоны предназначены </w:t>
            </w:r>
            <w:proofErr w:type="gramStart"/>
            <w:r w:rsidRPr="004E6819">
              <w:rPr>
                <w:rFonts w:eastAsia="Calibri"/>
                <w:lang w:eastAsia="en-US"/>
              </w:rPr>
              <w:t>для</w:t>
            </w:r>
            <w:proofErr w:type="gramEnd"/>
            <w:r w:rsidRPr="004E6819">
              <w:rPr>
                <w:rFonts w:eastAsia="Calibri"/>
                <w:lang w:eastAsia="en-US"/>
              </w:rPr>
              <w:t>:</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proofErr w:type="gramStart"/>
            <w:r w:rsidRPr="004E6819">
              <w:rPr>
                <w:rFonts w:eastAsia="Calibri"/>
                <w:lang w:eastAsia="en-US"/>
              </w:rPr>
              <w:t>выделения сельскохозяйстве</w:t>
            </w:r>
            <w:r w:rsidRPr="004E6819">
              <w:rPr>
                <w:rFonts w:eastAsia="Calibri"/>
                <w:lang w:eastAsia="en-US"/>
              </w:rPr>
              <w:t>н</w:t>
            </w:r>
            <w:r w:rsidRPr="004E6819">
              <w:rPr>
                <w:rFonts w:eastAsia="Calibri"/>
                <w:lang w:eastAsia="en-US"/>
              </w:rPr>
              <w:t>ных угодий - пашни, сенокосы, п</w:t>
            </w:r>
            <w:r w:rsidRPr="004E6819">
              <w:rPr>
                <w:rFonts w:eastAsia="Calibri"/>
                <w:lang w:eastAsia="en-US"/>
              </w:rPr>
              <w:t>а</w:t>
            </w:r>
            <w:r w:rsidRPr="004E6819">
              <w:rPr>
                <w:rFonts w:eastAsia="Calibri"/>
                <w:lang w:eastAsia="en-US"/>
              </w:rPr>
              <w:t xml:space="preserve">стбища, залежи, земли, занятые </w:t>
            </w:r>
            <w:r w:rsidRPr="004E6819">
              <w:rPr>
                <w:rFonts w:eastAsia="Calibri"/>
                <w:lang w:eastAsia="en-US"/>
              </w:rPr>
              <w:lastRenderedPageBreak/>
              <w:t>многолетними насаждениями;</w:t>
            </w:r>
            <w:proofErr w:type="gramEnd"/>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осуществление хозяйственной деятельности на сельскохозяйс</w:t>
            </w:r>
            <w:r w:rsidRPr="004E6819">
              <w:rPr>
                <w:rFonts w:eastAsia="Calibri"/>
                <w:lang w:eastAsia="en-US"/>
              </w:rPr>
              <w:t>т</w:t>
            </w:r>
            <w:r w:rsidRPr="004E6819">
              <w:rPr>
                <w:rFonts w:eastAsia="Calibri"/>
                <w:lang w:eastAsia="en-US"/>
              </w:rPr>
              <w:t>венных угодьях;</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осуществление хозяйственной деятельности вне сельскохозяйс</w:t>
            </w:r>
            <w:r w:rsidRPr="004E6819">
              <w:rPr>
                <w:rFonts w:eastAsia="Calibri"/>
                <w:lang w:eastAsia="en-US"/>
              </w:rPr>
              <w:t>т</w:t>
            </w:r>
            <w:r w:rsidRPr="004E6819">
              <w:rPr>
                <w:rFonts w:eastAsia="Calibri"/>
                <w:lang w:eastAsia="en-US"/>
              </w:rPr>
              <w:t>венных угодий;</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размещения зданий, сооружений, используемых для сельскохозяйс</w:t>
            </w:r>
            <w:r w:rsidRPr="004E6819">
              <w:rPr>
                <w:rFonts w:eastAsia="Calibri"/>
                <w:lang w:eastAsia="en-US"/>
              </w:rPr>
              <w:t>т</w:t>
            </w:r>
            <w:r w:rsidRPr="004E6819">
              <w:rPr>
                <w:rFonts w:eastAsia="Calibri"/>
                <w:lang w:eastAsia="en-US"/>
              </w:rPr>
              <w:t>венного производства, в том числе хранения, первичной и глубокой переработки сельскохозяйственной продукции;</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rPr>
                <w:rFonts w:eastAsia="Calibri"/>
                <w:lang w:eastAsia="en-US"/>
              </w:rPr>
            </w:pPr>
            <w:r w:rsidRPr="004E6819">
              <w:rPr>
                <w:rFonts w:eastAsia="Calibri"/>
                <w:lang w:eastAsia="en-US"/>
              </w:rPr>
              <w:t>осуществления отдыха и (или) выращивания гражданами для со</w:t>
            </w:r>
            <w:r w:rsidRPr="004E6819">
              <w:rPr>
                <w:rFonts w:eastAsia="Calibri"/>
                <w:lang w:eastAsia="en-US"/>
              </w:rPr>
              <w:t>б</w:t>
            </w:r>
            <w:r w:rsidRPr="004E6819">
              <w:rPr>
                <w:rFonts w:eastAsia="Calibri"/>
                <w:lang w:eastAsia="en-US"/>
              </w:rPr>
              <w:t>ственных нужд сельскохозяйстве</w:t>
            </w:r>
            <w:r w:rsidRPr="004E6819">
              <w:rPr>
                <w:rFonts w:eastAsia="Calibri"/>
                <w:lang w:eastAsia="en-US"/>
              </w:rPr>
              <w:t>н</w:t>
            </w:r>
            <w:r w:rsidRPr="004E6819">
              <w:rPr>
                <w:rFonts w:eastAsia="Calibri"/>
                <w:lang w:eastAsia="en-US"/>
              </w:rPr>
              <w:t>ных культур;</w:t>
            </w:r>
          </w:p>
          <w:p w:rsidR="00EC3952" w:rsidRPr="004E6819" w:rsidRDefault="00EC3952" w:rsidP="00EC3952">
            <w:pPr>
              <w:pStyle w:val="af"/>
              <w:numPr>
                <w:ilvl w:val="0"/>
                <w:numId w:val="34"/>
              </w:numPr>
              <w:shd w:val="clear" w:color="auto" w:fill="FFFFFF" w:themeFill="background1"/>
              <w:tabs>
                <w:tab w:val="left" w:pos="272"/>
              </w:tabs>
              <w:spacing w:before="0" w:beforeAutospacing="0" w:after="0" w:afterAutospacing="0"/>
              <w:ind w:left="0" w:firstLine="0"/>
              <w:jc w:val="both"/>
            </w:pPr>
            <w:r w:rsidRPr="004E6819">
              <w:rPr>
                <w:rFonts w:eastAsia="Calibri"/>
                <w:lang w:eastAsia="en-US"/>
              </w:rPr>
              <w:t>размещения хозяйственных п</w:t>
            </w:r>
            <w:r w:rsidRPr="004E6819">
              <w:rPr>
                <w:rFonts w:eastAsia="Calibri"/>
                <w:lang w:eastAsia="en-US"/>
              </w:rPr>
              <w:t>о</w:t>
            </w:r>
            <w:r w:rsidRPr="004E6819">
              <w:rPr>
                <w:rFonts w:eastAsia="Calibri"/>
                <w:lang w:eastAsia="en-US"/>
              </w:rPr>
              <w:t>строек, не являющихся объектами недвижимости, предназначенных для хранения инвентаря и урожая сельскохозяйственных культур.</w:t>
            </w:r>
          </w:p>
        </w:tc>
        <w:tc>
          <w:tcPr>
            <w:tcW w:w="4639" w:type="dxa"/>
            <w:tcBorders>
              <w:top w:val="single" w:sz="4" w:space="0" w:color="auto"/>
              <w:left w:val="nil"/>
              <w:bottom w:val="single" w:sz="4" w:space="0" w:color="auto"/>
              <w:right w:val="single" w:sz="4" w:space="0" w:color="auto"/>
            </w:tcBorders>
            <w:vAlign w:val="center"/>
          </w:tcPr>
          <w:p w:rsidR="00EC3952" w:rsidRPr="004E6819" w:rsidRDefault="00EC3952" w:rsidP="00EC3952">
            <w:pPr>
              <w:pStyle w:val="ac"/>
              <w:tabs>
                <w:tab w:val="left" w:pos="295"/>
              </w:tabs>
              <w:spacing w:after="0" w:line="240" w:lineRule="auto"/>
              <w:ind w:left="0"/>
              <w:jc w:val="both"/>
              <w:rPr>
                <w:rFonts w:ascii="Times New Roman" w:hAnsi="Times New Roman" w:cs="Times New Roman"/>
                <w:sz w:val="24"/>
                <w:szCs w:val="24"/>
              </w:rPr>
            </w:pPr>
          </w:p>
        </w:tc>
      </w:tr>
      <w:tr w:rsidR="00EC3952" w:rsidRPr="004E6819" w:rsidTr="000D3292">
        <w:trPr>
          <w:trHeight w:val="20"/>
        </w:trPr>
        <w:tc>
          <w:tcPr>
            <w:tcW w:w="576" w:type="dxa"/>
            <w:tcBorders>
              <w:top w:val="nil"/>
              <w:left w:val="single" w:sz="4" w:space="0" w:color="auto"/>
              <w:bottom w:val="single" w:sz="4" w:space="0" w:color="auto"/>
              <w:right w:val="single" w:sz="4" w:space="0" w:color="auto"/>
            </w:tcBorders>
            <w:shd w:val="clear" w:color="auto" w:fill="auto"/>
            <w:vAlign w:val="center"/>
          </w:tcPr>
          <w:p w:rsidR="00EC3952" w:rsidRPr="005654FA" w:rsidRDefault="00EC3952" w:rsidP="00EC3952">
            <w:pPr>
              <w:pStyle w:val="ac"/>
              <w:numPr>
                <w:ilvl w:val="0"/>
                <w:numId w:val="23"/>
              </w:numPr>
              <w:spacing w:after="0" w:line="240" w:lineRule="auto"/>
              <w:jc w:val="center"/>
              <w:rPr>
                <w:rFonts w:ascii="Times New Roman" w:hAnsi="Times New Roman" w:cs="Times New Roman"/>
                <w:sz w:val="24"/>
                <w:szCs w:val="24"/>
              </w:rPr>
            </w:pPr>
          </w:p>
        </w:tc>
        <w:tc>
          <w:tcPr>
            <w:tcW w:w="3445"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both"/>
              <w:rPr>
                <w:rFonts w:ascii="Times New Roman" w:hAnsi="Times New Roman" w:cs="Times New Roman"/>
                <w:sz w:val="24"/>
                <w:szCs w:val="24"/>
              </w:rPr>
            </w:pPr>
            <w:r w:rsidRPr="004E6819">
              <w:rPr>
                <w:rFonts w:ascii="Times New Roman" w:hAnsi="Times New Roman" w:cs="Times New Roman"/>
                <w:sz w:val="24"/>
                <w:szCs w:val="24"/>
              </w:rPr>
              <w:t>Зоны рекреационного назнач</w:t>
            </w:r>
            <w:r w:rsidRPr="004E6819">
              <w:rPr>
                <w:rFonts w:ascii="Times New Roman" w:hAnsi="Times New Roman" w:cs="Times New Roman"/>
                <w:sz w:val="24"/>
                <w:szCs w:val="24"/>
              </w:rPr>
              <w:t>е</w:t>
            </w:r>
            <w:r w:rsidRPr="004E6819">
              <w:rPr>
                <w:rFonts w:ascii="Times New Roman" w:hAnsi="Times New Roman" w:cs="Times New Roman"/>
                <w:sz w:val="24"/>
                <w:szCs w:val="24"/>
              </w:rPr>
              <w:t>ния</w:t>
            </w:r>
          </w:p>
        </w:tc>
        <w:tc>
          <w:tcPr>
            <w:tcW w:w="1828"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44,40</w:t>
            </w:r>
          </w:p>
        </w:tc>
        <w:tc>
          <w:tcPr>
            <w:tcW w:w="3966"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5654FA">
              <w:rPr>
                <w:rFonts w:eastAsia="Calibri"/>
                <w:lang w:eastAsia="en-US"/>
              </w:rPr>
              <w:t>Зона предназначена для сохранения отдельных естественных качеств окружающей природной среды, осуществления рекреационной пр</w:t>
            </w:r>
            <w:r w:rsidRPr="005654FA">
              <w:rPr>
                <w:rFonts w:eastAsia="Calibri"/>
                <w:lang w:eastAsia="en-US"/>
              </w:rPr>
              <w:t>и</w:t>
            </w:r>
            <w:r w:rsidRPr="005654FA">
              <w:rPr>
                <w:rFonts w:eastAsia="Calibri"/>
                <w:lang w:eastAsia="en-US"/>
              </w:rPr>
              <w:t>родоохранной деятельности, обус</w:t>
            </w:r>
            <w:r w:rsidRPr="005654FA">
              <w:rPr>
                <w:rFonts w:eastAsia="Calibri"/>
                <w:lang w:eastAsia="en-US"/>
              </w:rPr>
              <w:t>т</w:t>
            </w:r>
            <w:r w:rsidRPr="005654FA">
              <w:rPr>
                <w:rFonts w:eastAsia="Calibri"/>
                <w:lang w:eastAsia="en-US"/>
              </w:rPr>
              <w:t>ройства мест кратковременного о</w:t>
            </w:r>
            <w:r w:rsidRPr="005654FA">
              <w:rPr>
                <w:rFonts w:eastAsia="Calibri"/>
                <w:lang w:eastAsia="en-US"/>
              </w:rPr>
              <w:t>т</w:t>
            </w:r>
            <w:r w:rsidRPr="005654FA">
              <w:rPr>
                <w:rFonts w:eastAsia="Calibri"/>
                <w:lang w:eastAsia="en-US"/>
              </w:rPr>
              <w:t>дыха без размещения объектов к</w:t>
            </w:r>
            <w:r w:rsidRPr="005654FA">
              <w:rPr>
                <w:rFonts w:eastAsia="Calibri"/>
                <w:lang w:eastAsia="en-US"/>
              </w:rPr>
              <w:t>а</w:t>
            </w:r>
            <w:r w:rsidRPr="005654FA">
              <w:rPr>
                <w:rFonts w:eastAsia="Calibri"/>
                <w:lang w:eastAsia="en-US"/>
              </w:rPr>
              <w:t xml:space="preserve">питального строительства, общего пользования водными объектами, </w:t>
            </w:r>
            <w:r w:rsidRPr="005654FA">
              <w:rPr>
                <w:rFonts w:eastAsia="Calibri"/>
                <w:lang w:eastAsia="en-US"/>
              </w:rPr>
              <w:lastRenderedPageBreak/>
              <w:t>территорий общего пользования.</w:t>
            </w:r>
          </w:p>
        </w:tc>
        <w:tc>
          <w:tcPr>
            <w:tcW w:w="4639" w:type="dxa"/>
            <w:tcBorders>
              <w:top w:val="nil"/>
              <w:left w:val="nil"/>
              <w:bottom w:val="single" w:sz="4" w:space="0" w:color="auto"/>
              <w:right w:val="single" w:sz="4" w:space="0" w:color="auto"/>
            </w:tcBorders>
            <w:shd w:val="clear" w:color="auto" w:fill="auto"/>
            <w:vAlign w:val="center"/>
          </w:tcPr>
          <w:p w:rsidR="00EC3952" w:rsidRPr="004E6819" w:rsidRDefault="00EC3952" w:rsidP="00EC3952">
            <w:pPr>
              <w:pStyle w:val="ac"/>
              <w:tabs>
                <w:tab w:val="left" w:pos="295"/>
              </w:tabs>
              <w:spacing w:after="0" w:line="240" w:lineRule="auto"/>
              <w:ind w:left="0"/>
              <w:jc w:val="both"/>
              <w:rPr>
                <w:rFonts w:ascii="Times New Roman" w:eastAsia="Times New Roman" w:hAnsi="Times New Roman" w:cs="Times New Roman"/>
                <w:sz w:val="24"/>
                <w:szCs w:val="24"/>
                <w:lang w:eastAsia="ru-RU"/>
              </w:rPr>
            </w:pPr>
          </w:p>
        </w:tc>
      </w:tr>
      <w:tr w:rsidR="00EC3952" w:rsidRPr="004E6819" w:rsidTr="000D3292">
        <w:trPr>
          <w:trHeight w:val="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lastRenderedPageBreak/>
              <w:t>5.</w:t>
            </w:r>
            <w:r>
              <w:rPr>
                <w:rFonts w:ascii="Times New Roman" w:hAnsi="Times New Roman" w:cs="Times New Roman"/>
                <w:sz w:val="24"/>
                <w:szCs w:val="24"/>
              </w:rPr>
              <w:t>1</w:t>
            </w:r>
          </w:p>
        </w:tc>
        <w:tc>
          <w:tcPr>
            <w:tcW w:w="3445"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bCs/>
                <w:sz w:val="24"/>
                <w:szCs w:val="24"/>
              </w:rPr>
            </w:pPr>
            <w:r w:rsidRPr="004E6819">
              <w:rPr>
                <w:rFonts w:ascii="Times New Roman" w:hAnsi="Times New Roman" w:cs="Times New Roman"/>
                <w:sz w:val="24"/>
                <w:szCs w:val="24"/>
              </w:rPr>
              <w:t>Зона лесов</w:t>
            </w:r>
          </w:p>
        </w:tc>
        <w:tc>
          <w:tcPr>
            <w:tcW w:w="1828"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eastAsia="Calibri" w:hAnsi="Times New Roman" w:cs="Times New Roman"/>
                <w:color w:val="F79646" w:themeColor="accent6"/>
                <w:sz w:val="24"/>
                <w:szCs w:val="24"/>
              </w:rPr>
            </w:pPr>
            <w:r>
              <w:rPr>
                <w:rFonts w:ascii="Times New Roman" w:eastAsia="Calibri" w:hAnsi="Times New Roman" w:cs="Times New Roman"/>
                <w:sz w:val="24"/>
                <w:szCs w:val="24"/>
              </w:rPr>
              <w:t>53503,06</w:t>
            </w:r>
          </w:p>
        </w:tc>
        <w:tc>
          <w:tcPr>
            <w:tcW w:w="3966"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4E6819">
              <w:rPr>
                <w:rFonts w:eastAsia="Calibri"/>
                <w:lang w:eastAsia="en-US"/>
              </w:rPr>
              <w:t>Зона предназначена для размещения защитных и эксплуатационных л</w:t>
            </w:r>
            <w:r w:rsidRPr="004E6819">
              <w:rPr>
                <w:rFonts w:eastAsia="Calibri"/>
                <w:lang w:eastAsia="en-US"/>
              </w:rPr>
              <w:t>е</w:t>
            </w:r>
            <w:r w:rsidRPr="004E6819">
              <w:rPr>
                <w:rFonts w:eastAsia="Calibri"/>
                <w:lang w:eastAsia="en-US"/>
              </w:rPr>
              <w:t>сов земель лесного фонда в целях сохранения природного ландшафта территории.</w:t>
            </w:r>
          </w:p>
        </w:tc>
        <w:tc>
          <w:tcPr>
            <w:tcW w:w="4639" w:type="dxa"/>
            <w:tcBorders>
              <w:top w:val="single" w:sz="4" w:space="0" w:color="auto"/>
              <w:left w:val="nil"/>
              <w:bottom w:val="single" w:sz="4" w:space="0" w:color="auto"/>
              <w:right w:val="single" w:sz="4" w:space="0" w:color="auto"/>
            </w:tcBorders>
            <w:vAlign w:val="center"/>
          </w:tcPr>
          <w:p w:rsidR="00EC3952" w:rsidRPr="004E6819" w:rsidRDefault="00EC3952" w:rsidP="00EC3952">
            <w:pPr>
              <w:suppressAutoHyphens/>
              <w:overflowPunct w:val="0"/>
              <w:autoSpaceDE w:val="0"/>
              <w:spacing w:after="0" w:line="240" w:lineRule="auto"/>
              <w:ind w:left="284"/>
              <w:jc w:val="both"/>
              <w:textAlignment w:val="baseline"/>
              <w:rPr>
                <w:rFonts w:ascii="Times New Roman" w:hAnsi="Times New Roman" w:cs="Times New Roman"/>
                <w:sz w:val="24"/>
                <w:szCs w:val="24"/>
              </w:rPr>
            </w:pPr>
          </w:p>
        </w:tc>
      </w:tr>
      <w:tr w:rsidR="00EC3952" w:rsidRPr="004E6819" w:rsidTr="000D3292">
        <w:trPr>
          <w:trHeight w:val="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EC3952" w:rsidRPr="004E6819" w:rsidRDefault="00EC3952" w:rsidP="00EC3952">
            <w:pPr>
              <w:pStyle w:val="ac"/>
              <w:numPr>
                <w:ilvl w:val="0"/>
                <w:numId w:val="23"/>
              </w:numPr>
              <w:spacing w:after="0" w:line="240" w:lineRule="auto"/>
              <w:jc w:val="center"/>
              <w:rPr>
                <w:rFonts w:ascii="Times New Roman" w:hAnsi="Times New Roman" w:cs="Times New Roman"/>
                <w:sz w:val="24"/>
                <w:szCs w:val="24"/>
              </w:rPr>
            </w:pPr>
          </w:p>
        </w:tc>
        <w:tc>
          <w:tcPr>
            <w:tcW w:w="13878" w:type="dxa"/>
            <w:gridSpan w:val="4"/>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tabs>
                <w:tab w:val="left" w:pos="295"/>
              </w:tabs>
              <w:suppressAutoHyphens/>
              <w:spacing w:after="0" w:line="240" w:lineRule="auto"/>
              <w:jc w:val="both"/>
              <w:textAlignment w:val="baseline"/>
              <w:rPr>
                <w:rFonts w:ascii="Times New Roman" w:eastAsia="Times New Roman" w:hAnsi="Times New Roman" w:cs="Times New Roman"/>
                <w:iCs/>
                <w:sz w:val="24"/>
                <w:szCs w:val="24"/>
                <w:lang w:eastAsia="zh-CN"/>
              </w:rPr>
            </w:pPr>
            <w:r w:rsidRPr="004E6819">
              <w:rPr>
                <w:rFonts w:ascii="Times New Roman" w:eastAsia="Times New Roman" w:hAnsi="Times New Roman" w:cs="Times New Roman"/>
                <w:iCs/>
                <w:sz w:val="24"/>
                <w:szCs w:val="24"/>
                <w:lang w:eastAsia="zh-CN"/>
              </w:rPr>
              <w:t>Зоны специального назначения</w:t>
            </w:r>
          </w:p>
        </w:tc>
      </w:tr>
      <w:tr w:rsidR="00EC3952" w:rsidRPr="004E6819" w:rsidTr="000D3292">
        <w:trPr>
          <w:trHeight w:val="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6.1</w:t>
            </w:r>
          </w:p>
        </w:tc>
        <w:tc>
          <w:tcPr>
            <w:tcW w:w="3445"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rPr>
                <w:rFonts w:ascii="Times New Roman" w:hAnsi="Times New Roman" w:cs="Times New Roman"/>
                <w:sz w:val="24"/>
                <w:szCs w:val="24"/>
              </w:rPr>
            </w:pPr>
            <w:r w:rsidRPr="004E6819">
              <w:rPr>
                <w:rFonts w:ascii="Times New Roman" w:hAnsi="Times New Roman" w:cs="Times New Roman"/>
                <w:sz w:val="24"/>
                <w:szCs w:val="24"/>
              </w:rPr>
              <w:t>Зона кладбищ</w:t>
            </w:r>
          </w:p>
        </w:tc>
        <w:tc>
          <w:tcPr>
            <w:tcW w:w="1828"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3,74</w:t>
            </w:r>
          </w:p>
        </w:tc>
        <w:tc>
          <w:tcPr>
            <w:tcW w:w="3966" w:type="dxa"/>
            <w:tcBorders>
              <w:top w:val="single" w:sz="4" w:space="0" w:color="auto"/>
              <w:left w:val="nil"/>
              <w:bottom w:val="single" w:sz="4" w:space="0" w:color="auto"/>
              <w:right w:val="single" w:sz="4" w:space="0" w:color="auto"/>
            </w:tcBorders>
            <w:shd w:val="clear" w:color="auto" w:fill="auto"/>
            <w:vAlign w:val="center"/>
          </w:tcPr>
          <w:p w:rsidR="00EC3952" w:rsidRPr="004E6819" w:rsidRDefault="00EC3952" w:rsidP="00EC3952">
            <w:pPr>
              <w:pStyle w:val="af"/>
              <w:shd w:val="clear" w:color="auto" w:fill="FFFFFF" w:themeFill="background1"/>
              <w:tabs>
                <w:tab w:val="left" w:pos="272"/>
              </w:tabs>
              <w:spacing w:before="0" w:beforeAutospacing="0" w:after="0" w:afterAutospacing="0"/>
              <w:jc w:val="both"/>
              <w:rPr>
                <w:rFonts w:eastAsia="Calibri"/>
                <w:lang w:eastAsia="en-US"/>
              </w:rPr>
            </w:pPr>
            <w:r w:rsidRPr="004E6819">
              <w:rPr>
                <w:rFonts w:eastAsia="Calibri"/>
                <w:lang w:eastAsia="en-US"/>
              </w:rPr>
              <w:t>Зона предназначена для размещения объектов погребения.</w:t>
            </w:r>
          </w:p>
        </w:tc>
        <w:tc>
          <w:tcPr>
            <w:tcW w:w="4639" w:type="dxa"/>
            <w:tcBorders>
              <w:top w:val="single" w:sz="4" w:space="0" w:color="auto"/>
              <w:left w:val="nil"/>
              <w:bottom w:val="single" w:sz="4" w:space="0" w:color="auto"/>
              <w:right w:val="single" w:sz="4" w:space="0" w:color="auto"/>
            </w:tcBorders>
            <w:vAlign w:val="center"/>
          </w:tcPr>
          <w:p w:rsidR="00EC3952" w:rsidRPr="004E6819" w:rsidRDefault="00EC3952" w:rsidP="00EC3952">
            <w:pPr>
              <w:pStyle w:val="ac"/>
              <w:tabs>
                <w:tab w:val="left" w:pos="295"/>
              </w:tabs>
              <w:spacing w:after="0" w:line="240" w:lineRule="auto"/>
              <w:ind w:left="0"/>
              <w:jc w:val="both"/>
              <w:rPr>
                <w:rFonts w:ascii="Times New Roman" w:eastAsia="Times New Roman" w:hAnsi="Times New Roman" w:cs="Times New Roman"/>
                <w:sz w:val="24"/>
                <w:szCs w:val="24"/>
                <w:lang w:eastAsia="ru-RU"/>
              </w:rPr>
            </w:pPr>
          </w:p>
        </w:tc>
      </w:tr>
      <w:tr w:rsidR="00EC3952" w:rsidRPr="009479D8" w:rsidTr="000D3292">
        <w:trPr>
          <w:trHeight w:val="2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3952" w:rsidRPr="004E6819" w:rsidRDefault="00EC3952" w:rsidP="00EC3952">
            <w:pPr>
              <w:suppressAutoHyphens/>
              <w:overflowPunct w:val="0"/>
              <w:autoSpaceDE w:val="0"/>
              <w:spacing w:after="0" w:line="240" w:lineRule="auto"/>
              <w:ind w:left="204"/>
              <w:jc w:val="both"/>
              <w:textAlignment w:val="baseline"/>
              <w:rPr>
                <w:rFonts w:ascii="Times New Roman" w:hAnsi="Times New Roman" w:cs="Times New Roman"/>
                <w:sz w:val="24"/>
                <w:szCs w:val="24"/>
              </w:rPr>
            </w:pPr>
            <w:r w:rsidRPr="004E6819">
              <w:rPr>
                <w:rFonts w:ascii="Times New Roman" w:hAnsi="Times New Roman" w:cs="Times New Roman"/>
                <w:b/>
                <w:bCs/>
                <w:sz w:val="24"/>
                <w:szCs w:val="24"/>
              </w:rPr>
              <w:t>Итого общая площадь функциональных зон</w:t>
            </w:r>
          </w:p>
        </w:tc>
        <w:tc>
          <w:tcPr>
            <w:tcW w:w="10433" w:type="dxa"/>
            <w:gridSpan w:val="3"/>
            <w:tcBorders>
              <w:top w:val="single" w:sz="4" w:space="0" w:color="auto"/>
              <w:left w:val="nil"/>
              <w:bottom w:val="single" w:sz="4" w:space="0" w:color="auto"/>
              <w:right w:val="single" w:sz="4" w:space="0" w:color="auto"/>
            </w:tcBorders>
            <w:shd w:val="clear" w:color="auto" w:fill="auto"/>
            <w:vAlign w:val="center"/>
          </w:tcPr>
          <w:p w:rsidR="00EC3952" w:rsidRPr="009479D8" w:rsidRDefault="00EC3952" w:rsidP="00EC3952">
            <w:pPr>
              <w:suppressAutoHyphens/>
              <w:overflowPunct w:val="0"/>
              <w:autoSpaceDE w:val="0"/>
              <w:spacing w:after="0" w:line="240" w:lineRule="auto"/>
              <w:ind w:left="204"/>
              <w:jc w:val="both"/>
              <w:textAlignment w:val="baseline"/>
              <w:rPr>
                <w:rFonts w:ascii="Times New Roman" w:hAnsi="Times New Roman" w:cs="Times New Roman"/>
                <w:b/>
                <w:bCs/>
                <w:sz w:val="24"/>
                <w:szCs w:val="24"/>
              </w:rPr>
            </w:pPr>
            <w:r w:rsidRPr="005654FA">
              <w:rPr>
                <w:rFonts w:ascii="Times New Roman" w:hAnsi="Times New Roman" w:cs="Times New Roman"/>
                <w:b/>
                <w:bCs/>
                <w:sz w:val="24"/>
                <w:szCs w:val="24"/>
              </w:rPr>
              <w:t>66 360,597</w:t>
            </w:r>
            <w:r w:rsidRPr="004E6819">
              <w:rPr>
                <w:rFonts w:ascii="Times New Roman" w:hAnsi="Times New Roman" w:cs="Times New Roman"/>
                <w:b/>
                <w:bCs/>
                <w:sz w:val="24"/>
                <w:szCs w:val="24"/>
              </w:rPr>
              <w:t xml:space="preserve"> га</w:t>
            </w:r>
          </w:p>
        </w:tc>
      </w:tr>
    </w:tbl>
    <w:p w:rsidR="001F0978" w:rsidRDefault="001F0978" w:rsidP="006B3362">
      <w:pPr>
        <w:spacing w:after="0"/>
      </w:pPr>
    </w:p>
    <w:p w:rsidR="00341F8E" w:rsidRDefault="00341F8E"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6B3362">
      <w:pPr>
        <w:suppressAutoHyphens/>
        <w:overflowPunct w:val="0"/>
        <w:autoSpaceDE w:val="0"/>
        <w:spacing w:after="0" w:line="240" w:lineRule="auto"/>
        <w:ind w:left="709"/>
        <w:jc w:val="both"/>
        <w:textAlignment w:val="baseline"/>
        <w:rPr>
          <w:rFonts w:ascii="Times New Roman" w:eastAsia="Times New Roman" w:hAnsi="Times New Roman" w:cs="Times New Roman"/>
          <w:sz w:val="28"/>
          <w:szCs w:val="20"/>
          <w:lang w:val="en-US" w:eastAsia="ar-SA"/>
        </w:rPr>
      </w:pPr>
    </w:p>
    <w:p w:rsidR="00162230" w:rsidRDefault="00162230" w:rsidP="00162230">
      <w:pPr>
        <w:suppressAutoHyphens/>
        <w:overflowPunct w:val="0"/>
        <w:autoSpaceDE w:val="0"/>
        <w:spacing w:after="0" w:line="240" w:lineRule="auto"/>
        <w:ind w:left="709"/>
        <w:jc w:val="center"/>
        <w:textAlignment w:val="baseline"/>
        <w:rPr>
          <w:rFonts w:ascii="Times New Roman" w:eastAsia="Times New Roman" w:hAnsi="Times New Roman" w:cs="Times New Roman"/>
          <w:sz w:val="28"/>
          <w:szCs w:val="20"/>
          <w:lang w:val="en-US" w:eastAsia="ar-SA"/>
        </w:rPr>
      </w:pPr>
      <w:r>
        <w:rPr>
          <w:rFonts w:ascii="Times New Roman" w:eastAsia="Times New Roman" w:hAnsi="Times New Roman" w:cs="Times New Roman"/>
          <w:noProof/>
          <w:sz w:val="28"/>
          <w:szCs w:val="20"/>
          <w:lang w:eastAsia="ru-RU"/>
        </w:rPr>
        <w:lastRenderedPageBreak/>
        <w:drawing>
          <wp:inline distT="0" distB="0" distL="0" distR="0">
            <wp:extent cx="7283469" cy="6991272"/>
            <wp:effectExtent l="19050" t="0" r="0" b="0"/>
            <wp:docPr id="1" name="Рисунок 1" descr="F:\ПЗЗ и ГП\ГП Чухломское сп\Измен ЭНКО\Утверждаемая часть\УЧ_Карта границ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ЗЗ и ГП\ГП Чухломское сп\Измен ЭНКО\Утверждаемая часть\УЧ_Карта границ населенных пунктов.jpg"/>
                    <pic:cNvPicPr>
                      <a:picLocks noChangeAspect="1" noChangeArrowheads="1"/>
                    </pic:cNvPicPr>
                  </pic:nvPicPr>
                  <pic:blipFill>
                    <a:blip r:embed="rId12" cstate="print"/>
                    <a:srcRect/>
                    <a:stretch>
                      <a:fillRect/>
                    </a:stretch>
                  </pic:blipFill>
                  <pic:spPr bwMode="auto">
                    <a:xfrm>
                      <a:off x="0" y="0"/>
                      <a:ext cx="7291535" cy="6999014"/>
                    </a:xfrm>
                    <a:prstGeom prst="rect">
                      <a:avLst/>
                    </a:prstGeom>
                    <a:noFill/>
                    <a:ln w="9525">
                      <a:noFill/>
                      <a:miter lim="800000"/>
                      <a:headEnd/>
                      <a:tailEnd/>
                    </a:ln>
                  </pic:spPr>
                </pic:pic>
              </a:graphicData>
            </a:graphic>
          </wp:inline>
        </w:drawing>
      </w:r>
    </w:p>
    <w:p w:rsidR="00162230" w:rsidRDefault="00162230" w:rsidP="00162230">
      <w:pPr>
        <w:suppressAutoHyphens/>
        <w:overflowPunct w:val="0"/>
        <w:autoSpaceDE w:val="0"/>
        <w:spacing w:after="0" w:line="240" w:lineRule="auto"/>
        <w:ind w:left="709"/>
        <w:jc w:val="center"/>
        <w:textAlignment w:val="baseline"/>
        <w:rPr>
          <w:rFonts w:ascii="Times New Roman" w:eastAsia="Times New Roman" w:hAnsi="Times New Roman" w:cs="Times New Roman"/>
          <w:sz w:val="28"/>
          <w:szCs w:val="20"/>
          <w:lang w:val="en-US" w:eastAsia="ar-SA"/>
        </w:rPr>
      </w:pPr>
      <w:r>
        <w:rPr>
          <w:rFonts w:ascii="Times New Roman" w:eastAsia="Times New Roman" w:hAnsi="Times New Roman" w:cs="Times New Roman"/>
          <w:noProof/>
          <w:sz w:val="28"/>
          <w:szCs w:val="20"/>
          <w:lang w:eastAsia="ru-RU"/>
        </w:rPr>
        <w:lastRenderedPageBreak/>
        <w:drawing>
          <wp:inline distT="0" distB="0" distL="0" distR="0">
            <wp:extent cx="7524750" cy="7222871"/>
            <wp:effectExtent l="19050" t="0" r="0" b="0"/>
            <wp:docPr id="2" name="Рисунок 2" descr="F:\ПЗЗ и ГП\ГП Чухломское сп\Измен ЭНКО\Утверждаемая часть\УЧ_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ЗЗ и ГП\ГП Чухломское сп\Измен ЭНКО\Утверждаемая часть\УЧ_Карта функциональных зон.JPG"/>
                    <pic:cNvPicPr>
                      <a:picLocks noChangeAspect="1" noChangeArrowheads="1"/>
                    </pic:cNvPicPr>
                  </pic:nvPicPr>
                  <pic:blipFill>
                    <a:blip r:embed="rId13" cstate="print"/>
                    <a:srcRect/>
                    <a:stretch>
                      <a:fillRect/>
                    </a:stretch>
                  </pic:blipFill>
                  <pic:spPr bwMode="auto">
                    <a:xfrm>
                      <a:off x="0" y="0"/>
                      <a:ext cx="7540931" cy="7238403"/>
                    </a:xfrm>
                    <a:prstGeom prst="rect">
                      <a:avLst/>
                    </a:prstGeom>
                    <a:noFill/>
                    <a:ln w="9525">
                      <a:noFill/>
                      <a:miter lim="800000"/>
                      <a:headEnd/>
                      <a:tailEnd/>
                    </a:ln>
                  </pic:spPr>
                </pic:pic>
              </a:graphicData>
            </a:graphic>
          </wp:inline>
        </w:drawing>
      </w:r>
    </w:p>
    <w:p w:rsidR="00162230" w:rsidRDefault="00162230" w:rsidP="00162230">
      <w:pPr>
        <w:suppressAutoHyphens/>
        <w:overflowPunct w:val="0"/>
        <w:autoSpaceDE w:val="0"/>
        <w:spacing w:after="0" w:line="240" w:lineRule="auto"/>
        <w:ind w:left="709"/>
        <w:jc w:val="center"/>
        <w:textAlignment w:val="baseline"/>
        <w:rPr>
          <w:rFonts w:ascii="Times New Roman" w:eastAsia="Times New Roman" w:hAnsi="Times New Roman" w:cs="Times New Roman"/>
          <w:sz w:val="28"/>
          <w:szCs w:val="20"/>
          <w:lang w:val="en-US" w:eastAsia="ar-SA"/>
        </w:rPr>
      </w:pPr>
      <w:r>
        <w:rPr>
          <w:rFonts w:ascii="Times New Roman" w:eastAsia="Times New Roman" w:hAnsi="Times New Roman" w:cs="Times New Roman"/>
          <w:noProof/>
          <w:sz w:val="28"/>
          <w:szCs w:val="20"/>
          <w:lang w:eastAsia="ru-RU"/>
        </w:rPr>
        <w:lastRenderedPageBreak/>
        <w:drawing>
          <wp:inline distT="0" distB="0" distL="0" distR="0">
            <wp:extent cx="6610350" cy="7602078"/>
            <wp:effectExtent l="19050" t="0" r="0" b="0"/>
            <wp:docPr id="3" name="Рисунок 3" descr="F:\ПЗЗ и ГП\ГП Чухломское сп\Измен ЭНКО\Утверждаемая часть\УЧ_Карта функциональных зон_фраг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ЗЗ и ГП\ГП Чухломское сп\Измен ЭНКО\Утверждаемая часть\УЧ_Карта функциональных зон_фрагменты.jpg"/>
                    <pic:cNvPicPr>
                      <a:picLocks noChangeAspect="1" noChangeArrowheads="1"/>
                    </pic:cNvPicPr>
                  </pic:nvPicPr>
                  <pic:blipFill>
                    <a:blip r:embed="rId14" cstate="print"/>
                    <a:srcRect/>
                    <a:stretch>
                      <a:fillRect/>
                    </a:stretch>
                  </pic:blipFill>
                  <pic:spPr bwMode="auto">
                    <a:xfrm>
                      <a:off x="0" y="0"/>
                      <a:ext cx="6621853" cy="7615306"/>
                    </a:xfrm>
                    <a:prstGeom prst="rect">
                      <a:avLst/>
                    </a:prstGeom>
                    <a:noFill/>
                    <a:ln w="9525">
                      <a:noFill/>
                      <a:miter lim="800000"/>
                      <a:headEnd/>
                      <a:tailEnd/>
                    </a:ln>
                  </pic:spPr>
                </pic:pic>
              </a:graphicData>
            </a:graphic>
          </wp:inline>
        </w:drawing>
      </w:r>
    </w:p>
    <w:p w:rsidR="00162230" w:rsidRPr="00162230" w:rsidRDefault="00162230" w:rsidP="00162230">
      <w:pPr>
        <w:suppressAutoHyphens/>
        <w:overflowPunct w:val="0"/>
        <w:autoSpaceDE w:val="0"/>
        <w:spacing w:after="0" w:line="240" w:lineRule="auto"/>
        <w:ind w:left="709"/>
        <w:jc w:val="center"/>
        <w:textAlignment w:val="baseline"/>
        <w:rPr>
          <w:rFonts w:ascii="Times New Roman" w:eastAsia="Times New Roman" w:hAnsi="Times New Roman" w:cs="Times New Roman"/>
          <w:sz w:val="28"/>
          <w:szCs w:val="20"/>
          <w:lang w:val="en-US" w:eastAsia="ar-SA"/>
        </w:rPr>
      </w:pPr>
      <w:r>
        <w:rPr>
          <w:rFonts w:ascii="Times New Roman" w:eastAsia="Times New Roman" w:hAnsi="Times New Roman" w:cs="Times New Roman"/>
          <w:noProof/>
          <w:sz w:val="28"/>
          <w:szCs w:val="20"/>
          <w:lang w:eastAsia="ru-RU"/>
        </w:rPr>
        <w:lastRenderedPageBreak/>
        <w:drawing>
          <wp:inline distT="0" distB="0" distL="0" distR="0">
            <wp:extent cx="7499084" cy="7198236"/>
            <wp:effectExtent l="19050" t="0" r="6616" b="0"/>
            <wp:docPr id="5" name="Рисунок 4" descr="F:\ПЗЗ и ГП\ГП Чухломское сп\Измен ЭНКО\Утверждаемая часть\УЧ_Карта_планируемых объектов_М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ЗЗ и ГП\ГП Чухломское сп\Измен ЭНКО\Утверждаемая часть\УЧ_Карта_планируемых объектов_МЗ.JPG"/>
                    <pic:cNvPicPr>
                      <a:picLocks noChangeAspect="1" noChangeArrowheads="1"/>
                    </pic:cNvPicPr>
                  </pic:nvPicPr>
                  <pic:blipFill>
                    <a:blip r:embed="rId15" cstate="print"/>
                    <a:srcRect/>
                    <a:stretch>
                      <a:fillRect/>
                    </a:stretch>
                  </pic:blipFill>
                  <pic:spPr bwMode="auto">
                    <a:xfrm>
                      <a:off x="0" y="0"/>
                      <a:ext cx="7510967" cy="7209643"/>
                    </a:xfrm>
                    <a:prstGeom prst="rect">
                      <a:avLst/>
                    </a:prstGeom>
                    <a:noFill/>
                    <a:ln w="9525">
                      <a:noFill/>
                      <a:miter lim="800000"/>
                      <a:headEnd/>
                      <a:tailEnd/>
                    </a:ln>
                  </pic:spPr>
                </pic:pic>
              </a:graphicData>
            </a:graphic>
          </wp:inline>
        </w:drawing>
      </w:r>
    </w:p>
    <w:sectPr w:rsidR="00162230" w:rsidRPr="00162230" w:rsidSect="00CF2F42">
      <w:pgSz w:w="16840" w:h="11907" w:orient="landscape" w:code="9"/>
      <w:pgMar w:top="1134" w:right="1134" w:bottom="567" w:left="1134" w:header="709" w:footer="561"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B0C" w:rsidRDefault="000F1B0C">
      <w:pPr>
        <w:spacing w:after="0" w:line="240" w:lineRule="auto"/>
      </w:pPr>
      <w:r>
        <w:separator/>
      </w:r>
    </w:p>
  </w:endnote>
  <w:endnote w:type="continuationSeparator" w:id="0">
    <w:p w:rsidR="000F1B0C" w:rsidRDefault="000F1B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charset w:val="00"/>
    <w:family w:val="auto"/>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30" w:rsidRDefault="00162230" w:rsidP="000700E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62230" w:rsidRDefault="00162230" w:rsidP="000700E8">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30" w:rsidRDefault="00162230" w:rsidP="000700E8">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B0C" w:rsidRDefault="000F1B0C">
      <w:pPr>
        <w:spacing w:after="0" w:line="240" w:lineRule="auto"/>
      </w:pPr>
      <w:r>
        <w:separator/>
      </w:r>
    </w:p>
  </w:footnote>
  <w:footnote w:type="continuationSeparator" w:id="0">
    <w:p w:rsidR="000F1B0C" w:rsidRDefault="000F1B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30" w:rsidRPr="000B0B7C" w:rsidRDefault="00162230" w:rsidP="000700E8">
    <w:pPr>
      <w:pStyle w:val="a4"/>
      <w:ind w:firstLine="0"/>
      <w:jc w:val="center"/>
      <w:rPr>
        <w:sz w:val="22"/>
        <w:szCs w:val="22"/>
      </w:rPr>
    </w:pPr>
    <w:r w:rsidRPr="000B0B7C">
      <w:rPr>
        <w:sz w:val="22"/>
        <w:szCs w:val="22"/>
      </w:rPr>
      <w:fldChar w:fldCharType="begin"/>
    </w:r>
    <w:r w:rsidRPr="000B0B7C">
      <w:rPr>
        <w:sz w:val="22"/>
        <w:szCs w:val="22"/>
      </w:rPr>
      <w:instrText>PAGE   \* MERGEFORMAT</w:instrText>
    </w:r>
    <w:r w:rsidRPr="000B0B7C">
      <w:rPr>
        <w:sz w:val="22"/>
        <w:szCs w:val="22"/>
      </w:rPr>
      <w:fldChar w:fldCharType="separate"/>
    </w:r>
    <w:r w:rsidR="008E392A">
      <w:rPr>
        <w:noProof/>
        <w:sz w:val="22"/>
        <w:szCs w:val="22"/>
      </w:rPr>
      <w:t>2</w:t>
    </w:r>
    <w:r w:rsidRPr="000B0B7C">
      <w:rPr>
        <w:sz w:val="22"/>
        <w:szCs w:val="22"/>
      </w:rPr>
      <w:fldChar w:fldCharType="end"/>
    </w:r>
  </w:p>
  <w:p w:rsidR="00162230" w:rsidRDefault="0016223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670E"/>
    <w:multiLevelType w:val="hybridMultilevel"/>
    <w:tmpl w:val="964A33AE"/>
    <w:lvl w:ilvl="0" w:tplc="E8D00970">
      <w:start w:val="1"/>
      <w:numFmt w:val="bullet"/>
      <w:lvlText w:val=""/>
      <w:lvlJc w:val="left"/>
      <w:pPr>
        <w:ind w:left="720" w:hanging="360"/>
      </w:pPr>
      <w:rPr>
        <w:rFonts w:ascii="Symbol" w:hAnsi="Symbol" w:hint="default"/>
      </w:rPr>
    </w:lvl>
    <w:lvl w:ilvl="1" w:tplc="72BE45A4">
      <w:start w:val="1"/>
      <w:numFmt w:val="bullet"/>
      <w:lvlText w:val="o"/>
      <w:lvlJc w:val="left"/>
      <w:pPr>
        <w:ind w:left="1440" w:hanging="360"/>
      </w:pPr>
      <w:rPr>
        <w:rFonts w:ascii="Courier New" w:hAnsi="Courier New" w:cs="Courier New" w:hint="default"/>
      </w:rPr>
    </w:lvl>
    <w:lvl w:ilvl="2" w:tplc="1E2840E2">
      <w:start w:val="1"/>
      <w:numFmt w:val="bullet"/>
      <w:lvlText w:val=""/>
      <w:lvlJc w:val="left"/>
      <w:pPr>
        <w:ind w:left="2160" w:hanging="360"/>
      </w:pPr>
      <w:rPr>
        <w:rFonts w:ascii="Wingdings" w:hAnsi="Wingdings" w:hint="default"/>
      </w:rPr>
    </w:lvl>
    <w:lvl w:ilvl="3" w:tplc="80C21640">
      <w:start w:val="1"/>
      <w:numFmt w:val="bullet"/>
      <w:lvlText w:val=""/>
      <w:lvlJc w:val="left"/>
      <w:pPr>
        <w:ind w:left="2880" w:hanging="360"/>
      </w:pPr>
      <w:rPr>
        <w:rFonts w:ascii="Symbol" w:hAnsi="Symbol" w:hint="default"/>
      </w:rPr>
    </w:lvl>
    <w:lvl w:ilvl="4" w:tplc="F2CC25AC">
      <w:start w:val="1"/>
      <w:numFmt w:val="bullet"/>
      <w:lvlText w:val="o"/>
      <w:lvlJc w:val="left"/>
      <w:pPr>
        <w:ind w:left="3600" w:hanging="360"/>
      </w:pPr>
      <w:rPr>
        <w:rFonts w:ascii="Courier New" w:hAnsi="Courier New" w:cs="Courier New" w:hint="default"/>
      </w:rPr>
    </w:lvl>
    <w:lvl w:ilvl="5" w:tplc="7E169EEC">
      <w:start w:val="1"/>
      <w:numFmt w:val="bullet"/>
      <w:lvlText w:val=""/>
      <w:lvlJc w:val="left"/>
      <w:pPr>
        <w:ind w:left="4320" w:hanging="360"/>
      </w:pPr>
      <w:rPr>
        <w:rFonts w:ascii="Wingdings" w:hAnsi="Wingdings" w:hint="default"/>
      </w:rPr>
    </w:lvl>
    <w:lvl w:ilvl="6" w:tplc="3B9E7C64">
      <w:start w:val="1"/>
      <w:numFmt w:val="bullet"/>
      <w:lvlText w:val=""/>
      <w:lvlJc w:val="left"/>
      <w:pPr>
        <w:ind w:left="5040" w:hanging="360"/>
      </w:pPr>
      <w:rPr>
        <w:rFonts w:ascii="Symbol" w:hAnsi="Symbol" w:hint="default"/>
      </w:rPr>
    </w:lvl>
    <w:lvl w:ilvl="7" w:tplc="8E34DC86">
      <w:start w:val="1"/>
      <w:numFmt w:val="bullet"/>
      <w:lvlText w:val="o"/>
      <w:lvlJc w:val="left"/>
      <w:pPr>
        <w:ind w:left="5760" w:hanging="360"/>
      </w:pPr>
      <w:rPr>
        <w:rFonts w:ascii="Courier New" w:hAnsi="Courier New" w:cs="Courier New" w:hint="default"/>
      </w:rPr>
    </w:lvl>
    <w:lvl w:ilvl="8" w:tplc="7CA0A098">
      <w:start w:val="1"/>
      <w:numFmt w:val="bullet"/>
      <w:lvlText w:val=""/>
      <w:lvlJc w:val="left"/>
      <w:pPr>
        <w:ind w:left="6480" w:hanging="360"/>
      </w:pPr>
      <w:rPr>
        <w:rFonts w:ascii="Wingdings" w:hAnsi="Wingdings" w:hint="default"/>
      </w:rPr>
    </w:lvl>
  </w:abstractNum>
  <w:abstractNum w:abstractNumId="1">
    <w:nsid w:val="10CC2350"/>
    <w:multiLevelType w:val="hybridMultilevel"/>
    <w:tmpl w:val="B9BAB9BE"/>
    <w:lvl w:ilvl="0" w:tplc="8C9257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FF3571"/>
    <w:multiLevelType w:val="hybridMultilevel"/>
    <w:tmpl w:val="74601F1C"/>
    <w:lvl w:ilvl="0" w:tplc="F888356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10A88"/>
    <w:multiLevelType w:val="multilevel"/>
    <w:tmpl w:val="897A7C5A"/>
    <w:lvl w:ilvl="0">
      <w:start w:val="1"/>
      <w:numFmt w:val="bullet"/>
      <w:lvlText w:val=""/>
      <w:lvlJc w:val="left"/>
      <w:pPr>
        <w:ind w:left="720" w:hanging="360"/>
      </w:pPr>
      <w:rPr>
        <w:rFonts w:ascii="Symbol" w:hAnsi="Symbol" w:cs="Symbol" w:hint="default"/>
        <w:b/>
        <w:sz w:val="24"/>
      </w:rPr>
    </w:lvl>
    <w:lvl w:ilvl="1">
      <w:start w:val="1"/>
      <w:numFmt w:val="bullet"/>
      <w:lvlText w:val="•"/>
      <w:lvlJc w:val="left"/>
      <w:pPr>
        <w:ind w:left="1785" w:hanging="705"/>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571531C"/>
    <w:multiLevelType w:val="hybridMultilevel"/>
    <w:tmpl w:val="7166B160"/>
    <w:lvl w:ilvl="0" w:tplc="E2AA4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EE5A35"/>
    <w:multiLevelType w:val="hybridMultilevel"/>
    <w:tmpl w:val="E2383BCE"/>
    <w:lvl w:ilvl="0" w:tplc="DD6C3B2C">
      <w:start w:val="1"/>
      <w:numFmt w:val="bullet"/>
      <w:lvlText w:val="–"/>
      <w:lvlJc w:val="left"/>
      <w:pPr>
        <w:ind w:left="720" w:hanging="360"/>
      </w:pPr>
      <w:rPr>
        <w:rFonts w:ascii="Times New Roman" w:hAnsi="Times New Roman" w:cs="Times New Roman" w:hint="default"/>
        <w:i/>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E26D12"/>
    <w:multiLevelType w:val="hybridMultilevel"/>
    <w:tmpl w:val="38185398"/>
    <w:lvl w:ilvl="0" w:tplc="498C0A0E">
      <w:start w:val="1"/>
      <w:numFmt w:val="bullet"/>
      <w:lvlText w:val=""/>
      <w:lvlJc w:val="left"/>
      <w:pPr>
        <w:ind w:left="720" w:hanging="360"/>
      </w:pPr>
      <w:rPr>
        <w:rFonts w:ascii="Symbol" w:hAnsi="Symbol" w:hint="default"/>
      </w:rPr>
    </w:lvl>
    <w:lvl w:ilvl="1" w:tplc="3C3E9E00">
      <w:start w:val="1"/>
      <w:numFmt w:val="bullet"/>
      <w:lvlText w:val="o"/>
      <w:lvlJc w:val="left"/>
      <w:pPr>
        <w:ind w:left="1440" w:hanging="360"/>
      </w:pPr>
      <w:rPr>
        <w:rFonts w:ascii="Courier New" w:hAnsi="Courier New" w:cs="Courier New" w:hint="default"/>
      </w:rPr>
    </w:lvl>
    <w:lvl w:ilvl="2" w:tplc="10BA0DBA">
      <w:start w:val="1"/>
      <w:numFmt w:val="bullet"/>
      <w:lvlText w:val=""/>
      <w:lvlJc w:val="left"/>
      <w:pPr>
        <w:ind w:left="2160" w:hanging="360"/>
      </w:pPr>
      <w:rPr>
        <w:rFonts w:ascii="Wingdings" w:hAnsi="Wingdings" w:hint="default"/>
      </w:rPr>
    </w:lvl>
    <w:lvl w:ilvl="3" w:tplc="DC60EE92">
      <w:start w:val="1"/>
      <w:numFmt w:val="bullet"/>
      <w:lvlText w:val=""/>
      <w:lvlJc w:val="left"/>
      <w:pPr>
        <w:ind w:left="2880" w:hanging="360"/>
      </w:pPr>
      <w:rPr>
        <w:rFonts w:ascii="Symbol" w:hAnsi="Symbol" w:hint="default"/>
      </w:rPr>
    </w:lvl>
    <w:lvl w:ilvl="4" w:tplc="10D61F5A">
      <w:start w:val="1"/>
      <w:numFmt w:val="bullet"/>
      <w:lvlText w:val="o"/>
      <w:lvlJc w:val="left"/>
      <w:pPr>
        <w:ind w:left="3600" w:hanging="360"/>
      </w:pPr>
      <w:rPr>
        <w:rFonts w:ascii="Courier New" w:hAnsi="Courier New" w:cs="Courier New" w:hint="default"/>
      </w:rPr>
    </w:lvl>
    <w:lvl w:ilvl="5" w:tplc="36548F6A">
      <w:start w:val="1"/>
      <w:numFmt w:val="bullet"/>
      <w:lvlText w:val=""/>
      <w:lvlJc w:val="left"/>
      <w:pPr>
        <w:ind w:left="4320" w:hanging="360"/>
      </w:pPr>
      <w:rPr>
        <w:rFonts w:ascii="Wingdings" w:hAnsi="Wingdings" w:hint="default"/>
      </w:rPr>
    </w:lvl>
    <w:lvl w:ilvl="6" w:tplc="4072C400">
      <w:start w:val="1"/>
      <w:numFmt w:val="bullet"/>
      <w:lvlText w:val=""/>
      <w:lvlJc w:val="left"/>
      <w:pPr>
        <w:ind w:left="5040" w:hanging="360"/>
      </w:pPr>
      <w:rPr>
        <w:rFonts w:ascii="Symbol" w:hAnsi="Symbol" w:hint="default"/>
      </w:rPr>
    </w:lvl>
    <w:lvl w:ilvl="7" w:tplc="A84E294E">
      <w:start w:val="1"/>
      <w:numFmt w:val="bullet"/>
      <w:lvlText w:val="o"/>
      <w:lvlJc w:val="left"/>
      <w:pPr>
        <w:ind w:left="5760" w:hanging="360"/>
      </w:pPr>
      <w:rPr>
        <w:rFonts w:ascii="Courier New" w:hAnsi="Courier New" w:cs="Courier New" w:hint="default"/>
      </w:rPr>
    </w:lvl>
    <w:lvl w:ilvl="8" w:tplc="1B2252CC">
      <w:start w:val="1"/>
      <w:numFmt w:val="bullet"/>
      <w:lvlText w:val=""/>
      <w:lvlJc w:val="left"/>
      <w:pPr>
        <w:ind w:left="6480" w:hanging="360"/>
      </w:pPr>
      <w:rPr>
        <w:rFonts w:ascii="Wingdings" w:hAnsi="Wingdings" w:hint="default"/>
      </w:rPr>
    </w:lvl>
  </w:abstractNum>
  <w:abstractNum w:abstractNumId="7">
    <w:nsid w:val="1CE82AF7"/>
    <w:multiLevelType w:val="hybridMultilevel"/>
    <w:tmpl w:val="F3D0085A"/>
    <w:lvl w:ilvl="0" w:tplc="E1F2BAF0">
      <w:start w:val="1"/>
      <w:numFmt w:val="decimal"/>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A33015"/>
    <w:multiLevelType w:val="hybridMultilevel"/>
    <w:tmpl w:val="3A4CC562"/>
    <w:lvl w:ilvl="0" w:tplc="E33E45E8">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D56F27"/>
    <w:multiLevelType w:val="hybridMultilevel"/>
    <w:tmpl w:val="E77AD4B0"/>
    <w:lvl w:ilvl="0" w:tplc="12362974">
      <w:start w:val="1"/>
      <w:numFmt w:val="bullet"/>
      <w:lvlText w:val="–"/>
      <w:lvlJc w:val="left"/>
      <w:pPr>
        <w:ind w:left="720" w:hanging="360"/>
      </w:pPr>
      <w:rPr>
        <w:rFonts w:ascii="Times New Roman" w:hAnsi="Times New Roman" w:cs="Times New Roman" w:hint="default"/>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E4225A"/>
    <w:multiLevelType w:val="multilevel"/>
    <w:tmpl w:val="0A2219F0"/>
    <w:lvl w:ilvl="0">
      <w:start w:val="1"/>
      <w:numFmt w:val="bullet"/>
      <w:lvlText w:val=""/>
      <w:lvlJc w:val="left"/>
      <w:pPr>
        <w:ind w:left="720" w:hanging="360"/>
      </w:pPr>
      <w:rPr>
        <w:rFonts w:ascii="Symbol" w:hAnsi="Symbol" w:cs="Symbol" w:hint="default"/>
        <w:b w:val="0"/>
        <w:sz w:val="24"/>
      </w:rPr>
    </w:lvl>
    <w:lvl w:ilvl="1">
      <w:start w:val="1"/>
      <w:numFmt w:val="bullet"/>
      <w:lvlText w:val="•"/>
      <w:lvlJc w:val="left"/>
      <w:pPr>
        <w:ind w:left="1785" w:hanging="705"/>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FE34795"/>
    <w:multiLevelType w:val="hybridMultilevel"/>
    <w:tmpl w:val="E10AE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BA072F"/>
    <w:multiLevelType w:val="hybridMultilevel"/>
    <w:tmpl w:val="75DE4DBC"/>
    <w:lvl w:ilvl="0" w:tplc="BD8C5B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0836E1"/>
    <w:multiLevelType w:val="hybridMultilevel"/>
    <w:tmpl w:val="A1F479C8"/>
    <w:lvl w:ilvl="0" w:tplc="7D6C1BE8">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153E67"/>
    <w:multiLevelType w:val="hybridMultilevel"/>
    <w:tmpl w:val="A8F41716"/>
    <w:lvl w:ilvl="0" w:tplc="8C92573C">
      <w:start w:val="1"/>
      <w:numFmt w:val="bullet"/>
      <w:lvlText w:val="–"/>
      <w:lvlJc w:val="left"/>
      <w:pPr>
        <w:ind w:left="720" w:hanging="360"/>
      </w:pPr>
      <w:rPr>
        <w:rFonts w:ascii="Times New Roman"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248278C"/>
    <w:multiLevelType w:val="hybridMultilevel"/>
    <w:tmpl w:val="8A8225F8"/>
    <w:lvl w:ilvl="0" w:tplc="19900C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A176DD"/>
    <w:multiLevelType w:val="hybridMultilevel"/>
    <w:tmpl w:val="FBC08DF4"/>
    <w:lvl w:ilvl="0" w:tplc="DD6C3B2C">
      <w:start w:val="1"/>
      <w:numFmt w:val="bullet"/>
      <w:lvlText w:val="–"/>
      <w:lvlJc w:val="left"/>
      <w:pPr>
        <w:ind w:left="720" w:hanging="360"/>
      </w:pPr>
      <w:rPr>
        <w:rFonts w:ascii="Times New Roman" w:hAnsi="Times New Roman" w:cs="Times New Roman" w:hint="default"/>
        <w:i/>
        <w:sz w:val="24"/>
        <w:szCs w:val="24"/>
      </w:rPr>
    </w:lvl>
    <w:lvl w:ilvl="1" w:tplc="DD6C3B2C">
      <w:start w:val="1"/>
      <w:numFmt w:val="bullet"/>
      <w:lvlText w:val="–"/>
      <w:lvlJc w:val="left"/>
      <w:pPr>
        <w:ind w:left="1440" w:hanging="360"/>
      </w:pPr>
      <w:rPr>
        <w:rFonts w:ascii="Times New Roman" w:hAnsi="Times New Roman" w:cs="Times New Roman" w:hint="default"/>
        <w:i/>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8640A6"/>
    <w:multiLevelType w:val="hybridMultilevel"/>
    <w:tmpl w:val="B9CC7872"/>
    <w:lvl w:ilvl="0" w:tplc="8A045D74">
      <w:start w:val="1"/>
      <w:numFmt w:val="bullet"/>
      <w:lvlText w:val=""/>
      <w:lvlJc w:val="left"/>
      <w:pPr>
        <w:ind w:left="720" w:hanging="360"/>
      </w:pPr>
      <w:rPr>
        <w:rFonts w:ascii="Symbol" w:hAnsi="Symbol" w:hint="default"/>
      </w:rPr>
    </w:lvl>
    <w:lvl w:ilvl="1" w:tplc="129AE3A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786EF9"/>
    <w:multiLevelType w:val="hybridMultilevel"/>
    <w:tmpl w:val="22CC6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9E69F3"/>
    <w:multiLevelType w:val="hybridMultilevel"/>
    <w:tmpl w:val="36CC9C14"/>
    <w:lvl w:ilvl="0" w:tplc="DD6C3B2C">
      <w:start w:val="1"/>
      <w:numFmt w:val="bullet"/>
      <w:lvlText w:val="–"/>
      <w:lvlJc w:val="left"/>
      <w:pPr>
        <w:ind w:left="720" w:hanging="360"/>
      </w:pPr>
      <w:rPr>
        <w:rFonts w:ascii="Times New Roman" w:hAnsi="Times New Roman" w:cs="Times New Roman" w:hint="default"/>
        <w:i/>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4B3D37"/>
    <w:multiLevelType w:val="hybridMultilevel"/>
    <w:tmpl w:val="5A80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701FC"/>
    <w:multiLevelType w:val="hybridMultilevel"/>
    <w:tmpl w:val="3A4CC562"/>
    <w:lvl w:ilvl="0" w:tplc="E33E45E8">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447A1E"/>
    <w:multiLevelType w:val="hybridMultilevel"/>
    <w:tmpl w:val="563C9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B851B4"/>
    <w:multiLevelType w:val="hybridMultilevel"/>
    <w:tmpl w:val="581A797A"/>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FF24EA4"/>
    <w:multiLevelType w:val="hybridMultilevel"/>
    <w:tmpl w:val="5ECC5232"/>
    <w:lvl w:ilvl="0" w:tplc="A9ACDC32">
      <w:start w:val="1"/>
      <w:numFmt w:val="bullet"/>
      <w:lvlText w:val="-"/>
      <w:lvlJc w:val="left"/>
      <w:pPr>
        <w:ind w:left="720" w:hanging="360"/>
      </w:pPr>
      <w:rPr>
        <w:rFonts w:ascii="Times New Roman" w:hAnsi="Times New Roman" w:cs="Times New Roman"/>
      </w:rPr>
    </w:lvl>
    <w:lvl w:ilvl="1" w:tplc="F49E1CB2">
      <w:start w:val="1"/>
      <w:numFmt w:val="bullet"/>
      <w:lvlText w:val="o"/>
      <w:lvlJc w:val="left"/>
      <w:pPr>
        <w:ind w:left="1440" w:hanging="360"/>
      </w:pPr>
      <w:rPr>
        <w:rFonts w:ascii="Courier New" w:hAnsi="Courier New" w:cs="Courier New" w:hint="default"/>
      </w:rPr>
    </w:lvl>
    <w:lvl w:ilvl="2" w:tplc="269C7780">
      <w:start w:val="1"/>
      <w:numFmt w:val="bullet"/>
      <w:lvlText w:val=""/>
      <w:lvlJc w:val="left"/>
      <w:pPr>
        <w:ind w:left="2160" w:hanging="360"/>
      </w:pPr>
      <w:rPr>
        <w:rFonts w:ascii="Wingdings" w:hAnsi="Wingdings" w:hint="default"/>
      </w:rPr>
    </w:lvl>
    <w:lvl w:ilvl="3" w:tplc="0F22E932">
      <w:start w:val="1"/>
      <w:numFmt w:val="bullet"/>
      <w:lvlText w:val=""/>
      <w:lvlJc w:val="left"/>
      <w:pPr>
        <w:ind w:left="2880" w:hanging="360"/>
      </w:pPr>
      <w:rPr>
        <w:rFonts w:ascii="Symbol" w:hAnsi="Symbol" w:hint="default"/>
      </w:rPr>
    </w:lvl>
    <w:lvl w:ilvl="4" w:tplc="B23AD240">
      <w:start w:val="1"/>
      <w:numFmt w:val="bullet"/>
      <w:lvlText w:val="o"/>
      <w:lvlJc w:val="left"/>
      <w:pPr>
        <w:ind w:left="3600" w:hanging="360"/>
      </w:pPr>
      <w:rPr>
        <w:rFonts w:ascii="Courier New" w:hAnsi="Courier New" w:cs="Courier New" w:hint="default"/>
      </w:rPr>
    </w:lvl>
    <w:lvl w:ilvl="5" w:tplc="9CDE78B4">
      <w:start w:val="1"/>
      <w:numFmt w:val="bullet"/>
      <w:lvlText w:val=""/>
      <w:lvlJc w:val="left"/>
      <w:pPr>
        <w:ind w:left="4320" w:hanging="360"/>
      </w:pPr>
      <w:rPr>
        <w:rFonts w:ascii="Wingdings" w:hAnsi="Wingdings" w:hint="default"/>
      </w:rPr>
    </w:lvl>
    <w:lvl w:ilvl="6" w:tplc="1E82CE22">
      <w:start w:val="1"/>
      <w:numFmt w:val="bullet"/>
      <w:lvlText w:val=""/>
      <w:lvlJc w:val="left"/>
      <w:pPr>
        <w:ind w:left="5040" w:hanging="360"/>
      </w:pPr>
      <w:rPr>
        <w:rFonts w:ascii="Symbol" w:hAnsi="Symbol" w:hint="default"/>
      </w:rPr>
    </w:lvl>
    <w:lvl w:ilvl="7" w:tplc="A0A8F342">
      <w:start w:val="1"/>
      <w:numFmt w:val="bullet"/>
      <w:lvlText w:val="o"/>
      <w:lvlJc w:val="left"/>
      <w:pPr>
        <w:ind w:left="5760" w:hanging="360"/>
      </w:pPr>
      <w:rPr>
        <w:rFonts w:ascii="Courier New" w:hAnsi="Courier New" w:cs="Courier New" w:hint="default"/>
      </w:rPr>
    </w:lvl>
    <w:lvl w:ilvl="8" w:tplc="C80615C6">
      <w:start w:val="1"/>
      <w:numFmt w:val="bullet"/>
      <w:lvlText w:val=""/>
      <w:lvlJc w:val="left"/>
      <w:pPr>
        <w:ind w:left="6480" w:hanging="360"/>
      </w:pPr>
      <w:rPr>
        <w:rFonts w:ascii="Wingdings" w:hAnsi="Wingdings" w:hint="default"/>
      </w:rPr>
    </w:lvl>
  </w:abstractNum>
  <w:abstractNum w:abstractNumId="25">
    <w:nsid w:val="5006474C"/>
    <w:multiLevelType w:val="hybridMultilevel"/>
    <w:tmpl w:val="E936406A"/>
    <w:lvl w:ilvl="0" w:tplc="BD8C5BC6">
      <w:start w:val="1"/>
      <w:numFmt w:val="bullet"/>
      <w:lvlText w:val="–"/>
      <w:lvlJc w:val="left"/>
      <w:pPr>
        <w:ind w:left="720" w:hanging="360"/>
      </w:pPr>
      <w:rPr>
        <w:rFonts w:ascii="Times New Roman" w:hAnsi="Times New Roman" w:cs="Times New Roman" w:hint="default"/>
        <w:i/>
        <w:sz w:val="24"/>
        <w:szCs w:val="24"/>
      </w:rPr>
    </w:lvl>
    <w:lvl w:ilvl="1" w:tplc="D56C2460">
      <w:start w:val="1"/>
      <w:numFmt w:val="bullet"/>
      <w:lvlText w:val="o"/>
      <w:lvlJc w:val="left"/>
      <w:pPr>
        <w:ind w:left="1440" w:hanging="360"/>
      </w:pPr>
      <w:rPr>
        <w:rFonts w:ascii="Courier New" w:hAnsi="Courier New" w:cs="Courier New" w:hint="default"/>
      </w:rPr>
    </w:lvl>
    <w:lvl w:ilvl="2" w:tplc="D72C3B64">
      <w:start w:val="1"/>
      <w:numFmt w:val="bullet"/>
      <w:lvlText w:val=""/>
      <w:lvlJc w:val="left"/>
      <w:pPr>
        <w:ind w:left="2160" w:hanging="360"/>
      </w:pPr>
      <w:rPr>
        <w:rFonts w:ascii="Wingdings" w:hAnsi="Wingdings" w:hint="default"/>
      </w:rPr>
    </w:lvl>
    <w:lvl w:ilvl="3" w:tplc="CA84C5F2">
      <w:start w:val="1"/>
      <w:numFmt w:val="bullet"/>
      <w:lvlText w:val=""/>
      <w:lvlJc w:val="left"/>
      <w:pPr>
        <w:ind w:left="2880" w:hanging="360"/>
      </w:pPr>
      <w:rPr>
        <w:rFonts w:ascii="Symbol" w:hAnsi="Symbol" w:hint="default"/>
      </w:rPr>
    </w:lvl>
    <w:lvl w:ilvl="4" w:tplc="4942E4A2">
      <w:start w:val="1"/>
      <w:numFmt w:val="bullet"/>
      <w:lvlText w:val="o"/>
      <w:lvlJc w:val="left"/>
      <w:pPr>
        <w:ind w:left="3600" w:hanging="360"/>
      </w:pPr>
      <w:rPr>
        <w:rFonts w:ascii="Courier New" w:hAnsi="Courier New" w:cs="Courier New" w:hint="default"/>
      </w:rPr>
    </w:lvl>
    <w:lvl w:ilvl="5" w:tplc="B42EB5FE">
      <w:start w:val="1"/>
      <w:numFmt w:val="bullet"/>
      <w:lvlText w:val=""/>
      <w:lvlJc w:val="left"/>
      <w:pPr>
        <w:ind w:left="4320" w:hanging="360"/>
      </w:pPr>
      <w:rPr>
        <w:rFonts w:ascii="Wingdings" w:hAnsi="Wingdings" w:hint="default"/>
      </w:rPr>
    </w:lvl>
    <w:lvl w:ilvl="6" w:tplc="7ADA7172">
      <w:start w:val="1"/>
      <w:numFmt w:val="bullet"/>
      <w:lvlText w:val=""/>
      <w:lvlJc w:val="left"/>
      <w:pPr>
        <w:ind w:left="5040" w:hanging="360"/>
      </w:pPr>
      <w:rPr>
        <w:rFonts w:ascii="Symbol" w:hAnsi="Symbol" w:hint="default"/>
      </w:rPr>
    </w:lvl>
    <w:lvl w:ilvl="7" w:tplc="C4242754">
      <w:start w:val="1"/>
      <w:numFmt w:val="bullet"/>
      <w:lvlText w:val="o"/>
      <w:lvlJc w:val="left"/>
      <w:pPr>
        <w:ind w:left="5760" w:hanging="360"/>
      </w:pPr>
      <w:rPr>
        <w:rFonts w:ascii="Courier New" w:hAnsi="Courier New" w:cs="Courier New" w:hint="default"/>
      </w:rPr>
    </w:lvl>
    <w:lvl w:ilvl="8" w:tplc="0674094A">
      <w:start w:val="1"/>
      <w:numFmt w:val="bullet"/>
      <w:lvlText w:val=""/>
      <w:lvlJc w:val="left"/>
      <w:pPr>
        <w:ind w:left="6480" w:hanging="360"/>
      </w:pPr>
      <w:rPr>
        <w:rFonts w:ascii="Wingdings" w:hAnsi="Wingdings" w:hint="default"/>
      </w:rPr>
    </w:lvl>
  </w:abstractNum>
  <w:abstractNum w:abstractNumId="26">
    <w:nsid w:val="5066154A"/>
    <w:multiLevelType w:val="multilevel"/>
    <w:tmpl w:val="67D8524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EF37AD"/>
    <w:multiLevelType w:val="hybridMultilevel"/>
    <w:tmpl w:val="3A4CC562"/>
    <w:lvl w:ilvl="0" w:tplc="E33E45E8">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100CC8"/>
    <w:multiLevelType w:val="hybridMultilevel"/>
    <w:tmpl w:val="F73EBD5C"/>
    <w:lvl w:ilvl="0" w:tplc="0CC2A89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1D411F"/>
    <w:multiLevelType w:val="hybridMultilevel"/>
    <w:tmpl w:val="0114AE26"/>
    <w:lvl w:ilvl="0" w:tplc="DD6C3B2C">
      <w:start w:val="1"/>
      <w:numFmt w:val="bullet"/>
      <w:lvlText w:val="–"/>
      <w:lvlJc w:val="left"/>
      <w:pPr>
        <w:ind w:left="720" w:hanging="360"/>
      </w:pPr>
      <w:rPr>
        <w:rFonts w:ascii="Times New Roman" w:hAnsi="Times New Roman" w:cs="Times New Roman" w:hint="default"/>
        <w:i/>
        <w:sz w:val="24"/>
        <w:szCs w:val="24"/>
      </w:rPr>
    </w:lvl>
    <w:lvl w:ilvl="1" w:tplc="7EA87F16">
      <w:start w:val="1"/>
      <w:numFmt w:val="bullet"/>
      <w:lvlText w:val="o"/>
      <w:lvlJc w:val="left"/>
      <w:pPr>
        <w:ind w:left="1440" w:hanging="360"/>
      </w:pPr>
      <w:rPr>
        <w:rFonts w:ascii="Courier New" w:hAnsi="Courier New" w:cs="Courier New" w:hint="default"/>
      </w:rPr>
    </w:lvl>
    <w:lvl w:ilvl="2" w:tplc="108AD47A">
      <w:start w:val="1"/>
      <w:numFmt w:val="bullet"/>
      <w:lvlText w:val=""/>
      <w:lvlJc w:val="left"/>
      <w:pPr>
        <w:ind w:left="2160" w:hanging="360"/>
      </w:pPr>
      <w:rPr>
        <w:rFonts w:ascii="Wingdings" w:hAnsi="Wingdings" w:hint="default"/>
      </w:rPr>
    </w:lvl>
    <w:lvl w:ilvl="3" w:tplc="D0F83FD6">
      <w:start w:val="1"/>
      <w:numFmt w:val="bullet"/>
      <w:lvlText w:val=""/>
      <w:lvlJc w:val="left"/>
      <w:pPr>
        <w:ind w:left="2880" w:hanging="360"/>
      </w:pPr>
      <w:rPr>
        <w:rFonts w:ascii="Symbol" w:hAnsi="Symbol" w:hint="default"/>
      </w:rPr>
    </w:lvl>
    <w:lvl w:ilvl="4" w:tplc="842ABCE0">
      <w:start w:val="1"/>
      <w:numFmt w:val="bullet"/>
      <w:lvlText w:val="o"/>
      <w:lvlJc w:val="left"/>
      <w:pPr>
        <w:ind w:left="3600" w:hanging="360"/>
      </w:pPr>
      <w:rPr>
        <w:rFonts w:ascii="Courier New" w:hAnsi="Courier New" w:cs="Courier New" w:hint="default"/>
      </w:rPr>
    </w:lvl>
    <w:lvl w:ilvl="5" w:tplc="5C523F5C">
      <w:start w:val="1"/>
      <w:numFmt w:val="bullet"/>
      <w:lvlText w:val=""/>
      <w:lvlJc w:val="left"/>
      <w:pPr>
        <w:ind w:left="4320" w:hanging="360"/>
      </w:pPr>
      <w:rPr>
        <w:rFonts w:ascii="Wingdings" w:hAnsi="Wingdings" w:hint="default"/>
      </w:rPr>
    </w:lvl>
    <w:lvl w:ilvl="6" w:tplc="0D16745A">
      <w:start w:val="1"/>
      <w:numFmt w:val="bullet"/>
      <w:lvlText w:val=""/>
      <w:lvlJc w:val="left"/>
      <w:pPr>
        <w:ind w:left="5040" w:hanging="360"/>
      </w:pPr>
      <w:rPr>
        <w:rFonts w:ascii="Symbol" w:hAnsi="Symbol" w:hint="default"/>
      </w:rPr>
    </w:lvl>
    <w:lvl w:ilvl="7" w:tplc="182E0850">
      <w:start w:val="1"/>
      <w:numFmt w:val="bullet"/>
      <w:lvlText w:val="o"/>
      <w:lvlJc w:val="left"/>
      <w:pPr>
        <w:ind w:left="5760" w:hanging="360"/>
      </w:pPr>
      <w:rPr>
        <w:rFonts w:ascii="Courier New" w:hAnsi="Courier New" w:cs="Courier New" w:hint="default"/>
      </w:rPr>
    </w:lvl>
    <w:lvl w:ilvl="8" w:tplc="1F58F7EA">
      <w:start w:val="1"/>
      <w:numFmt w:val="bullet"/>
      <w:lvlText w:val=""/>
      <w:lvlJc w:val="left"/>
      <w:pPr>
        <w:ind w:left="6480" w:hanging="360"/>
      </w:pPr>
      <w:rPr>
        <w:rFonts w:ascii="Wingdings" w:hAnsi="Wingdings" w:hint="default"/>
      </w:rPr>
    </w:lvl>
  </w:abstractNum>
  <w:abstractNum w:abstractNumId="30">
    <w:nsid w:val="68112475"/>
    <w:multiLevelType w:val="hybridMultilevel"/>
    <w:tmpl w:val="A3E4F116"/>
    <w:lvl w:ilvl="0" w:tplc="97DC5D9C">
      <w:start w:val="1"/>
      <w:numFmt w:val="bullet"/>
      <w:lvlText w:val="–"/>
      <w:lvlJc w:val="left"/>
      <w:pPr>
        <w:ind w:left="720" w:hanging="360"/>
      </w:pPr>
      <w:rPr>
        <w:rFonts w:ascii="Times New Roman" w:hAnsi="Times New Roman" w:cs="Times New Roman" w:hint="default"/>
      </w:rPr>
    </w:lvl>
    <w:lvl w:ilvl="1" w:tplc="BAC6E45E">
      <w:start w:val="1"/>
      <w:numFmt w:val="bullet"/>
      <w:lvlText w:val="o"/>
      <w:lvlJc w:val="left"/>
      <w:pPr>
        <w:ind w:left="1440" w:hanging="360"/>
      </w:pPr>
      <w:rPr>
        <w:rFonts w:ascii="Courier New" w:hAnsi="Courier New" w:cs="Courier New" w:hint="default"/>
      </w:rPr>
    </w:lvl>
    <w:lvl w:ilvl="2" w:tplc="987C422A">
      <w:start w:val="1"/>
      <w:numFmt w:val="bullet"/>
      <w:lvlText w:val=""/>
      <w:lvlJc w:val="left"/>
      <w:pPr>
        <w:ind w:left="2160" w:hanging="360"/>
      </w:pPr>
      <w:rPr>
        <w:rFonts w:ascii="Wingdings" w:hAnsi="Wingdings" w:hint="default"/>
      </w:rPr>
    </w:lvl>
    <w:lvl w:ilvl="3" w:tplc="B51204A6">
      <w:start w:val="1"/>
      <w:numFmt w:val="bullet"/>
      <w:lvlText w:val=""/>
      <w:lvlJc w:val="left"/>
      <w:pPr>
        <w:ind w:left="2880" w:hanging="360"/>
      </w:pPr>
      <w:rPr>
        <w:rFonts w:ascii="Symbol" w:hAnsi="Symbol" w:hint="default"/>
      </w:rPr>
    </w:lvl>
    <w:lvl w:ilvl="4" w:tplc="D820D93C">
      <w:start w:val="1"/>
      <w:numFmt w:val="bullet"/>
      <w:lvlText w:val="o"/>
      <w:lvlJc w:val="left"/>
      <w:pPr>
        <w:ind w:left="3600" w:hanging="360"/>
      </w:pPr>
      <w:rPr>
        <w:rFonts w:ascii="Courier New" w:hAnsi="Courier New" w:cs="Courier New" w:hint="default"/>
      </w:rPr>
    </w:lvl>
    <w:lvl w:ilvl="5" w:tplc="735E7448">
      <w:start w:val="1"/>
      <w:numFmt w:val="bullet"/>
      <w:lvlText w:val=""/>
      <w:lvlJc w:val="left"/>
      <w:pPr>
        <w:ind w:left="4320" w:hanging="360"/>
      </w:pPr>
      <w:rPr>
        <w:rFonts w:ascii="Wingdings" w:hAnsi="Wingdings" w:hint="default"/>
      </w:rPr>
    </w:lvl>
    <w:lvl w:ilvl="6" w:tplc="760C265C">
      <w:start w:val="1"/>
      <w:numFmt w:val="bullet"/>
      <w:lvlText w:val=""/>
      <w:lvlJc w:val="left"/>
      <w:pPr>
        <w:ind w:left="5040" w:hanging="360"/>
      </w:pPr>
      <w:rPr>
        <w:rFonts w:ascii="Symbol" w:hAnsi="Symbol" w:hint="default"/>
      </w:rPr>
    </w:lvl>
    <w:lvl w:ilvl="7" w:tplc="DE6ECB50">
      <w:start w:val="1"/>
      <w:numFmt w:val="bullet"/>
      <w:lvlText w:val="o"/>
      <w:lvlJc w:val="left"/>
      <w:pPr>
        <w:ind w:left="5760" w:hanging="360"/>
      </w:pPr>
      <w:rPr>
        <w:rFonts w:ascii="Courier New" w:hAnsi="Courier New" w:cs="Courier New" w:hint="default"/>
      </w:rPr>
    </w:lvl>
    <w:lvl w:ilvl="8" w:tplc="59103724">
      <w:start w:val="1"/>
      <w:numFmt w:val="bullet"/>
      <w:lvlText w:val=""/>
      <w:lvlJc w:val="left"/>
      <w:pPr>
        <w:ind w:left="6480" w:hanging="360"/>
      </w:pPr>
      <w:rPr>
        <w:rFonts w:ascii="Wingdings" w:hAnsi="Wingdings" w:hint="default"/>
      </w:rPr>
    </w:lvl>
  </w:abstractNum>
  <w:abstractNum w:abstractNumId="31">
    <w:nsid w:val="6AEE00E2"/>
    <w:multiLevelType w:val="hybridMultilevel"/>
    <w:tmpl w:val="094E53E2"/>
    <w:lvl w:ilvl="0" w:tplc="6AFA7A20">
      <w:start w:val="1"/>
      <w:numFmt w:val="bullet"/>
      <w:lvlText w:val="–"/>
      <w:lvlJc w:val="left"/>
      <w:pPr>
        <w:ind w:left="720" w:hanging="360"/>
      </w:pPr>
      <w:rPr>
        <w:rFonts w:ascii="Times New Roman" w:hAnsi="Times New Roman" w:cs="Times New Roman" w:hint="default"/>
      </w:rPr>
    </w:lvl>
    <w:lvl w:ilvl="1" w:tplc="8EF61F62">
      <w:start w:val="1"/>
      <w:numFmt w:val="bullet"/>
      <w:lvlText w:val="o"/>
      <w:lvlJc w:val="left"/>
      <w:pPr>
        <w:ind w:left="1440" w:hanging="360"/>
      </w:pPr>
      <w:rPr>
        <w:rFonts w:ascii="Courier New" w:hAnsi="Courier New" w:cs="Courier New" w:hint="default"/>
      </w:rPr>
    </w:lvl>
    <w:lvl w:ilvl="2" w:tplc="4C48E836">
      <w:start w:val="1"/>
      <w:numFmt w:val="bullet"/>
      <w:lvlText w:val=""/>
      <w:lvlJc w:val="left"/>
      <w:pPr>
        <w:ind w:left="2160" w:hanging="360"/>
      </w:pPr>
      <w:rPr>
        <w:rFonts w:ascii="Wingdings" w:hAnsi="Wingdings" w:hint="default"/>
      </w:rPr>
    </w:lvl>
    <w:lvl w:ilvl="3" w:tplc="069CDD76">
      <w:start w:val="1"/>
      <w:numFmt w:val="bullet"/>
      <w:lvlText w:val=""/>
      <w:lvlJc w:val="left"/>
      <w:pPr>
        <w:ind w:left="2880" w:hanging="360"/>
      </w:pPr>
      <w:rPr>
        <w:rFonts w:ascii="Symbol" w:hAnsi="Symbol" w:hint="default"/>
      </w:rPr>
    </w:lvl>
    <w:lvl w:ilvl="4" w:tplc="74F67A42">
      <w:start w:val="1"/>
      <w:numFmt w:val="bullet"/>
      <w:lvlText w:val="o"/>
      <w:lvlJc w:val="left"/>
      <w:pPr>
        <w:ind w:left="3600" w:hanging="360"/>
      </w:pPr>
      <w:rPr>
        <w:rFonts w:ascii="Courier New" w:hAnsi="Courier New" w:cs="Courier New" w:hint="default"/>
      </w:rPr>
    </w:lvl>
    <w:lvl w:ilvl="5" w:tplc="A232F6B4">
      <w:start w:val="1"/>
      <w:numFmt w:val="bullet"/>
      <w:lvlText w:val=""/>
      <w:lvlJc w:val="left"/>
      <w:pPr>
        <w:ind w:left="4320" w:hanging="360"/>
      </w:pPr>
      <w:rPr>
        <w:rFonts w:ascii="Wingdings" w:hAnsi="Wingdings" w:hint="default"/>
      </w:rPr>
    </w:lvl>
    <w:lvl w:ilvl="6" w:tplc="FA564FC2">
      <w:start w:val="1"/>
      <w:numFmt w:val="bullet"/>
      <w:lvlText w:val=""/>
      <w:lvlJc w:val="left"/>
      <w:pPr>
        <w:ind w:left="5040" w:hanging="360"/>
      </w:pPr>
      <w:rPr>
        <w:rFonts w:ascii="Symbol" w:hAnsi="Symbol" w:hint="default"/>
      </w:rPr>
    </w:lvl>
    <w:lvl w:ilvl="7" w:tplc="2E62AF10">
      <w:start w:val="1"/>
      <w:numFmt w:val="bullet"/>
      <w:lvlText w:val="o"/>
      <w:lvlJc w:val="left"/>
      <w:pPr>
        <w:ind w:left="5760" w:hanging="360"/>
      </w:pPr>
      <w:rPr>
        <w:rFonts w:ascii="Courier New" w:hAnsi="Courier New" w:cs="Courier New" w:hint="default"/>
      </w:rPr>
    </w:lvl>
    <w:lvl w:ilvl="8" w:tplc="A4444DC6">
      <w:start w:val="1"/>
      <w:numFmt w:val="bullet"/>
      <w:lvlText w:val=""/>
      <w:lvlJc w:val="left"/>
      <w:pPr>
        <w:ind w:left="6480" w:hanging="360"/>
      </w:pPr>
      <w:rPr>
        <w:rFonts w:ascii="Wingdings" w:hAnsi="Wingdings" w:hint="default"/>
      </w:rPr>
    </w:lvl>
  </w:abstractNum>
  <w:abstractNum w:abstractNumId="32">
    <w:nsid w:val="6C0261CC"/>
    <w:multiLevelType w:val="hybridMultilevel"/>
    <w:tmpl w:val="154200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C694AB6"/>
    <w:multiLevelType w:val="hybridMultilevel"/>
    <w:tmpl w:val="E9C613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EB73D03"/>
    <w:multiLevelType w:val="hybridMultilevel"/>
    <w:tmpl w:val="A6D4A47E"/>
    <w:lvl w:ilvl="0" w:tplc="0FDA674A">
      <w:start w:val="1"/>
      <w:numFmt w:val="bullet"/>
      <w:lvlText w:val="–"/>
      <w:lvlJc w:val="left"/>
      <w:pPr>
        <w:ind w:left="1440" w:hanging="360"/>
      </w:pPr>
      <w:rPr>
        <w:rFonts w:ascii="Times New Roman" w:hAnsi="Times New Roman" w:cs="Times New Roman" w:hint="default"/>
      </w:rPr>
    </w:lvl>
    <w:lvl w:ilvl="1" w:tplc="FAFE6BAC">
      <w:start w:val="1"/>
      <w:numFmt w:val="bullet"/>
      <w:lvlText w:val="o"/>
      <w:lvlJc w:val="left"/>
      <w:pPr>
        <w:ind w:left="2160" w:hanging="360"/>
      </w:pPr>
      <w:rPr>
        <w:rFonts w:ascii="Courier New" w:hAnsi="Courier New" w:cs="Courier New" w:hint="default"/>
      </w:rPr>
    </w:lvl>
    <w:lvl w:ilvl="2" w:tplc="1EE206AC">
      <w:start w:val="1"/>
      <w:numFmt w:val="bullet"/>
      <w:lvlText w:val=""/>
      <w:lvlJc w:val="left"/>
      <w:pPr>
        <w:ind w:left="2880" w:hanging="360"/>
      </w:pPr>
      <w:rPr>
        <w:rFonts w:ascii="Wingdings" w:hAnsi="Wingdings" w:hint="default"/>
      </w:rPr>
    </w:lvl>
    <w:lvl w:ilvl="3" w:tplc="32ECFFF0">
      <w:start w:val="1"/>
      <w:numFmt w:val="bullet"/>
      <w:lvlText w:val=""/>
      <w:lvlJc w:val="left"/>
      <w:pPr>
        <w:ind w:left="3600" w:hanging="360"/>
      </w:pPr>
      <w:rPr>
        <w:rFonts w:ascii="Symbol" w:hAnsi="Symbol" w:hint="default"/>
      </w:rPr>
    </w:lvl>
    <w:lvl w:ilvl="4" w:tplc="55AE6AD0">
      <w:start w:val="1"/>
      <w:numFmt w:val="bullet"/>
      <w:lvlText w:val="o"/>
      <w:lvlJc w:val="left"/>
      <w:pPr>
        <w:ind w:left="4320" w:hanging="360"/>
      </w:pPr>
      <w:rPr>
        <w:rFonts w:ascii="Courier New" w:hAnsi="Courier New" w:cs="Courier New" w:hint="default"/>
      </w:rPr>
    </w:lvl>
    <w:lvl w:ilvl="5" w:tplc="0B6A3664">
      <w:start w:val="1"/>
      <w:numFmt w:val="bullet"/>
      <w:lvlText w:val=""/>
      <w:lvlJc w:val="left"/>
      <w:pPr>
        <w:ind w:left="5040" w:hanging="360"/>
      </w:pPr>
      <w:rPr>
        <w:rFonts w:ascii="Wingdings" w:hAnsi="Wingdings" w:hint="default"/>
      </w:rPr>
    </w:lvl>
    <w:lvl w:ilvl="6" w:tplc="2B0CC05C">
      <w:start w:val="1"/>
      <w:numFmt w:val="bullet"/>
      <w:lvlText w:val=""/>
      <w:lvlJc w:val="left"/>
      <w:pPr>
        <w:ind w:left="5760" w:hanging="360"/>
      </w:pPr>
      <w:rPr>
        <w:rFonts w:ascii="Symbol" w:hAnsi="Symbol" w:hint="default"/>
      </w:rPr>
    </w:lvl>
    <w:lvl w:ilvl="7" w:tplc="0A2C9FCE">
      <w:start w:val="1"/>
      <w:numFmt w:val="bullet"/>
      <w:lvlText w:val="o"/>
      <w:lvlJc w:val="left"/>
      <w:pPr>
        <w:ind w:left="6480" w:hanging="360"/>
      </w:pPr>
      <w:rPr>
        <w:rFonts w:ascii="Courier New" w:hAnsi="Courier New" w:cs="Courier New" w:hint="default"/>
      </w:rPr>
    </w:lvl>
    <w:lvl w:ilvl="8" w:tplc="3A10E972">
      <w:start w:val="1"/>
      <w:numFmt w:val="bullet"/>
      <w:lvlText w:val=""/>
      <w:lvlJc w:val="left"/>
      <w:pPr>
        <w:ind w:left="7200" w:hanging="360"/>
      </w:pPr>
      <w:rPr>
        <w:rFonts w:ascii="Wingdings" w:hAnsi="Wingdings" w:hint="default"/>
      </w:rPr>
    </w:lvl>
  </w:abstractNum>
  <w:abstractNum w:abstractNumId="35">
    <w:nsid w:val="71C84D90"/>
    <w:multiLevelType w:val="hybridMultilevel"/>
    <w:tmpl w:val="98DE1D14"/>
    <w:lvl w:ilvl="0" w:tplc="DD6C3B2C">
      <w:start w:val="1"/>
      <w:numFmt w:val="bullet"/>
      <w:lvlText w:val="–"/>
      <w:lvlJc w:val="left"/>
      <w:pPr>
        <w:ind w:left="720" w:hanging="360"/>
      </w:pPr>
      <w:rPr>
        <w:rFonts w:ascii="Times New Roman" w:hAnsi="Times New Roman" w:cs="Times New Roman" w:hint="default"/>
        <w:i/>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5D7864"/>
    <w:multiLevelType w:val="hybridMultilevel"/>
    <w:tmpl w:val="7166B160"/>
    <w:lvl w:ilvl="0" w:tplc="E2AA4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BB20BC"/>
    <w:multiLevelType w:val="hybridMultilevel"/>
    <w:tmpl w:val="02805E80"/>
    <w:lvl w:ilvl="0" w:tplc="2D8CD804">
      <w:start w:val="1"/>
      <w:numFmt w:val="bullet"/>
      <w:lvlText w:val="-"/>
      <w:lvlJc w:val="left"/>
      <w:pPr>
        <w:ind w:left="720" w:hanging="360"/>
      </w:pPr>
      <w:rPr>
        <w:rFonts w:ascii="Times New Roman" w:eastAsia="Times New Roman" w:hAnsi="Times New Roman" w:hint="default"/>
        <w:i/>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6"/>
  </w:num>
  <w:num w:numId="4">
    <w:abstractNumId w:val="8"/>
  </w:num>
  <w:num w:numId="5">
    <w:abstractNumId w:val="21"/>
  </w:num>
  <w:num w:numId="6">
    <w:abstractNumId w:val="27"/>
  </w:num>
  <w:num w:numId="7">
    <w:abstractNumId w:val="36"/>
  </w:num>
  <w:num w:numId="8">
    <w:abstractNumId w:val="4"/>
  </w:num>
  <w:num w:numId="9">
    <w:abstractNumId w:val="2"/>
  </w:num>
  <w:num w:numId="10">
    <w:abstractNumId w:val="13"/>
  </w:num>
  <w:num w:numId="11">
    <w:abstractNumId w:val="15"/>
  </w:num>
  <w:num w:numId="12">
    <w:abstractNumId w:val="37"/>
  </w:num>
  <w:num w:numId="13">
    <w:abstractNumId w:val="6"/>
  </w:num>
  <w:num w:numId="14">
    <w:abstractNumId w:val="24"/>
  </w:num>
  <w:num w:numId="15">
    <w:abstractNumId w:val="18"/>
  </w:num>
  <w:num w:numId="16">
    <w:abstractNumId w:val="12"/>
  </w:num>
  <w:num w:numId="17">
    <w:abstractNumId w:val="0"/>
  </w:num>
  <w:num w:numId="18">
    <w:abstractNumId w:val="25"/>
  </w:num>
  <w:num w:numId="19">
    <w:abstractNumId w:val="17"/>
  </w:num>
  <w:num w:numId="20">
    <w:abstractNumId w:val="34"/>
  </w:num>
  <w:num w:numId="21">
    <w:abstractNumId w:val="1"/>
  </w:num>
  <w:num w:numId="22">
    <w:abstractNumId w:val="33"/>
  </w:num>
  <w:num w:numId="23">
    <w:abstractNumId w:val="23"/>
  </w:num>
  <w:num w:numId="24">
    <w:abstractNumId w:val="9"/>
  </w:num>
  <w:num w:numId="25">
    <w:abstractNumId w:val="30"/>
  </w:num>
  <w:num w:numId="26">
    <w:abstractNumId w:val="29"/>
  </w:num>
  <w:num w:numId="27">
    <w:abstractNumId w:val="16"/>
  </w:num>
  <w:num w:numId="28">
    <w:abstractNumId w:val="22"/>
  </w:num>
  <w:num w:numId="29">
    <w:abstractNumId w:val="20"/>
  </w:num>
  <w:num w:numId="30">
    <w:abstractNumId w:val="32"/>
  </w:num>
  <w:num w:numId="31">
    <w:abstractNumId w:val="3"/>
  </w:num>
  <w:num w:numId="32">
    <w:abstractNumId w:val="10"/>
  </w:num>
  <w:num w:numId="33">
    <w:abstractNumId w:val="11"/>
  </w:num>
  <w:num w:numId="34">
    <w:abstractNumId w:val="14"/>
  </w:num>
  <w:num w:numId="35">
    <w:abstractNumId w:val="5"/>
  </w:num>
  <w:num w:numId="36">
    <w:abstractNumId w:val="35"/>
  </w:num>
  <w:num w:numId="37">
    <w:abstractNumId w:val="19"/>
  </w:num>
  <w:num w:numId="3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341F8E"/>
    <w:rsid w:val="000021C2"/>
    <w:rsid w:val="00003872"/>
    <w:rsid w:val="00003FC5"/>
    <w:rsid w:val="000052E0"/>
    <w:rsid w:val="00007679"/>
    <w:rsid w:val="00007E01"/>
    <w:rsid w:val="0001149B"/>
    <w:rsid w:val="000130E4"/>
    <w:rsid w:val="00015ADE"/>
    <w:rsid w:val="000222CE"/>
    <w:rsid w:val="00023FAC"/>
    <w:rsid w:val="00025774"/>
    <w:rsid w:val="00025D65"/>
    <w:rsid w:val="00030628"/>
    <w:rsid w:val="00030DD2"/>
    <w:rsid w:val="0003216B"/>
    <w:rsid w:val="00032EB4"/>
    <w:rsid w:val="0003520A"/>
    <w:rsid w:val="00042326"/>
    <w:rsid w:val="00043AA7"/>
    <w:rsid w:val="0004502A"/>
    <w:rsid w:val="000455B1"/>
    <w:rsid w:val="0004582D"/>
    <w:rsid w:val="00045D0D"/>
    <w:rsid w:val="00046C35"/>
    <w:rsid w:val="00046D54"/>
    <w:rsid w:val="000529AD"/>
    <w:rsid w:val="000529E6"/>
    <w:rsid w:val="00052CC8"/>
    <w:rsid w:val="0006180D"/>
    <w:rsid w:val="00066133"/>
    <w:rsid w:val="000666FE"/>
    <w:rsid w:val="000700E8"/>
    <w:rsid w:val="00070480"/>
    <w:rsid w:val="00072631"/>
    <w:rsid w:val="00077731"/>
    <w:rsid w:val="000804FE"/>
    <w:rsid w:val="0008094A"/>
    <w:rsid w:val="00082C62"/>
    <w:rsid w:val="000846ED"/>
    <w:rsid w:val="0008472C"/>
    <w:rsid w:val="00086945"/>
    <w:rsid w:val="00087E9A"/>
    <w:rsid w:val="00090C87"/>
    <w:rsid w:val="00092683"/>
    <w:rsid w:val="000966C6"/>
    <w:rsid w:val="000A5445"/>
    <w:rsid w:val="000A5CA3"/>
    <w:rsid w:val="000A7AD5"/>
    <w:rsid w:val="000B2E34"/>
    <w:rsid w:val="000B41BB"/>
    <w:rsid w:val="000B4A93"/>
    <w:rsid w:val="000C1AB7"/>
    <w:rsid w:val="000C2EBF"/>
    <w:rsid w:val="000C4521"/>
    <w:rsid w:val="000D0C2E"/>
    <w:rsid w:val="000D3292"/>
    <w:rsid w:val="000D4A46"/>
    <w:rsid w:val="000D7160"/>
    <w:rsid w:val="000E28D8"/>
    <w:rsid w:val="000E31C6"/>
    <w:rsid w:val="000E5332"/>
    <w:rsid w:val="000F0631"/>
    <w:rsid w:val="000F12DF"/>
    <w:rsid w:val="000F1B0C"/>
    <w:rsid w:val="000F2545"/>
    <w:rsid w:val="000F4BA5"/>
    <w:rsid w:val="00111037"/>
    <w:rsid w:val="0011231B"/>
    <w:rsid w:val="00112607"/>
    <w:rsid w:val="00114553"/>
    <w:rsid w:val="0011500B"/>
    <w:rsid w:val="001164CB"/>
    <w:rsid w:val="001208E9"/>
    <w:rsid w:val="00124522"/>
    <w:rsid w:val="00124EF4"/>
    <w:rsid w:val="0013204F"/>
    <w:rsid w:val="00134584"/>
    <w:rsid w:val="00135D1E"/>
    <w:rsid w:val="00137940"/>
    <w:rsid w:val="00140258"/>
    <w:rsid w:val="001410DA"/>
    <w:rsid w:val="00152762"/>
    <w:rsid w:val="00152C9C"/>
    <w:rsid w:val="00154BEB"/>
    <w:rsid w:val="001554C8"/>
    <w:rsid w:val="00162230"/>
    <w:rsid w:val="00162F02"/>
    <w:rsid w:val="001645E3"/>
    <w:rsid w:val="001725E1"/>
    <w:rsid w:val="00172C03"/>
    <w:rsid w:val="00174F92"/>
    <w:rsid w:val="00175620"/>
    <w:rsid w:val="00176A91"/>
    <w:rsid w:val="001776BA"/>
    <w:rsid w:val="00180B10"/>
    <w:rsid w:val="001814A6"/>
    <w:rsid w:val="001878CE"/>
    <w:rsid w:val="00190142"/>
    <w:rsid w:val="0019228D"/>
    <w:rsid w:val="00193ACA"/>
    <w:rsid w:val="001960B5"/>
    <w:rsid w:val="001A1BD8"/>
    <w:rsid w:val="001A36ED"/>
    <w:rsid w:val="001A3965"/>
    <w:rsid w:val="001A6F55"/>
    <w:rsid w:val="001A71F5"/>
    <w:rsid w:val="001A742C"/>
    <w:rsid w:val="001B19CF"/>
    <w:rsid w:val="001B38E7"/>
    <w:rsid w:val="001C2CF6"/>
    <w:rsid w:val="001C65EB"/>
    <w:rsid w:val="001C6DB1"/>
    <w:rsid w:val="001D020D"/>
    <w:rsid w:val="001D527D"/>
    <w:rsid w:val="001E11E4"/>
    <w:rsid w:val="001E2D44"/>
    <w:rsid w:val="001E75D1"/>
    <w:rsid w:val="001F0978"/>
    <w:rsid w:val="001F0CED"/>
    <w:rsid w:val="001F2132"/>
    <w:rsid w:val="001F5F0E"/>
    <w:rsid w:val="001F7A59"/>
    <w:rsid w:val="002005DB"/>
    <w:rsid w:val="00203191"/>
    <w:rsid w:val="002045D8"/>
    <w:rsid w:val="00205E63"/>
    <w:rsid w:val="0020671C"/>
    <w:rsid w:val="002079CB"/>
    <w:rsid w:val="00211011"/>
    <w:rsid w:val="00213800"/>
    <w:rsid w:val="002141DB"/>
    <w:rsid w:val="002149F0"/>
    <w:rsid w:val="00214E53"/>
    <w:rsid w:val="002155CE"/>
    <w:rsid w:val="00215E72"/>
    <w:rsid w:val="002325B3"/>
    <w:rsid w:val="00233A9C"/>
    <w:rsid w:val="0023778C"/>
    <w:rsid w:val="00237A68"/>
    <w:rsid w:val="00241615"/>
    <w:rsid w:val="002426B3"/>
    <w:rsid w:val="002541DF"/>
    <w:rsid w:val="00255857"/>
    <w:rsid w:val="002570E6"/>
    <w:rsid w:val="00257AFB"/>
    <w:rsid w:val="00257C59"/>
    <w:rsid w:val="00260129"/>
    <w:rsid w:val="00260D24"/>
    <w:rsid w:val="0026234C"/>
    <w:rsid w:val="002635BA"/>
    <w:rsid w:val="00270A64"/>
    <w:rsid w:val="00270E5D"/>
    <w:rsid w:val="00275B73"/>
    <w:rsid w:val="00282789"/>
    <w:rsid w:val="00283A13"/>
    <w:rsid w:val="00284248"/>
    <w:rsid w:val="0028451C"/>
    <w:rsid w:val="00284DD6"/>
    <w:rsid w:val="00286875"/>
    <w:rsid w:val="00287272"/>
    <w:rsid w:val="00287B63"/>
    <w:rsid w:val="002922C6"/>
    <w:rsid w:val="00294870"/>
    <w:rsid w:val="00295127"/>
    <w:rsid w:val="002A2884"/>
    <w:rsid w:val="002A4CFB"/>
    <w:rsid w:val="002B072A"/>
    <w:rsid w:val="002B1CCA"/>
    <w:rsid w:val="002B7E53"/>
    <w:rsid w:val="002C0F81"/>
    <w:rsid w:val="002C2658"/>
    <w:rsid w:val="002C30DB"/>
    <w:rsid w:val="002C37AD"/>
    <w:rsid w:val="002C526B"/>
    <w:rsid w:val="002D0F38"/>
    <w:rsid w:val="002D1A7C"/>
    <w:rsid w:val="002D1B42"/>
    <w:rsid w:val="002D54E5"/>
    <w:rsid w:val="002E12EC"/>
    <w:rsid w:val="002E1C3B"/>
    <w:rsid w:val="002E681E"/>
    <w:rsid w:val="002F1E85"/>
    <w:rsid w:val="00305EA7"/>
    <w:rsid w:val="003100B2"/>
    <w:rsid w:val="00314604"/>
    <w:rsid w:val="00316548"/>
    <w:rsid w:val="00322C42"/>
    <w:rsid w:val="00330530"/>
    <w:rsid w:val="003352B8"/>
    <w:rsid w:val="00336FB3"/>
    <w:rsid w:val="0033700A"/>
    <w:rsid w:val="00337631"/>
    <w:rsid w:val="0034063E"/>
    <w:rsid w:val="00341BB0"/>
    <w:rsid w:val="00341F4F"/>
    <w:rsid w:val="00341F8E"/>
    <w:rsid w:val="0034377F"/>
    <w:rsid w:val="00346028"/>
    <w:rsid w:val="003528B0"/>
    <w:rsid w:val="00353986"/>
    <w:rsid w:val="00355502"/>
    <w:rsid w:val="00370C21"/>
    <w:rsid w:val="003725A3"/>
    <w:rsid w:val="00373B6C"/>
    <w:rsid w:val="00376662"/>
    <w:rsid w:val="00380C0B"/>
    <w:rsid w:val="00385985"/>
    <w:rsid w:val="003917FD"/>
    <w:rsid w:val="003969EF"/>
    <w:rsid w:val="003A049B"/>
    <w:rsid w:val="003A1C67"/>
    <w:rsid w:val="003A7741"/>
    <w:rsid w:val="003B17B8"/>
    <w:rsid w:val="003B3B0A"/>
    <w:rsid w:val="003B4114"/>
    <w:rsid w:val="003B6A41"/>
    <w:rsid w:val="003B7FC3"/>
    <w:rsid w:val="003C1ABF"/>
    <w:rsid w:val="003C2564"/>
    <w:rsid w:val="003C355C"/>
    <w:rsid w:val="003C6A4D"/>
    <w:rsid w:val="003D04DE"/>
    <w:rsid w:val="003D0573"/>
    <w:rsid w:val="003D05BA"/>
    <w:rsid w:val="003D1A18"/>
    <w:rsid w:val="003D6202"/>
    <w:rsid w:val="003D678F"/>
    <w:rsid w:val="003D7DA9"/>
    <w:rsid w:val="003D7EA6"/>
    <w:rsid w:val="003E1B08"/>
    <w:rsid w:val="003E2B61"/>
    <w:rsid w:val="003E5598"/>
    <w:rsid w:val="003E5A5A"/>
    <w:rsid w:val="003E60DE"/>
    <w:rsid w:val="003E73C0"/>
    <w:rsid w:val="003F1E48"/>
    <w:rsid w:val="003F5BB1"/>
    <w:rsid w:val="003F6FF3"/>
    <w:rsid w:val="00401DBA"/>
    <w:rsid w:val="00402CCB"/>
    <w:rsid w:val="004037B4"/>
    <w:rsid w:val="00407487"/>
    <w:rsid w:val="004164CA"/>
    <w:rsid w:val="00416833"/>
    <w:rsid w:val="004209E6"/>
    <w:rsid w:val="004220F5"/>
    <w:rsid w:val="00422BBB"/>
    <w:rsid w:val="00425214"/>
    <w:rsid w:val="00425645"/>
    <w:rsid w:val="0042699A"/>
    <w:rsid w:val="004304DE"/>
    <w:rsid w:val="004326BD"/>
    <w:rsid w:val="0043297E"/>
    <w:rsid w:val="0043326E"/>
    <w:rsid w:val="0044394E"/>
    <w:rsid w:val="004539DD"/>
    <w:rsid w:val="00462D2F"/>
    <w:rsid w:val="0046424E"/>
    <w:rsid w:val="00470ADD"/>
    <w:rsid w:val="00471F8D"/>
    <w:rsid w:val="00472462"/>
    <w:rsid w:val="00472658"/>
    <w:rsid w:val="00472FF3"/>
    <w:rsid w:val="004745E5"/>
    <w:rsid w:val="00476109"/>
    <w:rsid w:val="00477AE5"/>
    <w:rsid w:val="00480096"/>
    <w:rsid w:val="00480DB8"/>
    <w:rsid w:val="00481862"/>
    <w:rsid w:val="00482BCE"/>
    <w:rsid w:val="00483103"/>
    <w:rsid w:val="004862F0"/>
    <w:rsid w:val="00486790"/>
    <w:rsid w:val="004A5AB4"/>
    <w:rsid w:val="004A7A40"/>
    <w:rsid w:val="004B062F"/>
    <w:rsid w:val="004B1436"/>
    <w:rsid w:val="004B26DE"/>
    <w:rsid w:val="004B4240"/>
    <w:rsid w:val="004C1566"/>
    <w:rsid w:val="004C22BD"/>
    <w:rsid w:val="004C4FE2"/>
    <w:rsid w:val="004D1B2F"/>
    <w:rsid w:val="004D4489"/>
    <w:rsid w:val="004D5DD1"/>
    <w:rsid w:val="004E0670"/>
    <w:rsid w:val="004E168E"/>
    <w:rsid w:val="004E3697"/>
    <w:rsid w:val="004E6819"/>
    <w:rsid w:val="004F177C"/>
    <w:rsid w:val="004F58B5"/>
    <w:rsid w:val="004F5956"/>
    <w:rsid w:val="004F7CC9"/>
    <w:rsid w:val="00501485"/>
    <w:rsid w:val="00505036"/>
    <w:rsid w:val="00510809"/>
    <w:rsid w:val="00514220"/>
    <w:rsid w:val="0052120F"/>
    <w:rsid w:val="0052611D"/>
    <w:rsid w:val="00526244"/>
    <w:rsid w:val="005268A5"/>
    <w:rsid w:val="0052781A"/>
    <w:rsid w:val="00530B4B"/>
    <w:rsid w:val="00532434"/>
    <w:rsid w:val="00533BD2"/>
    <w:rsid w:val="0053507F"/>
    <w:rsid w:val="005361EE"/>
    <w:rsid w:val="00537E34"/>
    <w:rsid w:val="00540658"/>
    <w:rsid w:val="005415AD"/>
    <w:rsid w:val="00544848"/>
    <w:rsid w:val="005474DD"/>
    <w:rsid w:val="00551C06"/>
    <w:rsid w:val="00553E35"/>
    <w:rsid w:val="005607CB"/>
    <w:rsid w:val="00563D9B"/>
    <w:rsid w:val="005654FA"/>
    <w:rsid w:val="0056594C"/>
    <w:rsid w:val="005740B6"/>
    <w:rsid w:val="00575860"/>
    <w:rsid w:val="00584CDB"/>
    <w:rsid w:val="00586734"/>
    <w:rsid w:val="005871F9"/>
    <w:rsid w:val="00595405"/>
    <w:rsid w:val="005A18F0"/>
    <w:rsid w:val="005A2452"/>
    <w:rsid w:val="005A68CA"/>
    <w:rsid w:val="005A69F3"/>
    <w:rsid w:val="005A709F"/>
    <w:rsid w:val="005B00AD"/>
    <w:rsid w:val="005B06EB"/>
    <w:rsid w:val="005B41DC"/>
    <w:rsid w:val="005B4C6D"/>
    <w:rsid w:val="005B5BC7"/>
    <w:rsid w:val="005C285B"/>
    <w:rsid w:val="005C4D4E"/>
    <w:rsid w:val="005C62B5"/>
    <w:rsid w:val="005D3A62"/>
    <w:rsid w:val="005D4075"/>
    <w:rsid w:val="005E275E"/>
    <w:rsid w:val="005E3E08"/>
    <w:rsid w:val="005F1140"/>
    <w:rsid w:val="005F1902"/>
    <w:rsid w:val="005F2126"/>
    <w:rsid w:val="005F4A72"/>
    <w:rsid w:val="005F645B"/>
    <w:rsid w:val="005F6A87"/>
    <w:rsid w:val="005F7A50"/>
    <w:rsid w:val="005F7D6D"/>
    <w:rsid w:val="00610BC6"/>
    <w:rsid w:val="006113D1"/>
    <w:rsid w:val="00612892"/>
    <w:rsid w:val="006158BC"/>
    <w:rsid w:val="0062146A"/>
    <w:rsid w:val="006229F3"/>
    <w:rsid w:val="006244DC"/>
    <w:rsid w:val="00624D63"/>
    <w:rsid w:val="00624ED3"/>
    <w:rsid w:val="006251EE"/>
    <w:rsid w:val="006313A3"/>
    <w:rsid w:val="00631A66"/>
    <w:rsid w:val="006349B8"/>
    <w:rsid w:val="0064249C"/>
    <w:rsid w:val="00646515"/>
    <w:rsid w:val="00646B03"/>
    <w:rsid w:val="00646BAB"/>
    <w:rsid w:val="00646BBE"/>
    <w:rsid w:val="00652036"/>
    <w:rsid w:val="00653AE4"/>
    <w:rsid w:val="00657ECF"/>
    <w:rsid w:val="0066380B"/>
    <w:rsid w:val="00667CF5"/>
    <w:rsid w:val="0067142A"/>
    <w:rsid w:val="00672EB0"/>
    <w:rsid w:val="00672F60"/>
    <w:rsid w:val="00684E1A"/>
    <w:rsid w:val="00695B65"/>
    <w:rsid w:val="006A5A49"/>
    <w:rsid w:val="006A6AB9"/>
    <w:rsid w:val="006B154E"/>
    <w:rsid w:val="006B3362"/>
    <w:rsid w:val="006B7858"/>
    <w:rsid w:val="006C0FF6"/>
    <w:rsid w:val="006C6D32"/>
    <w:rsid w:val="006D0B20"/>
    <w:rsid w:val="006D28D7"/>
    <w:rsid w:val="006D381A"/>
    <w:rsid w:val="006D4BF1"/>
    <w:rsid w:val="006D5BD9"/>
    <w:rsid w:val="006D6A67"/>
    <w:rsid w:val="006E02E5"/>
    <w:rsid w:val="006E161D"/>
    <w:rsid w:val="006E1B64"/>
    <w:rsid w:val="006E232F"/>
    <w:rsid w:val="006E4C2A"/>
    <w:rsid w:val="006F090E"/>
    <w:rsid w:val="006F435B"/>
    <w:rsid w:val="007036D6"/>
    <w:rsid w:val="00703E36"/>
    <w:rsid w:val="00704052"/>
    <w:rsid w:val="00713D12"/>
    <w:rsid w:val="0071738E"/>
    <w:rsid w:val="00717766"/>
    <w:rsid w:val="00725B3F"/>
    <w:rsid w:val="0072749E"/>
    <w:rsid w:val="00727B5D"/>
    <w:rsid w:val="007306FD"/>
    <w:rsid w:val="007369BB"/>
    <w:rsid w:val="00737277"/>
    <w:rsid w:val="00741CE4"/>
    <w:rsid w:val="00742349"/>
    <w:rsid w:val="0074551E"/>
    <w:rsid w:val="00750E52"/>
    <w:rsid w:val="007536CD"/>
    <w:rsid w:val="0075403B"/>
    <w:rsid w:val="00755E23"/>
    <w:rsid w:val="00761296"/>
    <w:rsid w:val="00761D4B"/>
    <w:rsid w:val="007624DE"/>
    <w:rsid w:val="007629C5"/>
    <w:rsid w:val="007737B7"/>
    <w:rsid w:val="00775C7C"/>
    <w:rsid w:val="00776B26"/>
    <w:rsid w:val="00777632"/>
    <w:rsid w:val="00777FF3"/>
    <w:rsid w:val="00780162"/>
    <w:rsid w:val="007813B7"/>
    <w:rsid w:val="007818D1"/>
    <w:rsid w:val="00781AFF"/>
    <w:rsid w:val="00785DF5"/>
    <w:rsid w:val="0078793A"/>
    <w:rsid w:val="00790E3E"/>
    <w:rsid w:val="00795154"/>
    <w:rsid w:val="0079606B"/>
    <w:rsid w:val="007A0929"/>
    <w:rsid w:val="007A51DE"/>
    <w:rsid w:val="007A597E"/>
    <w:rsid w:val="007C104C"/>
    <w:rsid w:val="007C701B"/>
    <w:rsid w:val="007C7FDD"/>
    <w:rsid w:val="007D493B"/>
    <w:rsid w:val="007E0E79"/>
    <w:rsid w:val="007E18E6"/>
    <w:rsid w:val="007E2504"/>
    <w:rsid w:val="007E393F"/>
    <w:rsid w:val="007E49A3"/>
    <w:rsid w:val="007F3452"/>
    <w:rsid w:val="0080075D"/>
    <w:rsid w:val="008072F6"/>
    <w:rsid w:val="008078DC"/>
    <w:rsid w:val="00811694"/>
    <w:rsid w:val="0081468E"/>
    <w:rsid w:val="00820492"/>
    <w:rsid w:val="00821FF0"/>
    <w:rsid w:val="008246F4"/>
    <w:rsid w:val="008314B6"/>
    <w:rsid w:val="008353CF"/>
    <w:rsid w:val="008423A1"/>
    <w:rsid w:val="008501E9"/>
    <w:rsid w:val="00850FE1"/>
    <w:rsid w:val="0085162A"/>
    <w:rsid w:val="00851C5A"/>
    <w:rsid w:val="0085709B"/>
    <w:rsid w:val="00866734"/>
    <w:rsid w:val="00867F0D"/>
    <w:rsid w:val="00871C19"/>
    <w:rsid w:val="0087267D"/>
    <w:rsid w:val="00875585"/>
    <w:rsid w:val="00876448"/>
    <w:rsid w:val="008807A0"/>
    <w:rsid w:val="00884780"/>
    <w:rsid w:val="00885232"/>
    <w:rsid w:val="00885F67"/>
    <w:rsid w:val="00886BF5"/>
    <w:rsid w:val="00887451"/>
    <w:rsid w:val="008941E3"/>
    <w:rsid w:val="00897DB5"/>
    <w:rsid w:val="008A26E1"/>
    <w:rsid w:val="008A4947"/>
    <w:rsid w:val="008A626E"/>
    <w:rsid w:val="008A7D99"/>
    <w:rsid w:val="008B1AF2"/>
    <w:rsid w:val="008B314D"/>
    <w:rsid w:val="008B420B"/>
    <w:rsid w:val="008B67B0"/>
    <w:rsid w:val="008C2D78"/>
    <w:rsid w:val="008C646B"/>
    <w:rsid w:val="008C6BDB"/>
    <w:rsid w:val="008D0A0E"/>
    <w:rsid w:val="008D0BEA"/>
    <w:rsid w:val="008D2427"/>
    <w:rsid w:val="008E1579"/>
    <w:rsid w:val="008E392A"/>
    <w:rsid w:val="008E5092"/>
    <w:rsid w:val="008F0653"/>
    <w:rsid w:val="008F0E0D"/>
    <w:rsid w:val="008F2065"/>
    <w:rsid w:val="008F29C2"/>
    <w:rsid w:val="008F54C4"/>
    <w:rsid w:val="008F63B6"/>
    <w:rsid w:val="00901FCD"/>
    <w:rsid w:val="00910D5F"/>
    <w:rsid w:val="009112DE"/>
    <w:rsid w:val="009150F3"/>
    <w:rsid w:val="0092052B"/>
    <w:rsid w:val="009218C4"/>
    <w:rsid w:val="009260D0"/>
    <w:rsid w:val="00927E5C"/>
    <w:rsid w:val="00931465"/>
    <w:rsid w:val="00932735"/>
    <w:rsid w:val="00940353"/>
    <w:rsid w:val="00940DBD"/>
    <w:rsid w:val="009414C3"/>
    <w:rsid w:val="00942A96"/>
    <w:rsid w:val="00946113"/>
    <w:rsid w:val="009479D8"/>
    <w:rsid w:val="0095337C"/>
    <w:rsid w:val="0095559F"/>
    <w:rsid w:val="00956134"/>
    <w:rsid w:val="00956C0F"/>
    <w:rsid w:val="00957F7F"/>
    <w:rsid w:val="00970D01"/>
    <w:rsid w:val="0097391A"/>
    <w:rsid w:val="00974F29"/>
    <w:rsid w:val="00975420"/>
    <w:rsid w:val="00975496"/>
    <w:rsid w:val="0097631E"/>
    <w:rsid w:val="00980409"/>
    <w:rsid w:val="00980554"/>
    <w:rsid w:val="00980BAF"/>
    <w:rsid w:val="009827FC"/>
    <w:rsid w:val="00990C58"/>
    <w:rsid w:val="00991E2F"/>
    <w:rsid w:val="00995485"/>
    <w:rsid w:val="009A376F"/>
    <w:rsid w:val="009A4B4E"/>
    <w:rsid w:val="009A654E"/>
    <w:rsid w:val="009A7323"/>
    <w:rsid w:val="009A76F3"/>
    <w:rsid w:val="009B0727"/>
    <w:rsid w:val="009B2106"/>
    <w:rsid w:val="009B5FA9"/>
    <w:rsid w:val="009B71B0"/>
    <w:rsid w:val="009B7869"/>
    <w:rsid w:val="009C1A39"/>
    <w:rsid w:val="009C5277"/>
    <w:rsid w:val="009C77A7"/>
    <w:rsid w:val="009D4116"/>
    <w:rsid w:val="009D49A1"/>
    <w:rsid w:val="009D73E2"/>
    <w:rsid w:val="009E4DE4"/>
    <w:rsid w:val="009E66DA"/>
    <w:rsid w:val="009F0C5B"/>
    <w:rsid w:val="009F35CA"/>
    <w:rsid w:val="009F7815"/>
    <w:rsid w:val="00A00F71"/>
    <w:rsid w:val="00A062B9"/>
    <w:rsid w:val="00A06C18"/>
    <w:rsid w:val="00A06DFB"/>
    <w:rsid w:val="00A14466"/>
    <w:rsid w:val="00A1758F"/>
    <w:rsid w:val="00A201BD"/>
    <w:rsid w:val="00A229A6"/>
    <w:rsid w:val="00A27398"/>
    <w:rsid w:val="00A34035"/>
    <w:rsid w:val="00A41054"/>
    <w:rsid w:val="00A42722"/>
    <w:rsid w:val="00A44C17"/>
    <w:rsid w:val="00A44FEF"/>
    <w:rsid w:val="00A470A8"/>
    <w:rsid w:val="00A513A2"/>
    <w:rsid w:val="00A55199"/>
    <w:rsid w:val="00A55476"/>
    <w:rsid w:val="00A57BFC"/>
    <w:rsid w:val="00A57F26"/>
    <w:rsid w:val="00A62EFA"/>
    <w:rsid w:val="00A66051"/>
    <w:rsid w:val="00A812E6"/>
    <w:rsid w:val="00A81686"/>
    <w:rsid w:val="00A8534E"/>
    <w:rsid w:val="00A85535"/>
    <w:rsid w:val="00A904FF"/>
    <w:rsid w:val="00A90E4B"/>
    <w:rsid w:val="00A9513E"/>
    <w:rsid w:val="00A97C73"/>
    <w:rsid w:val="00AA02A1"/>
    <w:rsid w:val="00AA35E1"/>
    <w:rsid w:val="00AA625B"/>
    <w:rsid w:val="00AA6DBA"/>
    <w:rsid w:val="00AB0DF5"/>
    <w:rsid w:val="00AB3D1A"/>
    <w:rsid w:val="00AB426D"/>
    <w:rsid w:val="00AB7E65"/>
    <w:rsid w:val="00AB7F8A"/>
    <w:rsid w:val="00AC75E4"/>
    <w:rsid w:val="00AD119E"/>
    <w:rsid w:val="00AD5CCC"/>
    <w:rsid w:val="00AE466F"/>
    <w:rsid w:val="00AF24F0"/>
    <w:rsid w:val="00AF778D"/>
    <w:rsid w:val="00B03CE9"/>
    <w:rsid w:val="00B04F2D"/>
    <w:rsid w:val="00B12801"/>
    <w:rsid w:val="00B15DD9"/>
    <w:rsid w:val="00B21D40"/>
    <w:rsid w:val="00B33F2C"/>
    <w:rsid w:val="00B3447C"/>
    <w:rsid w:val="00B345F5"/>
    <w:rsid w:val="00B419B3"/>
    <w:rsid w:val="00B445C1"/>
    <w:rsid w:val="00B477EC"/>
    <w:rsid w:val="00B51EB5"/>
    <w:rsid w:val="00B557D8"/>
    <w:rsid w:val="00B576D7"/>
    <w:rsid w:val="00B6456B"/>
    <w:rsid w:val="00B64769"/>
    <w:rsid w:val="00B72543"/>
    <w:rsid w:val="00B725F4"/>
    <w:rsid w:val="00B74702"/>
    <w:rsid w:val="00B76F51"/>
    <w:rsid w:val="00B801B5"/>
    <w:rsid w:val="00B81789"/>
    <w:rsid w:val="00B9079A"/>
    <w:rsid w:val="00B91BC7"/>
    <w:rsid w:val="00BA0010"/>
    <w:rsid w:val="00BA078B"/>
    <w:rsid w:val="00BA11FE"/>
    <w:rsid w:val="00BA6466"/>
    <w:rsid w:val="00BB336E"/>
    <w:rsid w:val="00BB7603"/>
    <w:rsid w:val="00BB7BA6"/>
    <w:rsid w:val="00BC125D"/>
    <w:rsid w:val="00BC344C"/>
    <w:rsid w:val="00BC5DF6"/>
    <w:rsid w:val="00BD18B2"/>
    <w:rsid w:val="00BD1C0B"/>
    <w:rsid w:val="00BD5CD2"/>
    <w:rsid w:val="00BE48F0"/>
    <w:rsid w:val="00BE5FA8"/>
    <w:rsid w:val="00BE7674"/>
    <w:rsid w:val="00BF3B1D"/>
    <w:rsid w:val="00BF3C1E"/>
    <w:rsid w:val="00BF4BA8"/>
    <w:rsid w:val="00BF4EB2"/>
    <w:rsid w:val="00BF532C"/>
    <w:rsid w:val="00BF7C0E"/>
    <w:rsid w:val="00C00F88"/>
    <w:rsid w:val="00C02D67"/>
    <w:rsid w:val="00C05402"/>
    <w:rsid w:val="00C1111A"/>
    <w:rsid w:val="00C15EE3"/>
    <w:rsid w:val="00C175FD"/>
    <w:rsid w:val="00C2095C"/>
    <w:rsid w:val="00C20EB1"/>
    <w:rsid w:val="00C261AD"/>
    <w:rsid w:val="00C324D6"/>
    <w:rsid w:val="00C351BE"/>
    <w:rsid w:val="00C36427"/>
    <w:rsid w:val="00C365E7"/>
    <w:rsid w:val="00C36B4C"/>
    <w:rsid w:val="00C41BA3"/>
    <w:rsid w:val="00C45F3B"/>
    <w:rsid w:val="00C51C51"/>
    <w:rsid w:val="00C51DB2"/>
    <w:rsid w:val="00C5207B"/>
    <w:rsid w:val="00C60C46"/>
    <w:rsid w:val="00C61BB5"/>
    <w:rsid w:val="00C64236"/>
    <w:rsid w:val="00C7225C"/>
    <w:rsid w:val="00C74A0A"/>
    <w:rsid w:val="00C74FF1"/>
    <w:rsid w:val="00C802DC"/>
    <w:rsid w:val="00C8478E"/>
    <w:rsid w:val="00C8660F"/>
    <w:rsid w:val="00C86AF8"/>
    <w:rsid w:val="00C964D9"/>
    <w:rsid w:val="00C97943"/>
    <w:rsid w:val="00CA3F4C"/>
    <w:rsid w:val="00CA54E7"/>
    <w:rsid w:val="00CB2424"/>
    <w:rsid w:val="00CB5EA1"/>
    <w:rsid w:val="00CC2314"/>
    <w:rsid w:val="00CC2E3A"/>
    <w:rsid w:val="00CC3746"/>
    <w:rsid w:val="00CC7272"/>
    <w:rsid w:val="00CC7952"/>
    <w:rsid w:val="00CD2B46"/>
    <w:rsid w:val="00CD30C3"/>
    <w:rsid w:val="00CD537A"/>
    <w:rsid w:val="00CD6E05"/>
    <w:rsid w:val="00CE3958"/>
    <w:rsid w:val="00CE3FB8"/>
    <w:rsid w:val="00CF2F42"/>
    <w:rsid w:val="00CF439C"/>
    <w:rsid w:val="00CF504F"/>
    <w:rsid w:val="00CF5BBC"/>
    <w:rsid w:val="00CF6C57"/>
    <w:rsid w:val="00CF6FB3"/>
    <w:rsid w:val="00CF74A8"/>
    <w:rsid w:val="00D01060"/>
    <w:rsid w:val="00D04363"/>
    <w:rsid w:val="00D04674"/>
    <w:rsid w:val="00D04AE4"/>
    <w:rsid w:val="00D07F2B"/>
    <w:rsid w:val="00D11622"/>
    <w:rsid w:val="00D13772"/>
    <w:rsid w:val="00D1459D"/>
    <w:rsid w:val="00D238C3"/>
    <w:rsid w:val="00D26539"/>
    <w:rsid w:val="00D31A1E"/>
    <w:rsid w:val="00D3279B"/>
    <w:rsid w:val="00D34137"/>
    <w:rsid w:val="00D4292D"/>
    <w:rsid w:val="00D42A4F"/>
    <w:rsid w:val="00D4500A"/>
    <w:rsid w:val="00D45A56"/>
    <w:rsid w:val="00D47490"/>
    <w:rsid w:val="00D51710"/>
    <w:rsid w:val="00D642FF"/>
    <w:rsid w:val="00D64962"/>
    <w:rsid w:val="00D6676F"/>
    <w:rsid w:val="00D66B85"/>
    <w:rsid w:val="00D6724E"/>
    <w:rsid w:val="00D7346B"/>
    <w:rsid w:val="00D74117"/>
    <w:rsid w:val="00D82953"/>
    <w:rsid w:val="00D85CA6"/>
    <w:rsid w:val="00D87B75"/>
    <w:rsid w:val="00D87E8D"/>
    <w:rsid w:val="00D87F91"/>
    <w:rsid w:val="00D92DAE"/>
    <w:rsid w:val="00D9792A"/>
    <w:rsid w:val="00DA0138"/>
    <w:rsid w:val="00DA2156"/>
    <w:rsid w:val="00DA38BB"/>
    <w:rsid w:val="00DA4869"/>
    <w:rsid w:val="00DA7641"/>
    <w:rsid w:val="00DB02A8"/>
    <w:rsid w:val="00DB43C4"/>
    <w:rsid w:val="00DB4C9B"/>
    <w:rsid w:val="00DB7465"/>
    <w:rsid w:val="00DB7FAC"/>
    <w:rsid w:val="00DC23BE"/>
    <w:rsid w:val="00DC245B"/>
    <w:rsid w:val="00DC31DB"/>
    <w:rsid w:val="00DC34DC"/>
    <w:rsid w:val="00DC4D3E"/>
    <w:rsid w:val="00DC7BF5"/>
    <w:rsid w:val="00DD01A0"/>
    <w:rsid w:val="00DD2D9F"/>
    <w:rsid w:val="00DD70B2"/>
    <w:rsid w:val="00DE020D"/>
    <w:rsid w:val="00DE4451"/>
    <w:rsid w:val="00DE55B5"/>
    <w:rsid w:val="00DE7616"/>
    <w:rsid w:val="00DE7CFC"/>
    <w:rsid w:val="00DF0F03"/>
    <w:rsid w:val="00DF1DCB"/>
    <w:rsid w:val="00DF2311"/>
    <w:rsid w:val="00DF3174"/>
    <w:rsid w:val="00DF5364"/>
    <w:rsid w:val="00DF7026"/>
    <w:rsid w:val="00DF79FD"/>
    <w:rsid w:val="00DF7FDF"/>
    <w:rsid w:val="00E00D99"/>
    <w:rsid w:val="00E02091"/>
    <w:rsid w:val="00E034E3"/>
    <w:rsid w:val="00E03871"/>
    <w:rsid w:val="00E0581D"/>
    <w:rsid w:val="00E12A9F"/>
    <w:rsid w:val="00E158DC"/>
    <w:rsid w:val="00E17C7F"/>
    <w:rsid w:val="00E202FF"/>
    <w:rsid w:val="00E210BD"/>
    <w:rsid w:val="00E4267D"/>
    <w:rsid w:val="00E433C3"/>
    <w:rsid w:val="00E43475"/>
    <w:rsid w:val="00E44FE6"/>
    <w:rsid w:val="00E46679"/>
    <w:rsid w:val="00E473B1"/>
    <w:rsid w:val="00E5365B"/>
    <w:rsid w:val="00E53BA5"/>
    <w:rsid w:val="00E65611"/>
    <w:rsid w:val="00E67187"/>
    <w:rsid w:val="00E71690"/>
    <w:rsid w:val="00E72C65"/>
    <w:rsid w:val="00E7578C"/>
    <w:rsid w:val="00E77904"/>
    <w:rsid w:val="00E80A54"/>
    <w:rsid w:val="00E80E29"/>
    <w:rsid w:val="00E8664F"/>
    <w:rsid w:val="00E87365"/>
    <w:rsid w:val="00E908A8"/>
    <w:rsid w:val="00E963D8"/>
    <w:rsid w:val="00E9669C"/>
    <w:rsid w:val="00E96DE4"/>
    <w:rsid w:val="00E9713E"/>
    <w:rsid w:val="00EA387B"/>
    <w:rsid w:val="00EA3A2F"/>
    <w:rsid w:val="00EA6B10"/>
    <w:rsid w:val="00EB4F93"/>
    <w:rsid w:val="00EC1B0F"/>
    <w:rsid w:val="00EC2F81"/>
    <w:rsid w:val="00EC3952"/>
    <w:rsid w:val="00EC6F47"/>
    <w:rsid w:val="00EE36AB"/>
    <w:rsid w:val="00EF02F2"/>
    <w:rsid w:val="00EF2C93"/>
    <w:rsid w:val="00EF344D"/>
    <w:rsid w:val="00EF46B1"/>
    <w:rsid w:val="00EF4BF8"/>
    <w:rsid w:val="00F02249"/>
    <w:rsid w:val="00F02884"/>
    <w:rsid w:val="00F05F9A"/>
    <w:rsid w:val="00F06235"/>
    <w:rsid w:val="00F1029F"/>
    <w:rsid w:val="00F141E3"/>
    <w:rsid w:val="00F20328"/>
    <w:rsid w:val="00F20CC2"/>
    <w:rsid w:val="00F243B4"/>
    <w:rsid w:val="00F47B48"/>
    <w:rsid w:val="00F51599"/>
    <w:rsid w:val="00F54433"/>
    <w:rsid w:val="00F54449"/>
    <w:rsid w:val="00F554AE"/>
    <w:rsid w:val="00F56E6B"/>
    <w:rsid w:val="00F63354"/>
    <w:rsid w:val="00F64782"/>
    <w:rsid w:val="00F64DA3"/>
    <w:rsid w:val="00F66367"/>
    <w:rsid w:val="00F7597A"/>
    <w:rsid w:val="00F7679F"/>
    <w:rsid w:val="00F81558"/>
    <w:rsid w:val="00F825FD"/>
    <w:rsid w:val="00F82B6D"/>
    <w:rsid w:val="00F82C87"/>
    <w:rsid w:val="00F860F1"/>
    <w:rsid w:val="00F8736B"/>
    <w:rsid w:val="00F87AFB"/>
    <w:rsid w:val="00F90C69"/>
    <w:rsid w:val="00F930C4"/>
    <w:rsid w:val="00F93878"/>
    <w:rsid w:val="00F93EF8"/>
    <w:rsid w:val="00F96B87"/>
    <w:rsid w:val="00F97C72"/>
    <w:rsid w:val="00FA054B"/>
    <w:rsid w:val="00FA0ED7"/>
    <w:rsid w:val="00FA1D83"/>
    <w:rsid w:val="00FA2B9C"/>
    <w:rsid w:val="00FB0D55"/>
    <w:rsid w:val="00FB1B7C"/>
    <w:rsid w:val="00FC1EBB"/>
    <w:rsid w:val="00FC2124"/>
    <w:rsid w:val="00FC2A5C"/>
    <w:rsid w:val="00FC3EA3"/>
    <w:rsid w:val="00FD3589"/>
    <w:rsid w:val="00FD6DB0"/>
    <w:rsid w:val="00FE4AF1"/>
    <w:rsid w:val="00FE4CAE"/>
    <w:rsid w:val="00FF386B"/>
    <w:rsid w:val="00FF3C07"/>
    <w:rsid w:val="00FF4DCC"/>
    <w:rsid w:val="00FF6A05"/>
    <w:rsid w:val="00FF7A82"/>
    <w:rsid w:val="00FF7B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119E"/>
  </w:style>
  <w:style w:type="paragraph" w:styleId="1">
    <w:name w:val="heading 1"/>
    <w:aliases w:val="Раздел"/>
    <w:basedOn w:val="a0"/>
    <w:next w:val="a0"/>
    <w:link w:val="10"/>
    <w:uiPriority w:val="9"/>
    <w:qFormat/>
    <w:rsid w:val="00F90C69"/>
    <w:pPr>
      <w:keepNext/>
      <w:keepLines/>
      <w:spacing w:before="480" w:after="120" w:line="240" w:lineRule="auto"/>
      <w:ind w:left="360" w:hanging="360"/>
      <w:jc w:val="center"/>
      <w:outlineLvl w:val="0"/>
    </w:pPr>
    <w:rPr>
      <w:rFonts w:ascii="Times New Roman" w:eastAsiaTheme="majorEastAsia" w:hAnsi="Times New Roman" w:cstheme="majorBidi"/>
      <w:b/>
      <w:bCs/>
      <w:sz w:val="28"/>
      <w:szCs w:val="28"/>
      <w:lang w:eastAsia="ru-RU"/>
    </w:rPr>
  </w:style>
  <w:style w:type="paragraph" w:styleId="2">
    <w:name w:val="heading 2"/>
    <w:basedOn w:val="a0"/>
    <w:next w:val="a0"/>
    <w:link w:val="20"/>
    <w:uiPriority w:val="9"/>
    <w:unhideWhenUsed/>
    <w:qFormat/>
    <w:rsid w:val="00F90C69"/>
    <w:pPr>
      <w:keepNext/>
      <w:keepLines/>
      <w:spacing w:before="200" w:after="0" w:line="240" w:lineRule="auto"/>
      <w:ind w:left="360" w:hanging="360"/>
      <w:jc w:val="center"/>
      <w:outlineLvl w:val="1"/>
    </w:pPr>
    <w:rPr>
      <w:rFonts w:ascii="Times New Roman" w:eastAsiaTheme="majorEastAsia" w:hAnsi="Times New Roman" w:cstheme="majorBidi"/>
      <w:b/>
      <w:bCs/>
      <w:sz w:val="28"/>
      <w:szCs w:val="26"/>
      <w:lang w:eastAsia="ru-RU"/>
    </w:rPr>
  </w:style>
  <w:style w:type="paragraph" w:styleId="3">
    <w:name w:val="heading 3"/>
    <w:basedOn w:val="a0"/>
    <w:next w:val="a0"/>
    <w:link w:val="30"/>
    <w:uiPriority w:val="9"/>
    <w:unhideWhenUsed/>
    <w:qFormat/>
    <w:rsid w:val="00F90C69"/>
    <w:pPr>
      <w:keepNext/>
      <w:keepLines/>
      <w:spacing w:before="200" w:after="0" w:line="240" w:lineRule="auto"/>
      <w:jc w:val="center"/>
      <w:outlineLvl w:val="2"/>
    </w:pPr>
    <w:rPr>
      <w:rFonts w:ascii="Times New Roman" w:eastAsiaTheme="majorEastAsia" w:hAnsi="Times New Roman" w:cstheme="majorBidi"/>
      <w:b/>
      <w:bCs/>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F90C69"/>
    <w:rPr>
      <w:rFonts w:ascii="Times New Roman" w:eastAsiaTheme="majorEastAsia" w:hAnsi="Times New Roman" w:cstheme="majorBidi"/>
      <w:b/>
      <w:bCs/>
      <w:sz w:val="28"/>
      <w:szCs w:val="24"/>
      <w:lang w:eastAsia="ru-RU"/>
    </w:rPr>
  </w:style>
  <w:style w:type="character" w:customStyle="1" w:styleId="20">
    <w:name w:val="Заголовок 2 Знак"/>
    <w:basedOn w:val="a1"/>
    <w:link w:val="2"/>
    <w:uiPriority w:val="9"/>
    <w:rsid w:val="00F90C69"/>
    <w:rPr>
      <w:rFonts w:ascii="Times New Roman" w:eastAsiaTheme="majorEastAsia" w:hAnsi="Times New Roman" w:cstheme="majorBidi"/>
      <w:b/>
      <w:bCs/>
      <w:sz w:val="28"/>
      <w:szCs w:val="26"/>
      <w:lang w:eastAsia="ru-RU"/>
    </w:rPr>
  </w:style>
  <w:style w:type="character" w:customStyle="1" w:styleId="10">
    <w:name w:val="Заголовок 1 Знак"/>
    <w:aliases w:val="Раздел Знак"/>
    <w:basedOn w:val="a1"/>
    <w:link w:val="1"/>
    <w:uiPriority w:val="9"/>
    <w:rsid w:val="00F90C69"/>
    <w:rPr>
      <w:rFonts w:ascii="Times New Roman" w:eastAsiaTheme="majorEastAsia" w:hAnsi="Times New Roman" w:cstheme="majorBidi"/>
      <w:b/>
      <w:bCs/>
      <w:sz w:val="28"/>
      <w:szCs w:val="28"/>
      <w:lang w:eastAsia="ru-RU"/>
    </w:rPr>
  </w:style>
  <w:style w:type="paragraph" w:styleId="a4">
    <w:name w:val="header"/>
    <w:aliases w:val="ВерхКолонтитул"/>
    <w:basedOn w:val="a0"/>
    <w:link w:val="a5"/>
    <w:uiPriority w:val="99"/>
    <w:rsid w:val="00341F8E"/>
    <w:pPr>
      <w:tabs>
        <w:tab w:val="center" w:pos="4677"/>
        <w:tab w:val="right" w:pos="9355"/>
      </w:tabs>
      <w:suppressAutoHyphens/>
      <w:overflowPunct w:val="0"/>
      <w:autoSpaceDE w:val="0"/>
      <w:spacing w:after="0" w:line="240" w:lineRule="auto"/>
      <w:ind w:firstLine="709"/>
      <w:jc w:val="both"/>
      <w:textAlignment w:val="baseline"/>
    </w:pPr>
    <w:rPr>
      <w:rFonts w:ascii="Times New Roman" w:eastAsia="Times New Roman" w:hAnsi="Times New Roman" w:cs="Times New Roman"/>
      <w:sz w:val="28"/>
      <w:szCs w:val="20"/>
      <w:lang w:eastAsia="ar-SA"/>
    </w:rPr>
  </w:style>
  <w:style w:type="character" w:customStyle="1" w:styleId="a5">
    <w:name w:val="Верхний колонтитул Знак"/>
    <w:aliases w:val="ВерхКолонтитул Знак"/>
    <w:basedOn w:val="a1"/>
    <w:link w:val="a4"/>
    <w:uiPriority w:val="99"/>
    <w:qFormat/>
    <w:rsid w:val="00341F8E"/>
    <w:rPr>
      <w:rFonts w:ascii="Times New Roman" w:eastAsia="Times New Roman" w:hAnsi="Times New Roman" w:cs="Times New Roman"/>
      <w:sz w:val="28"/>
      <w:szCs w:val="20"/>
      <w:lang w:eastAsia="ar-SA"/>
    </w:rPr>
  </w:style>
  <w:style w:type="paragraph" w:styleId="a6">
    <w:name w:val="footer"/>
    <w:basedOn w:val="a0"/>
    <w:link w:val="a7"/>
    <w:uiPriority w:val="99"/>
    <w:rsid w:val="00341F8E"/>
    <w:pPr>
      <w:tabs>
        <w:tab w:val="center" w:pos="4677"/>
        <w:tab w:val="right" w:pos="9355"/>
      </w:tabs>
      <w:suppressAutoHyphens/>
      <w:overflowPunct w:val="0"/>
      <w:autoSpaceDE w:val="0"/>
      <w:spacing w:after="0" w:line="240" w:lineRule="auto"/>
      <w:ind w:firstLine="709"/>
      <w:jc w:val="both"/>
      <w:textAlignment w:val="baseline"/>
    </w:pPr>
    <w:rPr>
      <w:rFonts w:ascii="Times New Roman" w:eastAsia="Times New Roman" w:hAnsi="Times New Roman" w:cs="Times New Roman"/>
      <w:sz w:val="28"/>
      <w:szCs w:val="20"/>
      <w:lang w:eastAsia="ar-SA"/>
    </w:rPr>
  </w:style>
  <w:style w:type="character" w:customStyle="1" w:styleId="a7">
    <w:name w:val="Нижний колонтитул Знак"/>
    <w:basedOn w:val="a1"/>
    <w:link w:val="a6"/>
    <w:uiPriority w:val="99"/>
    <w:qFormat/>
    <w:rsid w:val="00341F8E"/>
    <w:rPr>
      <w:rFonts w:ascii="Times New Roman" w:eastAsia="Times New Roman" w:hAnsi="Times New Roman" w:cs="Times New Roman"/>
      <w:sz w:val="28"/>
      <w:szCs w:val="20"/>
      <w:lang w:eastAsia="ar-SA"/>
    </w:rPr>
  </w:style>
  <w:style w:type="character" w:styleId="a8">
    <w:name w:val="page number"/>
    <w:basedOn w:val="a1"/>
    <w:qFormat/>
    <w:rsid w:val="00341F8E"/>
  </w:style>
  <w:style w:type="paragraph" w:styleId="a9">
    <w:name w:val="Balloon Text"/>
    <w:basedOn w:val="a0"/>
    <w:link w:val="aa"/>
    <w:uiPriority w:val="99"/>
    <w:semiHidden/>
    <w:unhideWhenUsed/>
    <w:rsid w:val="00341F8E"/>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341F8E"/>
    <w:rPr>
      <w:rFonts w:ascii="Tahoma" w:hAnsi="Tahoma" w:cs="Tahoma"/>
      <w:sz w:val="16"/>
      <w:szCs w:val="16"/>
    </w:rPr>
  </w:style>
  <w:style w:type="paragraph" w:customStyle="1" w:styleId="11">
    <w:name w:val="Табличный_боковик_11"/>
    <w:link w:val="110"/>
    <w:qFormat/>
    <w:rsid w:val="00DF7026"/>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DF7026"/>
    <w:rPr>
      <w:rFonts w:ascii="Times New Roman" w:eastAsia="Times New Roman" w:hAnsi="Times New Roman" w:cs="Times New Roman"/>
      <w:szCs w:val="24"/>
      <w:lang w:eastAsia="ru-RU"/>
    </w:rPr>
  </w:style>
  <w:style w:type="paragraph" w:customStyle="1" w:styleId="a">
    <w:name w:val="перечисление"/>
    <w:basedOn w:val="a0"/>
    <w:link w:val="ab"/>
    <w:qFormat/>
    <w:rsid w:val="00DB7FAC"/>
    <w:pPr>
      <w:numPr>
        <w:numId w:val="10"/>
      </w:numPr>
      <w:tabs>
        <w:tab w:val="left" w:pos="284"/>
      </w:tabs>
      <w:suppressAutoHyphens/>
      <w:spacing w:after="0" w:line="240" w:lineRule="auto"/>
      <w:ind w:left="0" w:firstLine="0"/>
      <w:jc w:val="both"/>
    </w:pPr>
    <w:rPr>
      <w:rFonts w:ascii="Times New Roman" w:eastAsia="Calibri" w:hAnsi="Times New Roman" w:cs="Times New Roman"/>
      <w:sz w:val="24"/>
      <w:szCs w:val="24"/>
    </w:rPr>
  </w:style>
  <w:style w:type="character" w:customStyle="1" w:styleId="ab">
    <w:name w:val="перечисление Знак"/>
    <w:link w:val="a"/>
    <w:rsid w:val="00DB7FAC"/>
    <w:rPr>
      <w:rFonts w:ascii="Times New Roman" w:eastAsia="Calibri" w:hAnsi="Times New Roman" w:cs="Times New Roman"/>
      <w:sz w:val="24"/>
      <w:szCs w:val="24"/>
    </w:rPr>
  </w:style>
  <w:style w:type="paragraph" w:styleId="ac">
    <w:name w:val="List Paragraph"/>
    <w:aliases w:val="Булит,Нумерация,List Paragraph,Bullet List,FooterText,numbered,Paragraphe de liste1,lp1,Bullet 1,Use Case List Paragraph,ПАРАГРАФ,список 1,Маркированный ГП,Маркер,Bullet Number,Нумерованый список,Абзац списка 2,- список,Таблицы,Заголовок_3"/>
    <w:basedOn w:val="a0"/>
    <w:link w:val="ad"/>
    <w:qFormat/>
    <w:rsid w:val="003C6A4D"/>
    <w:pPr>
      <w:ind w:left="720"/>
      <w:contextualSpacing/>
    </w:pPr>
  </w:style>
  <w:style w:type="character" w:customStyle="1" w:styleId="ad">
    <w:name w:val="Абзац списка Знак"/>
    <w:aliases w:val="Булит Знак,Нумерация Знак,List Paragraph Знак,Bullet List Знак,FooterText Знак,numbered Знак,Paragraphe de liste1 Знак,lp1 Знак,Bullet 1 Знак,Use Case List Paragraph Знак,ПАРАГРАФ Знак,список 1 Знак,Маркированный ГП Знак,Маркер Знак"/>
    <w:basedOn w:val="a1"/>
    <w:link w:val="ac"/>
    <w:uiPriority w:val="34"/>
    <w:qFormat/>
    <w:rsid w:val="00811694"/>
  </w:style>
  <w:style w:type="paragraph" w:styleId="21">
    <w:name w:val="Quote"/>
    <w:basedOn w:val="a0"/>
    <w:next w:val="a0"/>
    <w:link w:val="22"/>
    <w:uiPriority w:val="29"/>
    <w:qFormat/>
    <w:rsid w:val="00A55476"/>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2">
    <w:name w:val="Цитата 2 Знак"/>
    <w:basedOn w:val="a1"/>
    <w:link w:val="21"/>
    <w:uiPriority w:val="29"/>
    <w:rsid w:val="00A55476"/>
    <w:rPr>
      <w:rFonts w:ascii="Times New Roman" w:eastAsia="Times New Roman" w:hAnsi="Times New Roman" w:cs="Times New Roman"/>
      <w:i/>
      <w:sz w:val="24"/>
      <w:szCs w:val="24"/>
      <w:lang w:eastAsia="ru-RU"/>
    </w:rPr>
  </w:style>
  <w:style w:type="paragraph" w:styleId="12">
    <w:name w:val="toc 1"/>
    <w:basedOn w:val="a0"/>
    <w:next w:val="a0"/>
    <w:autoRedefine/>
    <w:uiPriority w:val="39"/>
    <w:unhideWhenUsed/>
    <w:rsid w:val="009A654E"/>
    <w:pPr>
      <w:spacing w:after="100"/>
    </w:pPr>
  </w:style>
  <w:style w:type="character" w:styleId="ae">
    <w:name w:val="Hyperlink"/>
    <w:basedOn w:val="a1"/>
    <w:uiPriority w:val="99"/>
    <w:unhideWhenUsed/>
    <w:rsid w:val="009A654E"/>
    <w:rPr>
      <w:color w:val="0000FF" w:themeColor="hyperlink"/>
      <w:u w:val="single"/>
    </w:rPr>
  </w:style>
  <w:style w:type="paragraph" w:styleId="af">
    <w:name w:val="Normal (Web)"/>
    <w:aliases w:val="Обычный (Web)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0"/>
    <w:link w:val="af0"/>
    <w:uiPriority w:val="99"/>
    <w:unhideWhenUsed/>
    <w:qFormat/>
    <w:rsid w:val="00887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бычный (веб) Знак"/>
    <w:aliases w:val="Обычный (Web)1 Знак,Обычный (Web) Знак,Обычный (веб) Знак1 Знак,Обычный (веб) Знак Знак Знак1,Обычный (веб) Знак Знак Знак Знак,Обычный (веб) Знак Знак Знак Знак Знак Знак"/>
    <w:link w:val="af"/>
    <w:uiPriority w:val="99"/>
    <w:rsid w:val="00887451"/>
    <w:rPr>
      <w:rFonts w:ascii="Times New Roman" w:eastAsia="Times New Roman" w:hAnsi="Times New Roman" w:cs="Times New Roman"/>
      <w:sz w:val="24"/>
      <w:szCs w:val="24"/>
      <w:lang w:eastAsia="ru-RU"/>
    </w:rPr>
  </w:style>
  <w:style w:type="character" w:customStyle="1" w:styleId="fontstyle01">
    <w:name w:val="fontstyle01"/>
    <w:qFormat/>
    <w:rsid w:val="009A376F"/>
    <w:rPr>
      <w:rFonts w:ascii="TimesNewRomanPSMT" w:eastAsia="TimesNewRomanPSMT" w:hAnsi="TimesNewRomanPSMT" w:hint="eastAsia"/>
      <w:b w:val="0"/>
      <w:bCs w:val="0"/>
      <w:i w:val="0"/>
      <w:iCs w:val="0"/>
      <w:color w:val="000000"/>
      <w:sz w:val="24"/>
      <w:szCs w:val="24"/>
    </w:rPr>
  </w:style>
  <w:style w:type="paragraph" w:customStyle="1" w:styleId="af1">
    <w:name w:val="Титул_название_организации"/>
    <w:rsid w:val="00713D12"/>
    <w:pPr>
      <w:spacing w:before="60" w:after="0" w:line="240" w:lineRule="auto"/>
      <w:jc w:val="right"/>
    </w:pPr>
    <w:rPr>
      <w:rFonts w:ascii="Times New Roman" w:eastAsia="Times New Roman" w:hAnsi="Times New Roman" w:cs="Times New Roman"/>
      <w:b/>
      <w:bCs/>
      <w:sz w:val="40"/>
      <w:szCs w:val="40"/>
      <w:lang w:eastAsia="zh-CN"/>
    </w:rPr>
  </w:style>
  <w:style w:type="paragraph" w:customStyle="1" w:styleId="docdata">
    <w:name w:val="docdata"/>
    <w:aliases w:val="docy,v5,5662,bqiaagaaeyqcaaagiaiaaapgdqaabcutaaaaaaaaaaaaaaaaaaaaaaaaaaaaaaaaaaaaaaaaaaaaaaaaaaaaaaaaaaaaaaaaaaaaaaaaaaaaaaaaaaaaaaaaaaaaaaaaaaaaaaaaaaaaaaaaaaaaaaaaaaaaaaaaaaaaaaaaaaaaaaaaaaaaaaaaaaaaaaaaaaaaaaaaaaaaaaaaaaaaaaaaaaaaaaaaaaaaaaaa"/>
    <w:basedOn w:val="a0"/>
    <w:rsid w:val="00947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OC Heading"/>
    <w:basedOn w:val="1"/>
    <w:next w:val="a0"/>
    <w:uiPriority w:val="39"/>
    <w:unhideWhenUsed/>
    <w:qFormat/>
    <w:rsid w:val="00A57F26"/>
    <w:pPr>
      <w:spacing w:before="240" w:after="0" w:line="259" w:lineRule="auto"/>
      <w:ind w:left="0" w:firstLine="0"/>
      <w:jc w:val="left"/>
      <w:outlineLvl w:val="9"/>
    </w:pPr>
    <w:rPr>
      <w:rFonts w:asciiTheme="majorHAnsi" w:hAnsiTheme="majorHAnsi"/>
      <w:b w:val="0"/>
      <w:bCs w:val="0"/>
      <w:color w:val="365F91" w:themeColor="accent1" w:themeShade="BF"/>
      <w:sz w:val="32"/>
      <w:szCs w:val="32"/>
    </w:rPr>
  </w:style>
  <w:style w:type="paragraph" w:customStyle="1" w:styleId="Default">
    <w:name w:val="Default"/>
    <w:rsid w:val="004C4FE2"/>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Subtitle"/>
    <w:basedOn w:val="a0"/>
    <w:next w:val="a0"/>
    <w:link w:val="af4"/>
    <w:uiPriority w:val="11"/>
    <w:qFormat/>
    <w:rsid w:val="00341BB0"/>
    <w:pPr>
      <w:numPr>
        <w:ilvl w:val="1"/>
      </w:numPr>
      <w:spacing w:after="160"/>
    </w:pPr>
    <w:rPr>
      <w:rFonts w:eastAsiaTheme="minorEastAsia"/>
      <w:color w:val="5A5A5A" w:themeColor="text1" w:themeTint="A5"/>
      <w:spacing w:val="15"/>
    </w:rPr>
  </w:style>
  <w:style w:type="character" w:customStyle="1" w:styleId="af4">
    <w:name w:val="Подзаголовок Знак"/>
    <w:basedOn w:val="a1"/>
    <w:link w:val="af3"/>
    <w:uiPriority w:val="11"/>
    <w:rsid w:val="00341BB0"/>
    <w:rPr>
      <w:rFonts w:eastAsiaTheme="minorEastAsia"/>
      <w:color w:val="5A5A5A" w:themeColor="text1" w:themeTint="A5"/>
      <w:spacing w:val="15"/>
    </w:rPr>
  </w:style>
  <w:style w:type="paragraph" w:styleId="af5">
    <w:name w:val="Title"/>
    <w:basedOn w:val="a0"/>
    <w:next w:val="a0"/>
    <w:link w:val="af6"/>
    <w:uiPriority w:val="10"/>
    <w:qFormat/>
    <w:rsid w:val="00341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1"/>
    <w:link w:val="af5"/>
    <w:uiPriority w:val="10"/>
    <w:rsid w:val="00341BB0"/>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3656559">
      <w:bodyDiv w:val="1"/>
      <w:marLeft w:val="0"/>
      <w:marRight w:val="0"/>
      <w:marTop w:val="0"/>
      <w:marBottom w:val="0"/>
      <w:divBdr>
        <w:top w:val="none" w:sz="0" w:space="0" w:color="auto"/>
        <w:left w:val="none" w:sz="0" w:space="0" w:color="auto"/>
        <w:bottom w:val="none" w:sz="0" w:space="0" w:color="auto"/>
        <w:right w:val="none" w:sz="0" w:space="0" w:color="auto"/>
      </w:divBdr>
    </w:div>
    <w:div w:id="39936128">
      <w:bodyDiv w:val="1"/>
      <w:marLeft w:val="0"/>
      <w:marRight w:val="0"/>
      <w:marTop w:val="0"/>
      <w:marBottom w:val="0"/>
      <w:divBdr>
        <w:top w:val="none" w:sz="0" w:space="0" w:color="auto"/>
        <w:left w:val="none" w:sz="0" w:space="0" w:color="auto"/>
        <w:bottom w:val="none" w:sz="0" w:space="0" w:color="auto"/>
        <w:right w:val="none" w:sz="0" w:space="0" w:color="auto"/>
      </w:divBdr>
    </w:div>
    <w:div w:id="126626861">
      <w:bodyDiv w:val="1"/>
      <w:marLeft w:val="0"/>
      <w:marRight w:val="0"/>
      <w:marTop w:val="0"/>
      <w:marBottom w:val="0"/>
      <w:divBdr>
        <w:top w:val="none" w:sz="0" w:space="0" w:color="auto"/>
        <w:left w:val="none" w:sz="0" w:space="0" w:color="auto"/>
        <w:bottom w:val="none" w:sz="0" w:space="0" w:color="auto"/>
        <w:right w:val="none" w:sz="0" w:space="0" w:color="auto"/>
      </w:divBdr>
    </w:div>
    <w:div w:id="241254131">
      <w:bodyDiv w:val="1"/>
      <w:marLeft w:val="0"/>
      <w:marRight w:val="0"/>
      <w:marTop w:val="0"/>
      <w:marBottom w:val="0"/>
      <w:divBdr>
        <w:top w:val="none" w:sz="0" w:space="0" w:color="auto"/>
        <w:left w:val="none" w:sz="0" w:space="0" w:color="auto"/>
        <w:bottom w:val="none" w:sz="0" w:space="0" w:color="auto"/>
        <w:right w:val="none" w:sz="0" w:space="0" w:color="auto"/>
      </w:divBdr>
    </w:div>
    <w:div w:id="292759212">
      <w:bodyDiv w:val="1"/>
      <w:marLeft w:val="0"/>
      <w:marRight w:val="0"/>
      <w:marTop w:val="0"/>
      <w:marBottom w:val="0"/>
      <w:divBdr>
        <w:top w:val="none" w:sz="0" w:space="0" w:color="auto"/>
        <w:left w:val="none" w:sz="0" w:space="0" w:color="auto"/>
        <w:bottom w:val="none" w:sz="0" w:space="0" w:color="auto"/>
        <w:right w:val="none" w:sz="0" w:space="0" w:color="auto"/>
      </w:divBdr>
    </w:div>
    <w:div w:id="906958380">
      <w:bodyDiv w:val="1"/>
      <w:marLeft w:val="0"/>
      <w:marRight w:val="0"/>
      <w:marTop w:val="0"/>
      <w:marBottom w:val="0"/>
      <w:divBdr>
        <w:top w:val="none" w:sz="0" w:space="0" w:color="auto"/>
        <w:left w:val="none" w:sz="0" w:space="0" w:color="auto"/>
        <w:bottom w:val="none" w:sz="0" w:space="0" w:color="auto"/>
        <w:right w:val="none" w:sz="0" w:space="0" w:color="auto"/>
      </w:divBdr>
    </w:div>
    <w:div w:id="975571187">
      <w:bodyDiv w:val="1"/>
      <w:marLeft w:val="0"/>
      <w:marRight w:val="0"/>
      <w:marTop w:val="0"/>
      <w:marBottom w:val="0"/>
      <w:divBdr>
        <w:top w:val="none" w:sz="0" w:space="0" w:color="auto"/>
        <w:left w:val="none" w:sz="0" w:space="0" w:color="auto"/>
        <w:bottom w:val="none" w:sz="0" w:space="0" w:color="auto"/>
        <w:right w:val="none" w:sz="0" w:space="0" w:color="auto"/>
      </w:divBdr>
    </w:div>
    <w:div w:id="1109852524">
      <w:bodyDiv w:val="1"/>
      <w:marLeft w:val="0"/>
      <w:marRight w:val="0"/>
      <w:marTop w:val="0"/>
      <w:marBottom w:val="0"/>
      <w:divBdr>
        <w:top w:val="none" w:sz="0" w:space="0" w:color="auto"/>
        <w:left w:val="none" w:sz="0" w:space="0" w:color="auto"/>
        <w:bottom w:val="none" w:sz="0" w:space="0" w:color="auto"/>
        <w:right w:val="none" w:sz="0" w:space="0" w:color="auto"/>
      </w:divBdr>
    </w:div>
    <w:div w:id="1117139340">
      <w:bodyDiv w:val="1"/>
      <w:marLeft w:val="0"/>
      <w:marRight w:val="0"/>
      <w:marTop w:val="0"/>
      <w:marBottom w:val="0"/>
      <w:divBdr>
        <w:top w:val="none" w:sz="0" w:space="0" w:color="auto"/>
        <w:left w:val="none" w:sz="0" w:space="0" w:color="auto"/>
        <w:bottom w:val="none" w:sz="0" w:space="0" w:color="auto"/>
        <w:right w:val="none" w:sz="0" w:space="0" w:color="auto"/>
      </w:divBdr>
    </w:div>
    <w:div w:id="1169055655">
      <w:bodyDiv w:val="1"/>
      <w:marLeft w:val="0"/>
      <w:marRight w:val="0"/>
      <w:marTop w:val="0"/>
      <w:marBottom w:val="0"/>
      <w:divBdr>
        <w:top w:val="none" w:sz="0" w:space="0" w:color="auto"/>
        <w:left w:val="none" w:sz="0" w:space="0" w:color="auto"/>
        <w:bottom w:val="none" w:sz="0" w:space="0" w:color="auto"/>
        <w:right w:val="none" w:sz="0" w:space="0" w:color="auto"/>
      </w:divBdr>
    </w:div>
    <w:div w:id="1202591063">
      <w:bodyDiv w:val="1"/>
      <w:marLeft w:val="0"/>
      <w:marRight w:val="0"/>
      <w:marTop w:val="0"/>
      <w:marBottom w:val="0"/>
      <w:divBdr>
        <w:top w:val="none" w:sz="0" w:space="0" w:color="auto"/>
        <w:left w:val="none" w:sz="0" w:space="0" w:color="auto"/>
        <w:bottom w:val="none" w:sz="0" w:space="0" w:color="auto"/>
        <w:right w:val="none" w:sz="0" w:space="0" w:color="auto"/>
      </w:divBdr>
    </w:div>
    <w:div w:id="1272780826">
      <w:bodyDiv w:val="1"/>
      <w:marLeft w:val="0"/>
      <w:marRight w:val="0"/>
      <w:marTop w:val="0"/>
      <w:marBottom w:val="0"/>
      <w:divBdr>
        <w:top w:val="none" w:sz="0" w:space="0" w:color="auto"/>
        <w:left w:val="none" w:sz="0" w:space="0" w:color="auto"/>
        <w:bottom w:val="none" w:sz="0" w:space="0" w:color="auto"/>
        <w:right w:val="none" w:sz="0" w:space="0" w:color="auto"/>
      </w:divBdr>
    </w:div>
    <w:div w:id="1341277637">
      <w:bodyDiv w:val="1"/>
      <w:marLeft w:val="0"/>
      <w:marRight w:val="0"/>
      <w:marTop w:val="0"/>
      <w:marBottom w:val="0"/>
      <w:divBdr>
        <w:top w:val="none" w:sz="0" w:space="0" w:color="auto"/>
        <w:left w:val="none" w:sz="0" w:space="0" w:color="auto"/>
        <w:bottom w:val="none" w:sz="0" w:space="0" w:color="auto"/>
        <w:right w:val="none" w:sz="0" w:space="0" w:color="auto"/>
      </w:divBdr>
    </w:div>
    <w:div w:id="1434666268">
      <w:bodyDiv w:val="1"/>
      <w:marLeft w:val="0"/>
      <w:marRight w:val="0"/>
      <w:marTop w:val="0"/>
      <w:marBottom w:val="0"/>
      <w:divBdr>
        <w:top w:val="none" w:sz="0" w:space="0" w:color="auto"/>
        <w:left w:val="none" w:sz="0" w:space="0" w:color="auto"/>
        <w:bottom w:val="none" w:sz="0" w:space="0" w:color="auto"/>
        <w:right w:val="none" w:sz="0" w:space="0" w:color="auto"/>
      </w:divBdr>
    </w:div>
    <w:div w:id="1612664117">
      <w:bodyDiv w:val="1"/>
      <w:marLeft w:val="0"/>
      <w:marRight w:val="0"/>
      <w:marTop w:val="0"/>
      <w:marBottom w:val="0"/>
      <w:divBdr>
        <w:top w:val="none" w:sz="0" w:space="0" w:color="auto"/>
        <w:left w:val="none" w:sz="0" w:space="0" w:color="auto"/>
        <w:bottom w:val="none" w:sz="0" w:space="0" w:color="auto"/>
        <w:right w:val="none" w:sz="0" w:space="0" w:color="auto"/>
      </w:divBdr>
    </w:div>
    <w:div w:id="17175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00D73-1EFE-4BDC-81F1-836DC143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2346</Words>
  <Characters>13376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SPecialiST</cp:lastModifiedBy>
  <cp:revision>2</cp:revision>
  <cp:lastPrinted>2022-12-12T14:47:00Z</cp:lastPrinted>
  <dcterms:created xsi:type="dcterms:W3CDTF">2025-06-25T08:58:00Z</dcterms:created>
  <dcterms:modified xsi:type="dcterms:W3CDTF">2025-06-25T08:58:00Z</dcterms:modified>
</cp:coreProperties>
</file>