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D6" w:rsidRDefault="00A767D6" w:rsidP="00A767D6">
      <w:pPr>
        <w:pStyle w:val="ab"/>
        <w:spacing w:after="0"/>
        <w:jc w:val="center"/>
        <w:rPr>
          <w:rFonts w:eastAsia="Lucida Sans Unicode"/>
          <w:b/>
          <w:kern w:val="1"/>
          <w:sz w:val="28"/>
          <w:szCs w:val="28"/>
          <w:lang w:eastAsia="ar-SA"/>
        </w:rPr>
      </w:pPr>
      <w:r>
        <w:rPr>
          <w:rFonts w:eastAsia="Lucida Sans Unicode"/>
          <w:b/>
          <w:kern w:val="1"/>
          <w:sz w:val="28"/>
          <w:szCs w:val="28"/>
          <w:lang w:eastAsia="ar-SA"/>
        </w:rPr>
        <w:t>РОССИЙСКАЯ ФЕДЕРАЦИЯ</w:t>
      </w:r>
    </w:p>
    <w:p w:rsidR="00A767D6" w:rsidRDefault="00A767D6" w:rsidP="00A767D6">
      <w:pPr>
        <w:pStyle w:val="ab"/>
        <w:spacing w:after="0"/>
        <w:jc w:val="center"/>
        <w:rPr>
          <w:rFonts w:eastAsia="Lucida Sans Unicode"/>
          <w:b/>
          <w:kern w:val="1"/>
          <w:sz w:val="28"/>
          <w:szCs w:val="28"/>
          <w:lang w:eastAsia="ar-SA"/>
        </w:rPr>
      </w:pPr>
      <w:r>
        <w:rPr>
          <w:rFonts w:eastAsia="Lucida Sans Unicode"/>
          <w:b/>
          <w:kern w:val="1"/>
          <w:sz w:val="28"/>
          <w:szCs w:val="28"/>
          <w:lang w:eastAsia="ar-SA"/>
        </w:rPr>
        <w:t>КОСТРОМСКАЯ ОБЛАСТЬ</w:t>
      </w:r>
    </w:p>
    <w:p w:rsidR="00A767D6" w:rsidRDefault="00A767D6" w:rsidP="00A767D6">
      <w:pPr>
        <w:pStyle w:val="ab"/>
        <w:spacing w:after="0"/>
        <w:jc w:val="center"/>
        <w:rPr>
          <w:rFonts w:eastAsia="Lucida Sans Unicode"/>
          <w:b/>
          <w:kern w:val="1"/>
          <w:sz w:val="28"/>
          <w:szCs w:val="28"/>
          <w:lang w:eastAsia="ar-SA"/>
        </w:rPr>
      </w:pPr>
    </w:p>
    <w:p w:rsidR="00A767D6" w:rsidRDefault="00A767D6" w:rsidP="00A767D6">
      <w:pPr>
        <w:pStyle w:val="ab"/>
        <w:spacing w:after="0"/>
        <w:jc w:val="center"/>
        <w:rPr>
          <w:rFonts w:eastAsia="Lucida Sans Unicode"/>
          <w:kern w:val="1"/>
          <w:sz w:val="28"/>
          <w:szCs w:val="28"/>
          <w:lang w:eastAsia="ar-SA"/>
        </w:rPr>
      </w:pPr>
      <w:r>
        <w:rPr>
          <w:rFonts w:eastAsia="Lucida Sans Unicode"/>
          <w:kern w:val="1"/>
          <w:sz w:val="28"/>
          <w:szCs w:val="28"/>
          <w:lang w:eastAsia="ar-SA"/>
        </w:rPr>
        <w:t>АДМИНИСТРАЦИЯ ЧУХЛОМСКОГО МУНИЦИПАЛЬНОГО РАЙОНА</w:t>
      </w:r>
    </w:p>
    <w:p w:rsidR="00A767D6" w:rsidRDefault="00A767D6" w:rsidP="00A767D6">
      <w:pPr>
        <w:pStyle w:val="ab"/>
        <w:spacing w:after="0"/>
        <w:jc w:val="center"/>
        <w:rPr>
          <w:rFonts w:eastAsia="Lucida Sans Unicode"/>
          <w:kern w:val="1"/>
          <w:sz w:val="28"/>
          <w:szCs w:val="28"/>
          <w:lang w:eastAsia="ar-SA"/>
        </w:rPr>
      </w:pPr>
    </w:p>
    <w:p w:rsidR="00A767D6" w:rsidRDefault="00A767D6" w:rsidP="00A767D6">
      <w:pPr>
        <w:pStyle w:val="ab"/>
        <w:spacing w:after="0"/>
        <w:jc w:val="center"/>
        <w:rPr>
          <w:rFonts w:eastAsia="Lucida Sans Unicode"/>
          <w:b/>
          <w:kern w:val="1"/>
          <w:sz w:val="28"/>
          <w:szCs w:val="28"/>
          <w:lang w:eastAsia="ar-SA"/>
        </w:rPr>
      </w:pPr>
      <w:r>
        <w:rPr>
          <w:rFonts w:eastAsia="Lucida Sans Unicode"/>
          <w:b/>
          <w:kern w:val="1"/>
          <w:sz w:val="28"/>
          <w:szCs w:val="28"/>
          <w:lang w:eastAsia="ar-SA"/>
        </w:rPr>
        <w:t>ПОСТАНОВЛЕНИЕ</w:t>
      </w:r>
    </w:p>
    <w:p w:rsidR="00A767D6" w:rsidRDefault="00A767D6" w:rsidP="00A767D6">
      <w:pPr>
        <w:pStyle w:val="ab"/>
        <w:spacing w:after="0"/>
        <w:jc w:val="center"/>
        <w:rPr>
          <w:rFonts w:eastAsia="Lucida Sans Unicode"/>
          <w:b/>
          <w:kern w:val="1"/>
          <w:sz w:val="28"/>
          <w:szCs w:val="28"/>
          <w:lang w:eastAsia="ar-SA"/>
        </w:rPr>
      </w:pPr>
    </w:p>
    <w:p w:rsidR="00A767D6" w:rsidRDefault="00AD0EA4" w:rsidP="00A767D6">
      <w:pPr>
        <w:pStyle w:val="ab"/>
        <w:spacing w:after="0"/>
        <w:jc w:val="center"/>
        <w:rPr>
          <w:rFonts w:eastAsia="Lucida Sans Unicode"/>
          <w:kern w:val="1"/>
          <w:sz w:val="28"/>
          <w:szCs w:val="28"/>
          <w:lang w:eastAsia="ar-SA"/>
        </w:rPr>
      </w:pPr>
      <w:r>
        <w:rPr>
          <w:rFonts w:eastAsia="Lucida Sans Unicode"/>
          <w:kern w:val="1"/>
          <w:sz w:val="28"/>
          <w:szCs w:val="28"/>
          <w:lang w:eastAsia="ar-SA"/>
        </w:rPr>
        <w:t xml:space="preserve">от « </w:t>
      </w:r>
      <w:r w:rsidR="00C25D41">
        <w:rPr>
          <w:rFonts w:eastAsia="Lucida Sans Unicode"/>
          <w:kern w:val="1"/>
          <w:sz w:val="28"/>
          <w:szCs w:val="28"/>
          <w:lang w:eastAsia="ar-SA"/>
        </w:rPr>
        <w:t>0</w:t>
      </w:r>
      <w:r>
        <w:rPr>
          <w:rFonts w:eastAsia="Lucida Sans Unicode"/>
          <w:kern w:val="1"/>
          <w:sz w:val="28"/>
          <w:szCs w:val="28"/>
          <w:lang w:eastAsia="ar-SA"/>
        </w:rPr>
        <w:t xml:space="preserve">2 </w:t>
      </w:r>
      <w:r w:rsidR="00A767D6">
        <w:rPr>
          <w:rFonts w:eastAsia="Lucida Sans Unicode"/>
          <w:kern w:val="1"/>
          <w:sz w:val="28"/>
          <w:szCs w:val="28"/>
          <w:lang w:eastAsia="ar-SA"/>
        </w:rPr>
        <w:t>»</w:t>
      </w:r>
      <w:r>
        <w:rPr>
          <w:rFonts w:eastAsia="Lucida Sans Unicode"/>
          <w:kern w:val="1"/>
          <w:sz w:val="28"/>
          <w:szCs w:val="28"/>
          <w:lang w:eastAsia="ar-SA"/>
        </w:rPr>
        <w:t xml:space="preserve"> апреля  </w:t>
      </w:r>
      <w:r w:rsidR="00A767D6">
        <w:rPr>
          <w:rFonts w:eastAsia="Lucida Sans Unicode"/>
          <w:kern w:val="1"/>
          <w:sz w:val="28"/>
          <w:szCs w:val="28"/>
          <w:lang w:eastAsia="ar-SA"/>
        </w:rPr>
        <w:t>2025 года №</w:t>
      </w:r>
      <w:r>
        <w:rPr>
          <w:rFonts w:eastAsia="Lucida Sans Unicode"/>
          <w:kern w:val="1"/>
          <w:sz w:val="28"/>
          <w:szCs w:val="28"/>
          <w:lang w:eastAsia="ar-SA"/>
        </w:rPr>
        <w:t>144-а</w:t>
      </w:r>
    </w:p>
    <w:p w:rsidR="00A767D6" w:rsidRDefault="00A767D6" w:rsidP="00A767D6">
      <w:pPr>
        <w:pStyle w:val="ab"/>
        <w:spacing w:after="0"/>
        <w:jc w:val="center"/>
        <w:rPr>
          <w:rFonts w:eastAsia="Lucida Sans Unicode"/>
          <w:kern w:val="1"/>
          <w:sz w:val="28"/>
          <w:szCs w:val="28"/>
          <w:lang w:eastAsia="ar-SA"/>
        </w:rPr>
      </w:pPr>
      <w:r>
        <w:rPr>
          <w:rFonts w:eastAsia="Lucida Sans Unicode"/>
          <w:kern w:val="1"/>
          <w:sz w:val="28"/>
          <w:szCs w:val="28"/>
          <w:lang w:eastAsia="ar-SA"/>
        </w:rPr>
        <w:t>г. Чухлома</w:t>
      </w:r>
    </w:p>
    <w:p w:rsidR="00A767D6" w:rsidRDefault="00A767D6" w:rsidP="00A767D6">
      <w:pPr>
        <w:pStyle w:val="ab"/>
        <w:spacing w:after="0"/>
        <w:jc w:val="center"/>
        <w:rPr>
          <w:rFonts w:eastAsia="Lucida Sans Unicode"/>
          <w:kern w:val="1"/>
          <w:sz w:val="28"/>
          <w:szCs w:val="28"/>
          <w:lang w:eastAsia="ar-SA"/>
        </w:rPr>
      </w:pPr>
    </w:p>
    <w:p w:rsidR="00A767D6" w:rsidRDefault="00A767D6" w:rsidP="00A767D6">
      <w:pPr>
        <w:pStyle w:val="ab"/>
        <w:spacing w:after="0"/>
        <w:jc w:val="center"/>
        <w:rPr>
          <w:rFonts w:eastAsia="Lucida Sans Unicode"/>
          <w:b/>
          <w:kern w:val="1"/>
          <w:sz w:val="28"/>
          <w:szCs w:val="28"/>
          <w:lang w:eastAsia="ar-SA"/>
        </w:rPr>
      </w:pPr>
      <w:r>
        <w:rPr>
          <w:rFonts w:eastAsia="Lucida Sans Unicode"/>
          <w:b/>
          <w:kern w:val="1"/>
          <w:sz w:val="28"/>
          <w:szCs w:val="28"/>
          <w:lang w:eastAsia="ar-SA"/>
        </w:rPr>
        <w:t xml:space="preserve">О внесении изменений в постановление администрации </w:t>
      </w:r>
    </w:p>
    <w:p w:rsidR="00A767D6" w:rsidRDefault="00A767D6" w:rsidP="00A767D6">
      <w:pPr>
        <w:pStyle w:val="ab"/>
        <w:spacing w:after="0"/>
        <w:jc w:val="center"/>
        <w:rPr>
          <w:rFonts w:eastAsia="Lucida Sans Unicode"/>
          <w:b/>
          <w:kern w:val="1"/>
          <w:sz w:val="28"/>
          <w:szCs w:val="28"/>
          <w:lang w:eastAsia="ar-SA"/>
        </w:rPr>
      </w:pPr>
      <w:r>
        <w:rPr>
          <w:rFonts w:eastAsia="Lucida Sans Unicode"/>
          <w:b/>
          <w:kern w:val="1"/>
          <w:sz w:val="28"/>
          <w:szCs w:val="28"/>
          <w:lang w:eastAsia="ar-SA"/>
        </w:rPr>
        <w:t>Чухломского муниципального района Костромской области</w:t>
      </w:r>
    </w:p>
    <w:p w:rsidR="00A767D6" w:rsidRDefault="00A767D6" w:rsidP="00A767D6">
      <w:pPr>
        <w:pStyle w:val="ab"/>
        <w:spacing w:after="0"/>
        <w:jc w:val="center"/>
        <w:rPr>
          <w:rFonts w:eastAsia="Lucida Sans Unicode"/>
          <w:b/>
          <w:kern w:val="1"/>
          <w:sz w:val="28"/>
          <w:szCs w:val="28"/>
          <w:lang w:eastAsia="ar-SA"/>
        </w:rPr>
      </w:pPr>
      <w:r>
        <w:rPr>
          <w:rFonts w:eastAsia="Lucida Sans Unicode"/>
          <w:b/>
          <w:kern w:val="1"/>
          <w:sz w:val="28"/>
          <w:szCs w:val="28"/>
          <w:lang w:eastAsia="ar-SA"/>
        </w:rPr>
        <w:t>от 22 июня 2021 года № 168-а</w:t>
      </w:r>
    </w:p>
    <w:p w:rsidR="00A767D6" w:rsidRDefault="00A767D6" w:rsidP="00A767D6">
      <w:pPr>
        <w:pStyle w:val="ab"/>
        <w:spacing w:after="0"/>
        <w:jc w:val="center"/>
        <w:rPr>
          <w:rFonts w:eastAsia="Lucida Sans Unicode"/>
          <w:b/>
          <w:kern w:val="1"/>
          <w:sz w:val="28"/>
          <w:szCs w:val="28"/>
          <w:lang w:eastAsia="ar-SA"/>
        </w:rPr>
      </w:pPr>
    </w:p>
    <w:p w:rsidR="00A767D6" w:rsidRDefault="00A767D6" w:rsidP="00F950EC">
      <w:pPr>
        <w:pStyle w:val="ab"/>
        <w:spacing w:after="0"/>
        <w:ind w:firstLine="426"/>
        <w:rPr>
          <w:rFonts w:eastAsia="Lucida Sans Unicode"/>
          <w:kern w:val="1"/>
          <w:sz w:val="28"/>
          <w:szCs w:val="28"/>
          <w:lang w:eastAsia="ar-SA"/>
        </w:rPr>
      </w:pPr>
      <w:r>
        <w:rPr>
          <w:rFonts w:eastAsia="Lucida Sans Unicode"/>
          <w:kern w:val="1"/>
          <w:sz w:val="28"/>
          <w:szCs w:val="28"/>
          <w:lang w:eastAsia="ar-SA"/>
        </w:rPr>
        <w:t>В целях проведения нормативного правового акта в соответствие действующему законодательству, руководствуясь Уставом муниципального образования Чухломского муниципального района Костромской области,</w:t>
      </w:r>
    </w:p>
    <w:p w:rsidR="00A767D6" w:rsidRDefault="00A767D6" w:rsidP="00F950EC">
      <w:pPr>
        <w:pStyle w:val="ab"/>
        <w:spacing w:after="0"/>
        <w:ind w:firstLine="426"/>
        <w:rPr>
          <w:rFonts w:eastAsia="Lucida Sans Unicode"/>
          <w:kern w:val="1"/>
          <w:sz w:val="28"/>
          <w:szCs w:val="28"/>
          <w:lang w:eastAsia="ar-SA"/>
        </w:rPr>
      </w:pPr>
      <w:r>
        <w:rPr>
          <w:rFonts w:eastAsia="Lucida Sans Unicode"/>
          <w:kern w:val="1"/>
          <w:sz w:val="28"/>
          <w:szCs w:val="28"/>
          <w:lang w:eastAsia="ar-SA"/>
        </w:rPr>
        <w:t>администрация ПОСТАНОВЛЯЕТ:</w:t>
      </w:r>
    </w:p>
    <w:p w:rsidR="00A767D6" w:rsidRDefault="00A767D6" w:rsidP="00F950EC">
      <w:pPr>
        <w:pStyle w:val="ab"/>
        <w:numPr>
          <w:ilvl w:val="0"/>
          <w:numId w:val="20"/>
        </w:numPr>
        <w:spacing w:after="0"/>
        <w:ind w:left="0" w:firstLine="426"/>
        <w:rPr>
          <w:rFonts w:eastAsia="Lucida Sans Unicode"/>
          <w:kern w:val="1"/>
          <w:sz w:val="28"/>
          <w:szCs w:val="28"/>
          <w:lang w:eastAsia="ar-SA"/>
        </w:rPr>
      </w:pPr>
      <w:r>
        <w:rPr>
          <w:rFonts w:eastAsia="Lucida Sans Unicode"/>
          <w:kern w:val="1"/>
          <w:sz w:val="28"/>
          <w:szCs w:val="28"/>
          <w:lang w:eastAsia="ar-SA"/>
        </w:rPr>
        <w:t>В постановление администрации Чухломского муниципального района Костромской области от 22 июня 2021 года № 168-а «Об утверждении местных нормативов градостроительного проектирования Чухломского муниципального района Костромской области и внесения в них изменений» внести следующее изменение:</w:t>
      </w:r>
    </w:p>
    <w:p w:rsidR="00A767D6" w:rsidRDefault="00A767D6" w:rsidP="00F950EC">
      <w:pPr>
        <w:pStyle w:val="ab"/>
        <w:numPr>
          <w:ilvl w:val="0"/>
          <w:numId w:val="21"/>
        </w:numPr>
        <w:spacing w:after="0"/>
        <w:ind w:left="0" w:firstLine="426"/>
        <w:rPr>
          <w:rFonts w:eastAsia="Lucida Sans Unicode"/>
          <w:kern w:val="1"/>
          <w:sz w:val="28"/>
          <w:szCs w:val="28"/>
          <w:lang w:eastAsia="ar-SA"/>
        </w:rPr>
      </w:pPr>
      <w:r>
        <w:rPr>
          <w:rFonts w:eastAsia="Lucida Sans Unicode"/>
          <w:kern w:val="1"/>
          <w:sz w:val="28"/>
          <w:szCs w:val="28"/>
          <w:lang w:eastAsia="ar-SA"/>
        </w:rPr>
        <w:t>Приложение к постановлению изложить в новой редакции (прилагается).</w:t>
      </w:r>
    </w:p>
    <w:p w:rsidR="00A767D6" w:rsidRDefault="00A767D6" w:rsidP="00F950EC">
      <w:pPr>
        <w:pStyle w:val="ab"/>
        <w:numPr>
          <w:ilvl w:val="0"/>
          <w:numId w:val="20"/>
        </w:numPr>
        <w:spacing w:after="0"/>
        <w:ind w:left="0" w:firstLine="426"/>
        <w:rPr>
          <w:rFonts w:eastAsia="Lucida Sans Unicode"/>
          <w:kern w:val="1"/>
          <w:sz w:val="28"/>
          <w:szCs w:val="28"/>
          <w:lang w:eastAsia="ar-SA"/>
        </w:rPr>
      </w:pPr>
      <w:r>
        <w:rPr>
          <w:rFonts w:eastAsia="Lucida Sans Unicode"/>
          <w:kern w:val="1"/>
          <w:sz w:val="28"/>
          <w:szCs w:val="28"/>
          <w:lang w:eastAsia="ar-SA"/>
        </w:rPr>
        <w:t>Контроль за исполнением настоящего постановления возложить на первого заместителя главы администрации Чухломского муниципального района Костромской области О.В.Шведову.</w:t>
      </w:r>
    </w:p>
    <w:p w:rsidR="00A767D6" w:rsidRDefault="00A767D6" w:rsidP="00F950EC">
      <w:pPr>
        <w:pStyle w:val="ab"/>
        <w:numPr>
          <w:ilvl w:val="0"/>
          <w:numId w:val="20"/>
        </w:numPr>
        <w:spacing w:after="0"/>
        <w:ind w:left="0" w:firstLine="426"/>
        <w:rPr>
          <w:rFonts w:eastAsia="Lucida Sans Unicode"/>
          <w:kern w:val="1"/>
          <w:sz w:val="28"/>
          <w:szCs w:val="28"/>
          <w:lang w:eastAsia="ar-SA"/>
        </w:rPr>
      </w:pPr>
      <w:r>
        <w:rPr>
          <w:rFonts w:eastAsia="Lucida Sans Unicode"/>
          <w:kern w:val="1"/>
          <w:sz w:val="28"/>
          <w:szCs w:val="28"/>
          <w:lang w:eastAsia="ar-SA"/>
        </w:rPr>
        <w:t>Настоящее постановление вступает в силу со дня его подписания и подлежит официальному опубликовании.</w:t>
      </w:r>
    </w:p>
    <w:p w:rsidR="00A767D6" w:rsidRDefault="00A767D6" w:rsidP="00A767D6">
      <w:pPr>
        <w:pStyle w:val="ab"/>
        <w:spacing w:after="0"/>
        <w:ind w:left="1211"/>
        <w:rPr>
          <w:rFonts w:eastAsia="Lucida Sans Unicode"/>
          <w:kern w:val="1"/>
          <w:sz w:val="28"/>
          <w:szCs w:val="28"/>
          <w:lang w:eastAsia="ar-SA"/>
        </w:rPr>
      </w:pPr>
    </w:p>
    <w:p w:rsidR="00A767D6" w:rsidRDefault="00A767D6" w:rsidP="00A767D6">
      <w:pPr>
        <w:pStyle w:val="ab"/>
        <w:spacing w:after="0"/>
        <w:ind w:left="1211"/>
        <w:rPr>
          <w:rFonts w:eastAsia="Lucida Sans Unicode"/>
          <w:kern w:val="1"/>
          <w:sz w:val="28"/>
          <w:szCs w:val="28"/>
          <w:lang w:eastAsia="ar-SA"/>
        </w:rPr>
      </w:pPr>
    </w:p>
    <w:p w:rsidR="00A767D6" w:rsidRDefault="00A767D6" w:rsidP="00A767D6">
      <w:pPr>
        <w:pStyle w:val="ab"/>
        <w:spacing w:after="0"/>
        <w:ind w:left="1211"/>
        <w:rPr>
          <w:rFonts w:eastAsia="Lucida Sans Unicode"/>
          <w:kern w:val="1"/>
          <w:sz w:val="28"/>
          <w:szCs w:val="28"/>
          <w:lang w:eastAsia="ar-SA"/>
        </w:rPr>
      </w:pPr>
    </w:p>
    <w:p w:rsidR="00A767D6" w:rsidRDefault="00A767D6" w:rsidP="00A767D6">
      <w:pPr>
        <w:pStyle w:val="ab"/>
        <w:spacing w:after="0"/>
        <w:ind w:left="1211"/>
        <w:rPr>
          <w:rFonts w:eastAsia="Lucida Sans Unicode"/>
          <w:kern w:val="1"/>
          <w:sz w:val="28"/>
          <w:szCs w:val="28"/>
          <w:lang w:eastAsia="ar-SA"/>
        </w:rPr>
      </w:pPr>
    </w:p>
    <w:p w:rsidR="00A767D6" w:rsidRDefault="00A767D6" w:rsidP="00A767D6">
      <w:pPr>
        <w:pStyle w:val="ab"/>
        <w:spacing w:after="0"/>
        <w:ind w:left="1211"/>
        <w:rPr>
          <w:rFonts w:eastAsia="Lucida Sans Unicode"/>
          <w:kern w:val="1"/>
          <w:sz w:val="28"/>
          <w:szCs w:val="28"/>
          <w:lang w:eastAsia="ar-SA"/>
        </w:rPr>
      </w:pPr>
    </w:p>
    <w:p w:rsidR="00A767D6" w:rsidRDefault="00A767D6" w:rsidP="00A767D6">
      <w:pPr>
        <w:pStyle w:val="ab"/>
        <w:spacing w:after="0"/>
        <w:rPr>
          <w:rFonts w:eastAsia="Lucida Sans Unicode"/>
          <w:kern w:val="1"/>
          <w:sz w:val="28"/>
          <w:szCs w:val="28"/>
          <w:lang w:eastAsia="ar-SA"/>
        </w:rPr>
      </w:pPr>
      <w:r>
        <w:rPr>
          <w:rFonts w:eastAsia="Lucida Sans Unicode"/>
          <w:kern w:val="1"/>
          <w:sz w:val="28"/>
          <w:szCs w:val="28"/>
          <w:lang w:eastAsia="ar-SA"/>
        </w:rPr>
        <w:t xml:space="preserve">Глава администрации </w:t>
      </w:r>
      <w:proofErr w:type="gramStart"/>
      <w:r>
        <w:rPr>
          <w:rFonts w:eastAsia="Lucida Sans Unicode"/>
          <w:kern w:val="1"/>
          <w:sz w:val="28"/>
          <w:szCs w:val="28"/>
          <w:lang w:eastAsia="ar-SA"/>
        </w:rPr>
        <w:t>Чухломского</w:t>
      </w:r>
      <w:proofErr w:type="gramEnd"/>
    </w:p>
    <w:p w:rsidR="00A767D6" w:rsidRDefault="00A767D6" w:rsidP="00A767D6">
      <w:pPr>
        <w:pStyle w:val="ab"/>
        <w:spacing w:after="0"/>
        <w:rPr>
          <w:rFonts w:eastAsia="Lucida Sans Unicode"/>
          <w:kern w:val="1"/>
          <w:sz w:val="28"/>
          <w:szCs w:val="28"/>
          <w:lang w:eastAsia="ar-SA"/>
        </w:rPr>
      </w:pPr>
      <w:r>
        <w:rPr>
          <w:rFonts w:eastAsia="Lucida Sans Unicode"/>
          <w:kern w:val="1"/>
          <w:sz w:val="28"/>
          <w:szCs w:val="28"/>
          <w:lang w:eastAsia="ar-SA"/>
        </w:rPr>
        <w:t>Муниципального района                                                                   Д.С.Майоров</w:t>
      </w:r>
    </w:p>
    <w:p w:rsidR="00A767D6" w:rsidRDefault="00A767D6" w:rsidP="00A767D6">
      <w:pPr>
        <w:pStyle w:val="ab"/>
        <w:spacing w:after="0"/>
        <w:ind w:left="1211"/>
        <w:rPr>
          <w:rFonts w:eastAsia="Lucida Sans Unicode"/>
          <w:kern w:val="1"/>
          <w:sz w:val="28"/>
          <w:szCs w:val="28"/>
          <w:lang w:eastAsia="ar-SA"/>
        </w:rPr>
      </w:pPr>
    </w:p>
    <w:p w:rsidR="00A767D6" w:rsidRPr="00A767D6" w:rsidRDefault="00A767D6" w:rsidP="00A767D6">
      <w:pPr>
        <w:pStyle w:val="ab"/>
        <w:spacing w:after="0"/>
        <w:rPr>
          <w:rFonts w:eastAsia="Lucida Sans Unicode"/>
          <w:kern w:val="1"/>
          <w:sz w:val="28"/>
          <w:szCs w:val="28"/>
          <w:lang w:eastAsia="ar-SA"/>
        </w:rPr>
      </w:pPr>
    </w:p>
    <w:p w:rsidR="00A767D6" w:rsidRDefault="00A767D6" w:rsidP="00B17197">
      <w:pPr>
        <w:pStyle w:val="ab"/>
        <w:spacing w:after="0"/>
        <w:jc w:val="right"/>
        <w:rPr>
          <w:rFonts w:eastAsia="Lucida Sans Unicode"/>
          <w:kern w:val="1"/>
          <w:sz w:val="20"/>
          <w:lang w:eastAsia="ar-SA"/>
        </w:rPr>
      </w:pPr>
    </w:p>
    <w:p w:rsidR="00A767D6" w:rsidRDefault="00A767D6" w:rsidP="00B17197">
      <w:pPr>
        <w:pStyle w:val="ab"/>
        <w:spacing w:after="0"/>
        <w:jc w:val="right"/>
        <w:rPr>
          <w:rFonts w:eastAsia="Lucida Sans Unicode"/>
          <w:kern w:val="1"/>
          <w:sz w:val="20"/>
          <w:lang w:eastAsia="ar-SA"/>
        </w:rPr>
      </w:pPr>
    </w:p>
    <w:p w:rsidR="00A767D6" w:rsidRDefault="00A767D6" w:rsidP="00B17197">
      <w:pPr>
        <w:pStyle w:val="ab"/>
        <w:spacing w:after="0"/>
        <w:jc w:val="right"/>
        <w:rPr>
          <w:rFonts w:eastAsia="Lucida Sans Unicode"/>
          <w:kern w:val="1"/>
          <w:sz w:val="20"/>
          <w:lang w:eastAsia="ar-SA"/>
        </w:rPr>
      </w:pPr>
    </w:p>
    <w:p w:rsidR="00A767D6" w:rsidRDefault="00A767D6" w:rsidP="00B17197">
      <w:pPr>
        <w:pStyle w:val="ab"/>
        <w:spacing w:after="0"/>
        <w:jc w:val="right"/>
        <w:rPr>
          <w:rFonts w:eastAsia="Lucida Sans Unicode"/>
          <w:kern w:val="1"/>
          <w:sz w:val="20"/>
          <w:lang w:eastAsia="ar-SA"/>
        </w:rPr>
      </w:pPr>
    </w:p>
    <w:p w:rsidR="00A767D6" w:rsidRDefault="00A767D6" w:rsidP="00B17197">
      <w:pPr>
        <w:pStyle w:val="ab"/>
        <w:spacing w:after="0"/>
        <w:jc w:val="right"/>
        <w:rPr>
          <w:rFonts w:eastAsia="Lucida Sans Unicode"/>
          <w:kern w:val="1"/>
          <w:sz w:val="20"/>
          <w:lang w:eastAsia="ar-SA"/>
        </w:rPr>
      </w:pPr>
    </w:p>
    <w:p w:rsidR="00A767D6" w:rsidRDefault="00A767D6" w:rsidP="00B17197">
      <w:pPr>
        <w:pStyle w:val="ab"/>
        <w:spacing w:after="0"/>
        <w:jc w:val="right"/>
        <w:rPr>
          <w:rFonts w:eastAsia="Lucida Sans Unicode"/>
          <w:kern w:val="1"/>
          <w:sz w:val="20"/>
          <w:lang w:eastAsia="ar-SA"/>
        </w:rPr>
      </w:pPr>
    </w:p>
    <w:p w:rsidR="00A767D6" w:rsidRDefault="00A767D6" w:rsidP="00A767D6">
      <w:pPr>
        <w:pStyle w:val="ab"/>
        <w:spacing w:after="0"/>
        <w:rPr>
          <w:rFonts w:eastAsia="Lucida Sans Unicode"/>
          <w:kern w:val="1"/>
          <w:sz w:val="20"/>
          <w:lang w:eastAsia="ar-SA"/>
        </w:rPr>
      </w:pPr>
    </w:p>
    <w:p w:rsidR="00F950EC" w:rsidRDefault="00F950EC" w:rsidP="00A767D6">
      <w:pPr>
        <w:pStyle w:val="ab"/>
        <w:spacing w:after="0"/>
        <w:rPr>
          <w:rFonts w:eastAsia="Lucida Sans Unicode"/>
          <w:kern w:val="1"/>
          <w:sz w:val="20"/>
          <w:lang w:eastAsia="ar-SA"/>
        </w:rPr>
      </w:pPr>
    </w:p>
    <w:p w:rsidR="00A767D6" w:rsidRDefault="00A767D6" w:rsidP="00A767D6">
      <w:pPr>
        <w:pStyle w:val="ab"/>
        <w:spacing w:after="0"/>
        <w:rPr>
          <w:rFonts w:eastAsia="Lucida Sans Unicode"/>
          <w:kern w:val="1"/>
          <w:sz w:val="20"/>
          <w:lang w:eastAsia="ar-SA"/>
        </w:rPr>
      </w:pPr>
    </w:p>
    <w:p w:rsidR="00B17197" w:rsidRDefault="00B17197" w:rsidP="00B17197">
      <w:pPr>
        <w:pStyle w:val="ab"/>
        <w:spacing w:after="0"/>
        <w:jc w:val="right"/>
        <w:rPr>
          <w:rFonts w:eastAsia="Lucida Sans Unicode"/>
          <w:kern w:val="1"/>
          <w:sz w:val="20"/>
          <w:lang w:eastAsia="ar-SA"/>
        </w:rPr>
      </w:pPr>
      <w:r w:rsidRPr="00FD589E">
        <w:rPr>
          <w:rFonts w:eastAsia="Lucida Sans Unicode"/>
          <w:kern w:val="1"/>
          <w:sz w:val="20"/>
          <w:lang w:eastAsia="ar-SA"/>
        </w:rPr>
        <w:lastRenderedPageBreak/>
        <w:t>Приложение</w:t>
      </w:r>
      <w:r>
        <w:rPr>
          <w:rFonts w:eastAsia="Lucida Sans Unicode"/>
          <w:kern w:val="1"/>
          <w:sz w:val="20"/>
          <w:lang w:eastAsia="ar-SA"/>
        </w:rPr>
        <w:t xml:space="preserve"> </w:t>
      </w:r>
    </w:p>
    <w:p w:rsidR="00B17197" w:rsidRDefault="00B17197" w:rsidP="00B17197">
      <w:pPr>
        <w:pStyle w:val="ab"/>
        <w:spacing w:after="0"/>
        <w:jc w:val="right"/>
        <w:rPr>
          <w:rFonts w:eastAsia="Lucida Sans Unicode"/>
          <w:kern w:val="1"/>
          <w:sz w:val="20"/>
          <w:lang w:eastAsia="ar-SA"/>
        </w:rPr>
      </w:pPr>
      <w:r w:rsidRPr="00FD589E">
        <w:rPr>
          <w:rFonts w:eastAsia="Lucida Sans Unicode"/>
          <w:kern w:val="1"/>
          <w:sz w:val="20"/>
          <w:lang w:eastAsia="ar-SA"/>
        </w:rPr>
        <w:t xml:space="preserve">                      к постановлению администрации                                                                                                                Чухломского муниципального района                                                                                                                                  Костромской области                                                                                                                                                                                        </w:t>
      </w:r>
      <w:r w:rsidR="00B37964">
        <w:rPr>
          <w:rFonts w:eastAsia="Lucida Sans Unicode"/>
          <w:kern w:val="1"/>
          <w:sz w:val="20"/>
          <w:lang w:eastAsia="ar-SA"/>
        </w:rPr>
        <w:t xml:space="preserve">                                   </w:t>
      </w:r>
    </w:p>
    <w:p w:rsidR="009D1CD6" w:rsidRDefault="00B37964" w:rsidP="00B37964">
      <w:pPr>
        <w:widowControl w:val="0"/>
        <w:suppressAutoHyphens/>
        <w:rPr>
          <w:rFonts w:eastAsia="Lucida Sans Unicode"/>
          <w:kern w:val="1"/>
          <w:sz w:val="20"/>
          <w:szCs w:val="20"/>
          <w:lang w:eastAsia="ar-SA"/>
        </w:rPr>
      </w:pPr>
      <w:r>
        <w:rPr>
          <w:rFonts w:eastAsia="Lucida Sans Unicode"/>
          <w:kern w:val="1"/>
          <w:sz w:val="20"/>
          <w:szCs w:val="20"/>
          <w:lang w:eastAsia="ar-SA"/>
        </w:rPr>
        <w:t xml:space="preserve">                                                                                                                                от </w:t>
      </w:r>
      <w:r w:rsidR="00AD0EA4">
        <w:rPr>
          <w:rFonts w:eastAsia="Lucida Sans Unicode"/>
          <w:kern w:val="1"/>
          <w:sz w:val="20"/>
          <w:szCs w:val="20"/>
          <w:lang w:eastAsia="ar-SA"/>
        </w:rPr>
        <w:t xml:space="preserve"> « </w:t>
      </w:r>
      <w:r w:rsidR="00C25D41">
        <w:rPr>
          <w:rFonts w:eastAsia="Lucida Sans Unicode"/>
          <w:kern w:val="1"/>
          <w:sz w:val="20"/>
          <w:szCs w:val="20"/>
          <w:lang w:eastAsia="ar-SA"/>
        </w:rPr>
        <w:t>0</w:t>
      </w:r>
      <w:r w:rsidR="00AD0EA4">
        <w:rPr>
          <w:rFonts w:eastAsia="Lucida Sans Unicode"/>
          <w:kern w:val="1"/>
          <w:sz w:val="20"/>
          <w:szCs w:val="20"/>
          <w:lang w:eastAsia="ar-SA"/>
        </w:rPr>
        <w:t xml:space="preserve">2  </w:t>
      </w:r>
      <w:r>
        <w:rPr>
          <w:rFonts w:eastAsia="Lucida Sans Unicode"/>
          <w:kern w:val="1"/>
          <w:sz w:val="20"/>
          <w:szCs w:val="20"/>
          <w:lang w:eastAsia="ar-SA"/>
        </w:rPr>
        <w:t xml:space="preserve">» </w:t>
      </w:r>
      <w:r w:rsidR="00AD0EA4">
        <w:rPr>
          <w:rFonts w:eastAsia="Lucida Sans Unicode"/>
          <w:kern w:val="1"/>
          <w:sz w:val="20"/>
          <w:szCs w:val="20"/>
          <w:lang w:eastAsia="ar-SA"/>
        </w:rPr>
        <w:t xml:space="preserve"> апреля  </w:t>
      </w:r>
      <w:r>
        <w:rPr>
          <w:rFonts w:eastAsia="Lucida Sans Unicode"/>
          <w:kern w:val="1"/>
          <w:sz w:val="20"/>
          <w:szCs w:val="20"/>
          <w:lang w:eastAsia="ar-SA"/>
        </w:rPr>
        <w:t xml:space="preserve">2025 года № </w:t>
      </w:r>
      <w:r w:rsidR="00AD0EA4">
        <w:rPr>
          <w:rFonts w:eastAsia="Lucida Sans Unicode"/>
          <w:kern w:val="1"/>
          <w:sz w:val="20"/>
          <w:szCs w:val="20"/>
          <w:lang w:eastAsia="ar-SA"/>
        </w:rPr>
        <w:t>144-а</w:t>
      </w:r>
      <w:r>
        <w:rPr>
          <w:rFonts w:eastAsia="Lucida Sans Unicode"/>
          <w:kern w:val="1"/>
          <w:sz w:val="20"/>
          <w:szCs w:val="20"/>
          <w:lang w:eastAsia="ar-SA"/>
        </w:rPr>
        <w:t xml:space="preserve"> </w:t>
      </w:r>
    </w:p>
    <w:p w:rsidR="00B37964" w:rsidRDefault="00B37964" w:rsidP="00B37964">
      <w:pPr>
        <w:widowControl w:val="0"/>
        <w:suppressAutoHyphens/>
        <w:rPr>
          <w:rFonts w:eastAsia="Lucida Sans Unicode"/>
          <w:kern w:val="1"/>
          <w:sz w:val="20"/>
          <w:szCs w:val="20"/>
          <w:lang w:eastAsia="ar-SA"/>
        </w:rPr>
      </w:pPr>
    </w:p>
    <w:p w:rsidR="009D1CD6" w:rsidRDefault="009D1CD6" w:rsidP="00B17197">
      <w:pPr>
        <w:widowControl w:val="0"/>
        <w:suppressAutoHyphens/>
        <w:jc w:val="right"/>
        <w:rPr>
          <w:rFonts w:eastAsia="Lucida Sans Unicode"/>
          <w:kern w:val="1"/>
          <w:sz w:val="20"/>
          <w:szCs w:val="20"/>
          <w:lang w:eastAsia="ar-SA"/>
        </w:rPr>
      </w:pPr>
      <w:r>
        <w:rPr>
          <w:rFonts w:eastAsia="Lucida Sans Unicode"/>
          <w:kern w:val="1"/>
          <w:sz w:val="20"/>
          <w:szCs w:val="20"/>
          <w:lang w:eastAsia="ar-SA"/>
        </w:rPr>
        <w:t>Приложение</w:t>
      </w:r>
    </w:p>
    <w:p w:rsidR="00B17197" w:rsidRPr="005D2C52" w:rsidRDefault="00B17197" w:rsidP="00B17197">
      <w:pPr>
        <w:widowControl w:val="0"/>
        <w:suppressAutoHyphens/>
        <w:jc w:val="right"/>
        <w:rPr>
          <w:rFonts w:eastAsia="Lucida Sans Unicode"/>
          <w:kern w:val="1"/>
          <w:sz w:val="20"/>
          <w:szCs w:val="20"/>
          <w:lang w:eastAsia="ar-SA"/>
        </w:rPr>
      </w:pPr>
      <w:r w:rsidRPr="005D2C52">
        <w:rPr>
          <w:rFonts w:eastAsia="Lucida Sans Unicode"/>
          <w:kern w:val="1"/>
          <w:sz w:val="20"/>
          <w:szCs w:val="20"/>
          <w:lang w:eastAsia="ar-SA"/>
        </w:rPr>
        <w:t>Утвержден</w:t>
      </w:r>
      <w:r>
        <w:rPr>
          <w:rFonts w:eastAsia="Lucida Sans Unicode"/>
          <w:kern w:val="1"/>
          <w:sz w:val="20"/>
          <w:szCs w:val="20"/>
          <w:lang w:eastAsia="ar-SA"/>
        </w:rPr>
        <w:t>ы</w:t>
      </w:r>
    </w:p>
    <w:p w:rsidR="00B17197" w:rsidRPr="005D2C52" w:rsidRDefault="00B17197" w:rsidP="00B17197">
      <w:pPr>
        <w:widowControl w:val="0"/>
        <w:suppressAutoHyphens/>
        <w:jc w:val="right"/>
        <w:rPr>
          <w:rFonts w:eastAsia="Lucida Sans Unicode"/>
          <w:kern w:val="1"/>
          <w:sz w:val="20"/>
          <w:szCs w:val="20"/>
          <w:lang w:eastAsia="ar-SA"/>
        </w:rPr>
      </w:pPr>
      <w:r w:rsidRPr="005D2C52">
        <w:rPr>
          <w:rFonts w:eastAsia="Lucida Sans Unicode"/>
          <w:kern w:val="1"/>
          <w:sz w:val="20"/>
          <w:szCs w:val="20"/>
          <w:lang w:eastAsia="ar-SA"/>
        </w:rPr>
        <w:t>постановлением администрации</w:t>
      </w:r>
    </w:p>
    <w:p w:rsidR="00B17197" w:rsidRPr="005D2C52" w:rsidRDefault="00B17197" w:rsidP="00B17197">
      <w:pPr>
        <w:widowControl w:val="0"/>
        <w:suppressAutoHyphens/>
        <w:jc w:val="right"/>
        <w:rPr>
          <w:rFonts w:eastAsia="Lucida Sans Unicode"/>
          <w:kern w:val="1"/>
          <w:sz w:val="20"/>
          <w:szCs w:val="20"/>
          <w:lang w:eastAsia="ar-SA"/>
        </w:rPr>
      </w:pPr>
      <w:r w:rsidRPr="005D2C52">
        <w:rPr>
          <w:rFonts w:eastAsia="Lucida Sans Unicode"/>
          <w:kern w:val="1"/>
          <w:sz w:val="20"/>
          <w:szCs w:val="20"/>
          <w:lang w:eastAsia="ar-SA"/>
        </w:rPr>
        <w:t>Чухломского муниципального района</w:t>
      </w:r>
    </w:p>
    <w:p w:rsidR="00B17197" w:rsidRPr="005D2C52" w:rsidRDefault="00B17197" w:rsidP="00B17197">
      <w:pPr>
        <w:widowControl w:val="0"/>
        <w:suppressAutoHyphens/>
        <w:jc w:val="right"/>
        <w:rPr>
          <w:rFonts w:eastAsia="Lucida Sans Unicode"/>
          <w:kern w:val="1"/>
          <w:sz w:val="20"/>
          <w:szCs w:val="20"/>
          <w:lang w:eastAsia="ar-SA"/>
        </w:rPr>
      </w:pPr>
      <w:r w:rsidRPr="005D2C52">
        <w:rPr>
          <w:rFonts w:eastAsia="Lucida Sans Unicode"/>
          <w:kern w:val="1"/>
          <w:sz w:val="20"/>
          <w:szCs w:val="20"/>
          <w:lang w:eastAsia="ar-SA"/>
        </w:rPr>
        <w:t xml:space="preserve">Костромской области </w:t>
      </w:r>
    </w:p>
    <w:p w:rsidR="00B17197" w:rsidRPr="005D2C52" w:rsidRDefault="00B17197" w:rsidP="00B17197">
      <w:pPr>
        <w:widowControl w:val="0"/>
        <w:suppressAutoHyphens/>
        <w:jc w:val="right"/>
        <w:rPr>
          <w:rFonts w:eastAsia="Lucida Sans Unicode"/>
          <w:kern w:val="1"/>
          <w:sz w:val="20"/>
          <w:szCs w:val="20"/>
          <w:lang w:eastAsia="ar-SA"/>
        </w:rPr>
      </w:pPr>
      <w:r w:rsidRPr="005D2C52">
        <w:rPr>
          <w:rFonts w:eastAsia="Lucida Sans Unicode"/>
          <w:kern w:val="1"/>
          <w:sz w:val="20"/>
          <w:szCs w:val="20"/>
          <w:lang w:eastAsia="ar-SA"/>
        </w:rPr>
        <w:t>от «</w:t>
      </w:r>
      <w:r>
        <w:rPr>
          <w:rFonts w:eastAsia="Lucida Sans Unicode"/>
          <w:kern w:val="1"/>
          <w:sz w:val="20"/>
          <w:szCs w:val="20"/>
          <w:lang w:eastAsia="ar-SA"/>
        </w:rPr>
        <w:t xml:space="preserve"> </w:t>
      </w:r>
      <w:r w:rsidRPr="00D750D4">
        <w:rPr>
          <w:rFonts w:eastAsia="Lucida Sans Unicode"/>
          <w:kern w:val="1"/>
          <w:sz w:val="20"/>
          <w:szCs w:val="20"/>
          <w:lang w:eastAsia="ar-SA"/>
        </w:rPr>
        <w:t>22</w:t>
      </w:r>
      <w:r>
        <w:rPr>
          <w:rFonts w:eastAsia="Lucida Sans Unicode"/>
          <w:kern w:val="1"/>
          <w:sz w:val="20"/>
          <w:szCs w:val="20"/>
          <w:lang w:eastAsia="ar-SA"/>
        </w:rPr>
        <w:t xml:space="preserve"> </w:t>
      </w:r>
      <w:r w:rsidRPr="005D2C52">
        <w:rPr>
          <w:rFonts w:eastAsia="Lucida Sans Unicode"/>
          <w:kern w:val="1"/>
          <w:sz w:val="20"/>
          <w:szCs w:val="20"/>
          <w:lang w:eastAsia="ar-SA"/>
        </w:rPr>
        <w:t xml:space="preserve">» </w:t>
      </w:r>
      <w:r>
        <w:rPr>
          <w:rFonts w:eastAsia="Lucida Sans Unicode"/>
          <w:kern w:val="1"/>
          <w:sz w:val="20"/>
          <w:szCs w:val="20"/>
          <w:lang w:eastAsia="ar-SA"/>
        </w:rPr>
        <w:t>июня</w:t>
      </w:r>
      <w:r w:rsidRPr="005D2C52">
        <w:rPr>
          <w:rFonts w:eastAsia="Lucida Sans Unicode"/>
          <w:kern w:val="1"/>
          <w:sz w:val="20"/>
          <w:szCs w:val="20"/>
          <w:lang w:eastAsia="ar-SA"/>
        </w:rPr>
        <w:t xml:space="preserve"> 2021 года №</w:t>
      </w:r>
      <w:r>
        <w:rPr>
          <w:rFonts w:eastAsia="Lucida Sans Unicode"/>
          <w:kern w:val="1"/>
          <w:sz w:val="20"/>
          <w:szCs w:val="20"/>
          <w:lang w:eastAsia="ar-SA"/>
        </w:rPr>
        <w:t xml:space="preserve"> 168-а</w:t>
      </w:r>
    </w:p>
    <w:p w:rsidR="00B17197" w:rsidRPr="000C01D0" w:rsidRDefault="00B17197" w:rsidP="00B17197">
      <w:pPr>
        <w:ind w:firstLine="698"/>
        <w:jc w:val="right"/>
        <w:rPr>
          <w:b/>
          <w:sz w:val="28"/>
          <w:szCs w:val="28"/>
        </w:rPr>
      </w:pPr>
    </w:p>
    <w:p w:rsidR="00B17197" w:rsidRDefault="00B17197" w:rsidP="00B17197">
      <w:pPr>
        <w:rPr>
          <w:b/>
          <w:sz w:val="28"/>
          <w:szCs w:val="28"/>
        </w:rPr>
      </w:pPr>
      <w:r>
        <w:rPr>
          <w:b/>
          <w:sz w:val="28"/>
          <w:szCs w:val="28"/>
        </w:rPr>
        <w:t xml:space="preserve">                                                                                                              </w:t>
      </w:r>
    </w:p>
    <w:p w:rsidR="00B17197" w:rsidRDefault="00B17197" w:rsidP="00B17197"/>
    <w:p w:rsidR="00B17197" w:rsidRDefault="00B17197" w:rsidP="00B17197"/>
    <w:p w:rsidR="00B17197" w:rsidRDefault="00B17197" w:rsidP="00B17197"/>
    <w:p w:rsidR="00B17197" w:rsidRDefault="00B17197" w:rsidP="00B17197"/>
    <w:p w:rsidR="00B17197" w:rsidRDefault="00B17197" w:rsidP="00B17197"/>
    <w:p w:rsidR="00B17197" w:rsidRDefault="00B17197" w:rsidP="00B17197"/>
    <w:p w:rsidR="00B17197" w:rsidRDefault="00B17197" w:rsidP="00B17197"/>
    <w:p w:rsidR="00B17197" w:rsidRDefault="00B17197" w:rsidP="00B17197"/>
    <w:p w:rsidR="00B17197" w:rsidRDefault="00B17197" w:rsidP="00B17197"/>
    <w:p w:rsidR="00B17197" w:rsidRPr="00620CFE" w:rsidRDefault="00B17197" w:rsidP="00B17197">
      <w:pPr>
        <w:pStyle w:val="a4"/>
        <w:rPr>
          <w:b/>
          <w:sz w:val="36"/>
          <w:szCs w:val="36"/>
        </w:rPr>
      </w:pPr>
      <w:r w:rsidRPr="00620CFE">
        <w:rPr>
          <w:b/>
          <w:sz w:val="36"/>
          <w:szCs w:val="36"/>
        </w:rPr>
        <w:t>Местные нормативы</w:t>
      </w:r>
    </w:p>
    <w:p w:rsidR="00B17197" w:rsidRDefault="00B17197" w:rsidP="00B17197">
      <w:pPr>
        <w:pStyle w:val="aa"/>
        <w:rPr>
          <w:rFonts w:ascii="Times New Roman" w:hAnsi="Times New Roman" w:cs="Times New Roman"/>
          <w:b/>
          <w:sz w:val="36"/>
          <w:szCs w:val="36"/>
        </w:rPr>
      </w:pPr>
      <w:r>
        <w:rPr>
          <w:rFonts w:ascii="Times New Roman" w:hAnsi="Times New Roman" w:cs="Times New Roman"/>
          <w:b/>
          <w:sz w:val="36"/>
          <w:szCs w:val="36"/>
        </w:rPr>
        <w:t>градостроительного проектирования</w:t>
      </w:r>
    </w:p>
    <w:p w:rsidR="00B17197" w:rsidRDefault="00B17197" w:rsidP="00B17197">
      <w:pPr>
        <w:pStyle w:val="aa"/>
        <w:rPr>
          <w:rFonts w:ascii="Times New Roman" w:hAnsi="Times New Roman" w:cs="Times New Roman"/>
          <w:b/>
          <w:sz w:val="36"/>
          <w:szCs w:val="36"/>
        </w:rPr>
      </w:pPr>
      <w:r>
        <w:rPr>
          <w:rFonts w:ascii="Times New Roman" w:hAnsi="Times New Roman" w:cs="Times New Roman"/>
          <w:b/>
          <w:sz w:val="36"/>
          <w:szCs w:val="36"/>
        </w:rPr>
        <w:t>Чухломского муниципального района</w:t>
      </w:r>
    </w:p>
    <w:p w:rsidR="00B17197" w:rsidRDefault="00B17197" w:rsidP="00B17197">
      <w:pPr>
        <w:jc w:val="center"/>
        <w:rPr>
          <w:b/>
          <w:sz w:val="36"/>
          <w:szCs w:val="36"/>
        </w:rPr>
      </w:pPr>
      <w:r>
        <w:rPr>
          <w:b/>
          <w:sz w:val="36"/>
          <w:szCs w:val="36"/>
        </w:rPr>
        <w:t>Костромской области и внесение в них изменений</w:t>
      </w:r>
    </w:p>
    <w:p w:rsidR="00B17197" w:rsidRDefault="00B17197" w:rsidP="00B17197">
      <w:pPr>
        <w:rPr>
          <w:b/>
          <w:sz w:val="36"/>
          <w:szCs w:val="36"/>
        </w:rPr>
      </w:pPr>
    </w:p>
    <w:p w:rsidR="00B17197" w:rsidRDefault="00B17197" w:rsidP="00B17197">
      <w:pPr>
        <w:rPr>
          <w:b/>
          <w:sz w:val="48"/>
          <w:szCs w:val="48"/>
        </w:rPr>
      </w:pPr>
    </w:p>
    <w:p w:rsidR="00B17197" w:rsidRDefault="00B17197" w:rsidP="00B17197">
      <w:pPr>
        <w:rPr>
          <w:b/>
          <w:sz w:val="48"/>
          <w:szCs w:val="48"/>
        </w:rPr>
      </w:pPr>
    </w:p>
    <w:p w:rsidR="00B17197" w:rsidRDefault="00B17197" w:rsidP="00B17197">
      <w:pPr>
        <w:rPr>
          <w:b/>
          <w:sz w:val="48"/>
          <w:szCs w:val="48"/>
        </w:rPr>
      </w:pPr>
    </w:p>
    <w:p w:rsidR="00B17197" w:rsidRDefault="00B17197" w:rsidP="00B17197">
      <w:pPr>
        <w:rPr>
          <w:b/>
          <w:sz w:val="48"/>
          <w:szCs w:val="48"/>
        </w:rPr>
      </w:pPr>
    </w:p>
    <w:p w:rsidR="00B17197" w:rsidRDefault="00B17197" w:rsidP="00B17197">
      <w:pPr>
        <w:rPr>
          <w:b/>
          <w:sz w:val="48"/>
          <w:szCs w:val="48"/>
        </w:rPr>
      </w:pPr>
    </w:p>
    <w:p w:rsidR="00B17197" w:rsidRDefault="00B17197" w:rsidP="00B17197">
      <w:pPr>
        <w:rPr>
          <w:b/>
          <w:sz w:val="48"/>
          <w:szCs w:val="48"/>
        </w:rPr>
      </w:pPr>
    </w:p>
    <w:p w:rsidR="00B17197" w:rsidRDefault="00B17197" w:rsidP="00B17197">
      <w:pPr>
        <w:rPr>
          <w:b/>
          <w:sz w:val="48"/>
          <w:szCs w:val="48"/>
        </w:rPr>
      </w:pPr>
    </w:p>
    <w:p w:rsidR="00B17197" w:rsidRDefault="00B17197" w:rsidP="00B17197">
      <w:pPr>
        <w:rPr>
          <w:b/>
          <w:sz w:val="48"/>
          <w:szCs w:val="48"/>
        </w:rPr>
      </w:pPr>
    </w:p>
    <w:p w:rsidR="00B17197" w:rsidRDefault="00B17197" w:rsidP="00B17197">
      <w:pPr>
        <w:jc w:val="center"/>
        <w:rPr>
          <w:sz w:val="28"/>
          <w:szCs w:val="28"/>
        </w:rPr>
      </w:pPr>
    </w:p>
    <w:p w:rsidR="00B17197" w:rsidRDefault="00B17197" w:rsidP="00B17197">
      <w:pPr>
        <w:jc w:val="center"/>
        <w:rPr>
          <w:sz w:val="28"/>
          <w:szCs w:val="28"/>
        </w:rPr>
      </w:pPr>
    </w:p>
    <w:p w:rsidR="00B17197" w:rsidRDefault="00B17197" w:rsidP="00B17197">
      <w:pPr>
        <w:jc w:val="center"/>
        <w:rPr>
          <w:sz w:val="28"/>
          <w:szCs w:val="28"/>
        </w:rPr>
      </w:pPr>
    </w:p>
    <w:p w:rsidR="00B17197" w:rsidRDefault="00B17197" w:rsidP="00B17197">
      <w:pPr>
        <w:jc w:val="center"/>
        <w:rPr>
          <w:sz w:val="28"/>
          <w:szCs w:val="28"/>
        </w:rPr>
      </w:pPr>
    </w:p>
    <w:p w:rsidR="00B17197" w:rsidRDefault="00B17197" w:rsidP="00B17197">
      <w:pPr>
        <w:jc w:val="center"/>
        <w:rPr>
          <w:sz w:val="28"/>
          <w:szCs w:val="28"/>
        </w:rPr>
      </w:pPr>
    </w:p>
    <w:p w:rsidR="00B17197" w:rsidRDefault="00B17197" w:rsidP="000F7B7C">
      <w:pPr>
        <w:rPr>
          <w:sz w:val="28"/>
          <w:szCs w:val="28"/>
        </w:rPr>
      </w:pPr>
    </w:p>
    <w:p w:rsidR="00B17197" w:rsidRPr="00D815A8" w:rsidRDefault="00B17197" w:rsidP="00B17197">
      <w:pPr>
        <w:jc w:val="center"/>
        <w:rPr>
          <w:b/>
          <w:sz w:val="28"/>
          <w:szCs w:val="28"/>
        </w:rPr>
      </w:pPr>
      <w:r w:rsidRPr="00D815A8">
        <w:rPr>
          <w:b/>
          <w:sz w:val="28"/>
          <w:szCs w:val="28"/>
        </w:rPr>
        <w:lastRenderedPageBreak/>
        <w:t>Раздел I. Основная часть</w:t>
      </w:r>
    </w:p>
    <w:p w:rsidR="00B17197" w:rsidRPr="00FF3F36" w:rsidRDefault="00B17197" w:rsidP="00B17197">
      <w:pPr>
        <w:ind w:firstLine="709"/>
        <w:jc w:val="center"/>
        <w:rPr>
          <w:sz w:val="28"/>
          <w:szCs w:val="28"/>
        </w:rPr>
      </w:pPr>
    </w:p>
    <w:p w:rsidR="00B17197" w:rsidRPr="00D815A8" w:rsidRDefault="00B17197" w:rsidP="00B17197">
      <w:pPr>
        <w:jc w:val="center"/>
        <w:rPr>
          <w:b/>
          <w:sz w:val="28"/>
          <w:szCs w:val="28"/>
        </w:rPr>
      </w:pPr>
      <w:r w:rsidRPr="00D815A8">
        <w:rPr>
          <w:b/>
          <w:sz w:val="28"/>
          <w:szCs w:val="28"/>
        </w:rPr>
        <w:t>Глава 1. Общие положения</w:t>
      </w:r>
    </w:p>
    <w:p w:rsidR="00B17197" w:rsidRDefault="00B17197" w:rsidP="00B17197">
      <w:pPr>
        <w:ind w:firstLine="709"/>
        <w:jc w:val="center"/>
        <w:rPr>
          <w:sz w:val="28"/>
          <w:szCs w:val="28"/>
        </w:rPr>
      </w:pPr>
    </w:p>
    <w:p w:rsidR="00B17197" w:rsidRPr="000F7B7C" w:rsidRDefault="00B17197" w:rsidP="00B17197">
      <w:pPr>
        <w:ind w:firstLine="709"/>
        <w:jc w:val="both"/>
      </w:pPr>
      <w:r w:rsidRPr="000F7B7C">
        <w:t>Местные нормативы градостроительного проектирования (далее – МНГП) Чухломского муниципального района Костромской области  разработаны на основании части 1 статьи 29.4 Градостроительного кодекса Российской Федерации, пункта 26 части 1 статьи 16 Федерального закона от 06 октября 2003 года № 131-ФЗ «Об общих принципах организации местного самоуправления в Российской Федерации».</w:t>
      </w:r>
    </w:p>
    <w:p w:rsidR="00B17197" w:rsidRPr="000F7B7C" w:rsidRDefault="00B17197" w:rsidP="00B17197">
      <w:pPr>
        <w:ind w:firstLine="709"/>
        <w:jc w:val="both"/>
      </w:pPr>
      <w:r w:rsidRPr="000F7B7C">
        <w:t>МНГП Чухломского муниципального района Костромской области представляют собой стандарт качества жизнеустройства населения, выраженный в виде системы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w:t>
      </w:r>
    </w:p>
    <w:p w:rsidR="00B17197" w:rsidRPr="000F7B7C" w:rsidRDefault="00B17197" w:rsidP="00B17197">
      <w:pPr>
        <w:ind w:firstLine="709"/>
        <w:jc w:val="both"/>
      </w:pPr>
      <w:proofErr w:type="gramStart"/>
      <w:r w:rsidRPr="000F7B7C">
        <w:t>МНГП Чухломского муниципального района Костромской области разработаны с учетом целей и задач социально-экономического развития, декларированных документами стратегического планирования, приоритетных программ и проектов Костромской области, разработанных в целях реализации национальных целей и стратегических задач развития Российской Федерации в соответствии с Указом Президента Российской Федерации от 7 мая 2024 года № 309 «О национальных целях развития Российской Федерации на период до 2030 года</w:t>
      </w:r>
      <w:proofErr w:type="gramEnd"/>
      <w:r w:rsidRPr="000F7B7C">
        <w:t xml:space="preserve"> и на перспективу до 2036 года»</w:t>
      </w:r>
      <w:r w:rsidR="000D67C2" w:rsidRPr="000F7B7C">
        <w:t>,</w:t>
      </w:r>
      <w:r w:rsidRPr="000F7B7C">
        <w:t xml:space="preserve"> особенностей социально-экономического, градостроительного и инфраструктурного развития территории Костромской области.</w:t>
      </w:r>
    </w:p>
    <w:p w:rsidR="00B17197" w:rsidRPr="000F7B7C" w:rsidRDefault="00B17197" w:rsidP="00B17197">
      <w:pPr>
        <w:ind w:firstLine="709"/>
        <w:jc w:val="both"/>
      </w:pPr>
      <w:proofErr w:type="gramStart"/>
      <w:r w:rsidRPr="000F7B7C">
        <w:t>МНГП Чухломского муниципального района Костромской области разработаны с учетом Методических рекомендаций по подготовке нормативов градостроительного проектирования, утвержденных приказом Минэкономразвития России от 15 февраля 2021 года № 71, отраслевых методических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w:t>
      </w:r>
      <w:proofErr w:type="gramEnd"/>
    </w:p>
    <w:p w:rsidR="00B17197" w:rsidRPr="000F7B7C" w:rsidRDefault="00B17197" w:rsidP="00B17197">
      <w:pPr>
        <w:ind w:firstLine="709"/>
        <w:jc w:val="both"/>
      </w:pPr>
      <w:r w:rsidRPr="000F7B7C">
        <w:t xml:space="preserve">Перечень областей и видов объектов местного значения, подлежащих нормированию, определен в соответствии </w:t>
      </w:r>
      <w:proofErr w:type="gramStart"/>
      <w:r w:rsidRPr="000F7B7C">
        <w:t>с</w:t>
      </w:r>
      <w:proofErr w:type="gramEnd"/>
      <w:r w:rsidRPr="000F7B7C">
        <w:t>:</w:t>
      </w:r>
    </w:p>
    <w:p w:rsidR="00B17197" w:rsidRPr="000F7B7C" w:rsidRDefault="00B17197" w:rsidP="00B17197">
      <w:pPr>
        <w:ind w:firstLine="709"/>
        <w:jc w:val="both"/>
      </w:pPr>
      <w:r w:rsidRPr="000F7B7C">
        <w:t>– вопросами местного значения и полномочиями, предусмотренными статьями 16, 16.1 Федерального закона от 06 октября 2003 года № 131-ФЗ «Об общих принципах организации местного самоуправления в Российской Федерации», отраслевыми федеральными законами;</w:t>
      </w:r>
    </w:p>
    <w:p w:rsidR="00B17197" w:rsidRPr="000F7B7C" w:rsidRDefault="00B17197" w:rsidP="00B17197">
      <w:pPr>
        <w:tabs>
          <w:tab w:val="left" w:pos="709"/>
          <w:tab w:val="left" w:pos="993"/>
        </w:tabs>
        <w:ind w:firstLine="709"/>
        <w:jc w:val="both"/>
      </w:pPr>
      <w:r w:rsidRPr="000F7B7C">
        <w:t>–   постановлением Правительства Российской Федерации  от 16 декабря 2020 года № 2122 «О расчетных показателях, подлежащих установлению в региональных нормативах градостроительного проектирования»;</w:t>
      </w:r>
    </w:p>
    <w:p w:rsidR="00B17197" w:rsidRPr="000F7B7C" w:rsidRDefault="00B17197" w:rsidP="00B17197">
      <w:pPr>
        <w:ind w:firstLine="709"/>
        <w:jc w:val="both"/>
      </w:pPr>
      <w:r w:rsidRPr="000F7B7C">
        <w:t>– целесообразностью и достаточностью нормирования объектов местного значения;</w:t>
      </w:r>
    </w:p>
    <w:p w:rsidR="00B17197" w:rsidRPr="000F7B7C" w:rsidRDefault="00B17197" w:rsidP="00B17197">
      <w:pPr>
        <w:ind w:firstLine="709"/>
        <w:jc w:val="both"/>
      </w:pPr>
      <w:r w:rsidRPr="000F7B7C">
        <w:t>– особенностями формирования и развития сети инфраструктурных объектов, сложившейся на территории муниципального образования;</w:t>
      </w:r>
    </w:p>
    <w:p w:rsidR="00B17197" w:rsidRPr="000F7B7C" w:rsidRDefault="00B17197" w:rsidP="00B17197">
      <w:pPr>
        <w:ind w:firstLine="709"/>
        <w:jc w:val="both"/>
      </w:pPr>
      <w:r w:rsidRPr="000F7B7C">
        <w:t>– приоритетными направлениями социально-экономического развития Костромской области, утвержденными документами стратегического планирования.</w:t>
      </w:r>
    </w:p>
    <w:p w:rsidR="00B17197" w:rsidRPr="000F7B7C" w:rsidRDefault="00B17197" w:rsidP="00B17197">
      <w:pPr>
        <w:ind w:firstLine="709"/>
        <w:jc w:val="both"/>
      </w:pPr>
      <w:r w:rsidRPr="000F7B7C">
        <w:t>Перечень областей и видов объектов местного значения, подлежащих нормированию в</w:t>
      </w:r>
      <w:r w:rsidR="009960A1" w:rsidRPr="000F7B7C">
        <w:t xml:space="preserve"> МНГП</w:t>
      </w:r>
      <w:r w:rsidRPr="000F7B7C">
        <w:t>, приведен в статье 2.1 Закона Костромской области от 28.05.2007 года № 150-4-ЗКО «О документах территориального планирования муниципальных образований Костромской области».</w:t>
      </w:r>
    </w:p>
    <w:p w:rsidR="00B17197" w:rsidRPr="000F7B7C" w:rsidRDefault="00B17197" w:rsidP="00B17197">
      <w:pPr>
        <w:ind w:firstLine="709"/>
        <w:jc w:val="both"/>
      </w:pPr>
      <w:r w:rsidRPr="000F7B7C">
        <w:t>Расчетные показатели обеспеченности населения объектами местного значения выражены в виде:</w:t>
      </w:r>
    </w:p>
    <w:p w:rsidR="00B17197" w:rsidRPr="000F7B7C" w:rsidRDefault="00B17197" w:rsidP="00B17197">
      <w:pPr>
        <w:ind w:firstLine="709"/>
        <w:jc w:val="both"/>
      </w:pPr>
      <w:r w:rsidRPr="000F7B7C">
        <w:t>– удельной мощности какого-либо вида инфраструктуры, приходящейся на единицу численности населения; в отдельных случаях показатель обеспеченности населения объектами выражен отношением количества объектов определенного типа к территории;</w:t>
      </w:r>
    </w:p>
    <w:p w:rsidR="00B17197" w:rsidRPr="000F7B7C" w:rsidRDefault="00B17197" w:rsidP="00B17197">
      <w:pPr>
        <w:ind w:firstLine="709"/>
        <w:jc w:val="both"/>
      </w:pPr>
      <w:r w:rsidRPr="000F7B7C">
        <w:lastRenderedPageBreak/>
        <w:t>– удельного размера земельного участка, приходящегося на единицу мощности объекта определенного вида;</w:t>
      </w:r>
    </w:p>
    <w:p w:rsidR="00B17197" w:rsidRPr="000F7B7C" w:rsidRDefault="00B17197" w:rsidP="00B17197">
      <w:pPr>
        <w:ind w:firstLine="709"/>
        <w:jc w:val="both"/>
      </w:pPr>
      <w:r w:rsidRPr="000F7B7C">
        <w:t>– интенсивности использования территории.</w:t>
      </w:r>
    </w:p>
    <w:p w:rsidR="00B17197" w:rsidRPr="000F7B7C" w:rsidRDefault="00B17197" w:rsidP="00B17197">
      <w:pPr>
        <w:ind w:firstLine="709"/>
        <w:jc w:val="both"/>
      </w:pPr>
      <w:proofErr w:type="gramStart"/>
      <w:r w:rsidRPr="000F7B7C">
        <w:t>В соответствии с Постановлением Правительства Российской Федерации от 16 декабря 2020 года № 2122 «О расчетных показателях, подлежащих установлению в региональных нормативах градостроительного проектирования» в качестве расчетного показателя обеспеченности населения объектами благоустройства территории выступает минимально допустимая площадь озелененных территорий общего пользования, в качестве расчетных показателей обеспеченности объектами в области автомобильных дорог – обеспеченность местами хранения индивидуального автотранспорта при объектах различного функционального назначения.</w:t>
      </w:r>
      <w:proofErr w:type="gramEnd"/>
    </w:p>
    <w:p w:rsidR="00B17197" w:rsidRPr="000F7B7C" w:rsidRDefault="00B17197" w:rsidP="00B17197">
      <w:pPr>
        <w:ind w:firstLine="709"/>
        <w:jc w:val="both"/>
      </w:pPr>
      <w:r w:rsidRPr="000F7B7C">
        <w:t>Расчетные показатели максимально допустимого уровня территориальной доступности объектов местного значения выражены в виде пешеходной и транспортной доступности.</w:t>
      </w:r>
    </w:p>
    <w:p w:rsidR="00B17197" w:rsidRPr="000F7B7C" w:rsidRDefault="00B17197" w:rsidP="00B17197">
      <w:pPr>
        <w:ind w:firstLine="709"/>
        <w:jc w:val="both"/>
      </w:pPr>
      <w:r w:rsidRPr="000F7B7C">
        <w:t>Значения расчетных показателей установлены с учетом:</w:t>
      </w:r>
    </w:p>
    <w:p w:rsidR="00B17197" w:rsidRPr="000F7B7C" w:rsidRDefault="00B17197" w:rsidP="00B17197">
      <w:pPr>
        <w:ind w:firstLine="709"/>
        <w:jc w:val="both"/>
      </w:pPr>
      <w:r w:rsidRPr="000F7B7C">
        <w:t>– природно-климатических условий;</w:t>
      </w:r>
    </w:p>
    <w:p w:rsidR="00B17197" w:rsidRPr="000F7B7C" w:rsidRDefault="00B17197" w:rsidP="00B17197">
      <w:pPr>
        <w:ind w:firstLine="709"/>
        <w:jc w:val="both"/>
      </w:pPr>
      <w:r w:rsidRPr="000F7B7C">
        <w:t>– местной системы расселения;</w:t>
      </w:r>
    </w:p>
    <w:p w:rsidR="00B17197" w:rsidRPr="000F7B7C" w:rsidRDefault="00B17197" w:rsidP="00B17197">
      <w:pPr>
        <w:ind w:firstLine="709"/>
        <w:jc w:val="both"/>
      </w:pPr>
      <w:r w:rsidRPr="000F7B7C">
        <w:t>– демографической ситуации и прогноза ее изменения;</w:t>
      </w:r>
    </w:p>
    <w:p w:rsidR="00B17197" w:rsidRPr="000F7B7C" w:rsidRDefault="00B17197" w:rsidP="00B17197">
      <w:pPr>
        <w:ind w:firstLine="709"/>
        <w:jc w:val="both"/>
      </w:pPr>
      <w:r w:rsidRPr="000F7B7C">
        <w:t>– фактического уровня обеспеченности населения инфраструктурными объектами.</w:t>
      </w:r>
    </w:p>
    <w:p w:rsidR="00B17197" w:rsidRPr="000F7B7C" w:rsidRDefault="00B17197" w:rsidP="00B17197">
      <w:pPr>
        <w:ind w:firstLine="709"/>
        <w:jc w:val="both"/>
      </w:pPr>
      <w:r w:rsidRPr="000F7B7C">
        <w:t>Расчетные показатели установлены дифференцированно по различным критериям:</w:t>
      </w:r>
    </w:p>
    <w:p w:rsidR="00B17197" w:rsidRPr="000F7B7C" w:rsidRDefault="00B17197" w:rsidP="00B17197">
      <w:pPr>
        <w:ind w:firstLine="709"/>
        <w:jc w:val="both"/>
      </w:pPr>
      <w:r w:rsidRPr="000F7B7C">
        <w:t>1. Характер расселения – роль населенного пункта в системе расселения характеризует обязательный минимальный набор объектов обслуживания населения, а также накладывает дополнительную нагрузку на такие объекты.</w:t>
      </w:r>
    </w:p>
    <w:p w:rsidR="00B17197" w:rsidRPr="000F7B7C" w:rsidRDefault="00B17197" w:rsidP="00B17197">
      <w:pPr>
        <w:ind w:firstLine="709"/>
        <w:jc w:val="both"/>
      </w:pPr>
      <w:r w:rsidRPr="000F7B7C">
        <w:t>2. Численность   населения   –   расчетные   показатели   минимально допустимого уровня обеспеченности объектами местного значения установлены в зависимости от численности населения населенных пунктов, входящих в состав муниципального округа.</w:t>
      </w:r>
    </w:p>
    <w:p w:rsidR="00B17197" w:rsidRPr="000F7B7C" w:rsidRDefault="00B17197" w:rsidP="00B17197">
      <w:pPr>
        <w:ind w:firstLine="709"/>
        <w:jc w:val="both"/>
      </w:pPr>
      <w:r w:rsidRPr="000F7B7C">
        <w:t>3. Вид жилой застройки (индивидуальная жилая застройка, многоквартирная жилая застройка) определяет значение расчетных показателей максимально допустимого уровня территориальной доступности.</w:t>
      </w:r>
    </w:p>
    <w:p w:rsidR="00B17197" w:rsidRPr="000F7B7C" w:rsidRDefault="00B17197" w:rsidP="00B17197">
      <w:pPr>
        <w:ind w:firstLine="709"/>
        <w:jc w:val="both"/>
      </w:pPr>
      <w:proofErr w:type="gramStart"/>
      <w:r w:rsidRPr="000F7B7C">
        <w:t>По вопросам, не урегулированным в настоящих МНГП Чухломского муниципального района Костромской области, а также в РНГП Костромской области,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 декабря 2002 года № 184-ФЗ                    «О техническом регулировании», иные федеральные нормативные правовые акты, а также нормативные правовые акты, действующие на территории Костромской области.</w:t>
      </w:r>
      <w:proofErr w:type="gramEnd"/>
    </w:p>
    <w:p w:rsidR="00B17197" w:rsidRPr="000F7B7C" w:rsidRDefault="00B17197" w:rsidP="00B17197">
      <w:pPr>
        <w:pStyle w:val="af1"/>
        <w:spacing w:after="0" w:line="240" w:lineRule="auto"/>
        <w:ind w:left="1069"/>
        <w:jc w:val="both"/>
        <w:rPr>
          <w:rFonts w:ascii="Times New Roman" w:hAnsi="Times New Roman"/>
          <w:sz w:val="24"/>
          <w:szCs w:val="24"/>
        </w:rPr>
      </w:pPr>
    </w:p>
    <w:p w:rsidR="00B17197" w:rsidRPr="000F7B7C" w:rsidRDefault="00B17197" w:rsidP="00B17197">
      <w:pPr>
        <w:pStyle w:val="af1"/>
        <w:numPr>
          <w:ilvl w:val="1"/>
          <w:numId w:val="16"/>
        </w:numPr>
        <w:spacing w:after="0" w:line="240" w:lineRule="auto"/>
        <w:jc w:val="both"/>
        <w:rPr>
          <w:rFonts w:ascii="Times New Roman" w:hAnsi="Times New Roman"/>
          <w:b/>
          <w:sz w:val="24"/>
          <w:szCs w:val="24"/>
        </w:rPr>
      </w:pPr>
      <w:r w:rsidRPr="000F7B7C">
        <w:rPr>
          <w:rFonts w:ascii="Times New Roman" w:hAnsi="Times New Roman"/>
          <w:b/>
          <w:sz w:val="24"/>
          <w:szCs w:val="24"/>
        </w:rPr>
        <w:t>Перечень используемых сокращений</w:t>
      </w:r>
    </w:p>
    <w:p w:rsidR="00B17197" w:rsidRPr="000F7B7C" w:rsidRDefault="00B17197" w:rsidP="00B17197">
      <w:pPr>
        <w:jc w:val="both"/>
      </w:pPr>
      <w:r w:rsidRPr="000F7B7C">
        <w:t>МНГП – местные нормативы градостроительного проектирования;</w:t>
      </w:r>
    </w:p>
    <w:p w:rsidR="00B17197" w:rsidRPr="000F7B7C" w:rsidRDefault="00B17197" w:rsidP="00B17197">
      <w:pPr>
        <w:jc w:val="both"/>
      </w:pPr>
      <w:r w:rsidRPr="000F7B7C">
        <w:t>РНГП Костромской области – региональные нормативы градостроительного проектирования Костромской области;</w:t>
      </w:r>
    </w:p>
    <w:p w:rsidR="00B17197" w:rsidRPr="000F7B7C" w:rsidRDefault="00B17197" w:rsidP="00B17197">
      <w:pPr>
        <w:jc w:val="both"/>
      </w:pPr>
      <w:r w:rsidRPr="000F7B7C">
        <w:t>АГНКС – автомобильная газонаполнительная компрессорная станция;</w:t>
      </w:r>
    </w:p>
    <w:p w:rsidR="00B17197" w:rsidRPr="000F7B7C" w:rsidRDefault="00B17197" w:rsidP="00B17197">
      <w:pPr>
        <w:jc w:val="both"/>
      </w:pPr>
      <w:r w:rsidRPr="000F7B7C">
        <w:t>АЗС – многотопливная автозаправочная станция;</w:t>
      </w:r>
    </w:p>
    <w:p w:rsidR="00B17197" w:rsidRPr="000F7B7C" w:rsidRDefault="00B17197" w:rsidP="00B17197">
      <w:pPr>
        <w:jc w:val="both"/>
      </w:pPr>
      <w:r w:rsidRPr="000F7B7C">
        <w:t>КПГ – компримированный природный газ;</w:t>
      </w:r>
    </w:p>
    <w:p w:rsidR="00B17197" w:rsidRPr="000F7B7C" w:rsidRDefault="00B17197" w:rsidP="00B17197">
      <w:pPr>
        <w:jc w:val="both"/>
      </w:pPr>
      <w:proofErr w:type="spellStart"/>
      <w:r w:rsidRPr="000F7B7C">
        <w:t>КриоАЗС</w:t>
      </w:r>
      <w:proofErr w:type="spellEnd"/>
      <w:r w:rsidRPr="000F7B7C">
        <w:t xml:space="preserve"> – криогенная автозаправочная станция;</w:t>
      </w:r>
    </w:p>
    <w:p w:rsidR="00B17197" w:rsidRPr="000F7B7C" w:rsidRDefault="00B17197" w:rsidP="00B17197">
      <w:pPr>
        <w:jc w:val="both"/>
      </w:pPr>
      <w:r w:rsidRPr="000F7B7C">
        <w:t>СУГ – сжиженный углеводородный газ;</w:t>
      </w:r>
    </w:p>
    <w:p w:rsidR="00B17197" w:rsidRPr="000F7B7C" w:rsidRDefault="00B17197" w:rsidP="00B17197">
      <w:pPr>
        <w:jc w:val="both"/>
      </w:pPr>
      <w:r w:rsidRPr="000F7B7C">
        <w:t>ТКО – твердые коммунальные отходы.</w:t>
      </w:r>
    </w:p>
    <w:p w:rsidR="00B17197" w:rsidRPr="000F7B7C" w:rsidRDefault="00B17197" w:rsidP="00B17197">
      <w:pPr>
        <w:jc w:val="both"/>
      </w:pPr>
    </w:p>
    <w:p w:rsidR="00B17197" w:rsidRPr="000F7B7C" w:rsidRDefault="00B17197" w:rsidP="00B17197">
      <w:pPr>
        <w:pStyle w:val="af1"/>
        <w:numPr>
          <w:ilvl w:val="1"/>
          <w:numId w:val="16"/>
        </w:numPr>
        <w:spacing w:after="0" w:line="240" w:lineRule="auto"/>
        <w:jc w:val="both"/>
        <w:rPr>
          <w:rFonts w:ascii="Times New Roman" w:hAnsi="Times New Roman"/>
          <w:b/>
          <w:sz w:val="24"/>
          <w:szCs w:val="24"/>
        </w:rPr>
      </w:pPr>
      <w:r w:rsidRPr="000F7B7C">
        <w:rPr>
          <w:rFonts w:ascii="Times New Roman" w:hAnsi="Times New Roman"/>
          <w:b/>
          <w:sz w:val="24"/>
          <w:szCs w:val="24"/>
        </w:rPr>
        <w:t>Термины и определения</w:t>
      </w:r>
    </w:p>
    <w:p w:rsidR="00B17197" w:rsidRPr="000F7B7C" w:rsidRDefault="00B17197" w:rsidP="00B17197">
      <w:pPr>
        <w:ind w:firstLine="709"/>
        <w:jc w:val="both"/>
      </w:pPr>
      <w:r w:rsidRPr="000F7B7C">
        <w:t>Дороги автомобильные общего пользования - автомобильные дороги, предназначенные для движения транспортных средств неограниченного круга лиц.</w:t>
      </w:r>
    </w:p>
    <w:p w:rsidR="00B17197" w:rsidRPr="000F7B7C" w:rsidRDefault="00B17197" w:rsidP="00B17197">
      <w:pPr>
        <w:ind w:firstLine="709"/>
        <w:jc w:val="both"/>
      </w:pPr>
      <w:proofErr w:type="gramStart"/>
      <w:r w:rsidRPr="000F7B7C">
        <w:lastRenderedPageBreak/>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B17197" w:rsidRPr="000F7B7C" w:rsidRDefault="00B17197" w:rsidP="00B17197">
      <w:pPr>
        <w:ind w:firstLine="709"/>
        <w:jc w:val="both"/>
      </w:pPr>
      <w:r w:rsidRPr="000F7B7C">
        <w:t>Государственная программа субъектов Российской Федерации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а также инструментов государственной политики, обеспечивающих наиболее эффективное достижение целей и решение задач социально-экономического развития субъекта Российской Федерации.</w:t>
      </w:r>
    </w:p>
    <w:p w:rsidR="00B17197" w:rsidRPr="000F7B7C" w:rsidRDefault="00B17197" w:rsidP="00B17197">
      <w:pPr>
        <w:ind w:firstLine="709"/>
        <w:jc w:val="both"/>
      </w:pPr>
      <w:r w:rsidRPr="000F7B7C">
        <w:t>Инфраструктура - это совокупность предприятий, учреждений, систем управления, связи и т.п., обеспечивающая деятельность общества или какой-либо ее отдельной сферы.</w:t>
      </w:r>
    </w:p>
    <w:p w:rsidR="00B17197" w:rsidRPr="000F7B7C" w:rsidRDefault="00B17197" w:rsidP="00B17197">
      <w:pPr>
        <w:ind w:firstLine="709"/>
        <w:jc w:val="both"/>
      </w:pPr>
      <w:r w:rsidRPr="000F7B7C">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B17197" w:rsidRPr="000F7B7C" w:rsidRDefault="00B17197" w:rsidP="00B17197">
      <w:pPr>
        <w:ind w:firstLine="709"/>
        <w:jc w:val="both"/>
      </w:pPr>
      <w:r w:rsidRPr="000F7B7C">
        <w:t>Места приложения труда - совокупность рабочих мест (</w:t>
      </w:r>
      <w:proofErr w:type="gramStart"/>
      <w:r w:rsidRPr="000F7B7C">
        <w:t>см</w:t>
      </w:r>
      <w:proofErr w:type="gramEnd"/>
      <w:r w:rsidRPr="000F7B7C">
        <w:t>. рабочее место).</w:t>
      </w:r>
    </w:p>
    <w:p w:rsidR="00B17197" w:rsidRPr="000F7B7C" w:rsidRDefault="00B17197" w:rsidP="00B17197">
      <w:pPr>
        <w:ind w:firstLine="709"/>
        <w:jc w:val="both"/>
      </w:pPr>
      <w:r w:rsidRPr="000F7B7C">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 муниципальный округ.</w:t>
      </w:r>
    </w:p>
    <w:p w:rsidR="00B17197" w:rsidRPr="000F7B7C" w:rsidRDefault="00B17197" w:rsidP="00B17197">
      <w:pPr>
        <w:ind w:firstLine="709"/>
        <w:jc w:val="both"/>
      </w:pPr>
      <w:proofErr w:type="gramStart"/>
      <w:r w:rsidRPr="000F7B7C">
        <w:t>Населенный пункт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(ОКТМО) ОК 033-2013, а также входящая как составная часть в муниципальное образование, о чем имеется соответствующее указание в НПА,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roofErr w:type="gramEnd"/>
    </w:p>
    <w:p w:rsidR="00B17197" w:rsidRPr="000F7B7C" w:rsidRDefault="00B17197" w:rsidP="00B17197">
      <w:pPr>
        <w:ind w:firstLine="709"/>
        <w:jc w:val="both"/>
      </w:pPr>
      <w:r w:rsidRPr="000F7B7C">
        <w:t>Населенный пункт получает свой статус в установленном законом порядке и располагает в своих границах соответствующие органы или службы органов государственной власти субъекта Российской Федерации или ОМСУ, а также предприятия, учреждения и организации.</w:t>
      </w:r>
    </w:p>
    <w:p w:rsidR="00B17197" w:rsidRPr="000F7B7C" w:rsidRDefault="00B17197" w:rsidP="00B17197">
      <w:pPr>
        <w:ind w:firstLine="709"/>
        <w:jc w:val="both"/>
      </w:pPr>
      <w:r w:rsidRPr="000F7B7C">
        <w:t>Населенные пункты подразделяются на городские населенные пункты и сельские населенные пункты.</w:t>
      </w:r>
    </w:p>
    <w:p w:rsidR="00B17197" w:rsidRPr="000F7B7C" w:rsidRDefault="00B17197" w:rsidP="00B17197">
      <w:pPr>
        <w:ind w:firstLine="709"/>
        <w:jc w:val="both"/>
      </w:pPr>
      <w:r w:rsidRPr="000F7B7C">
        <w:t>Городскими считаются населенные пункты, утвержденные законодательными актами в качестве городов и поселков городского типа (рабочих, курортных и дачных поселков, поселков закрытых административно-территориальных образований). Все остальные населенные пункты считаются сельскими.</w:t>
      </w:r>
    </w:p>
    <w:p w:rsidR="00B17197" w:rsidRPr="000F7B7C" w:rsidRDefault="00B17197" w:rsidP="00B17197">
      <w:pPr>
        <w:ind w:firstLine="709"/>
        <w:jc w:val="both"/>
      </w:pPr>
      <w:r w:rsidRPr="000F7B7C">
        <w:t>Общественный транспорт -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 (транспортное средство), размер и форму оплаты, гарантируя регулярность (повторяемость движения по завершении производственного цикла перевозки), а также неизменяемость маршрута по требованию пассажиров.</w:t>
      </w:r>
    </w:p>
    <w:p w:rsidR="00B17197" w:rsidRPr="000F7B7C" w:rsidRDefault="00B17197" w:rsidP="00B17197">
      <w:pPr>
        <w:ind w:firstLine="709"/>
        <w:jc w:val="both"/>
      </w:pPr>
      <w:proofErr w:type="gramStart"/>
      <w:r w:rsidRPr="000F7B7C">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B17197" w:rsidRPr="000F7B7C" w:rsidRDefault="00B17197" w:rsidP="00B17197">
      <w:pPr>
        <w:ind w:firstLine="709"/>
        <w:jc w:val="both"/>
      </w:pPr>
      <w:r w:rsidRPr="000F7B7C">
        <w:lastRenderedPageBreak/>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rsidR="00B17197" w:rsidRPr="000F7B7C" w:rsidRDefault="00B17197" w:rsidP="00B17197">
      <w:pPr>
        <w:ind w:firstLine="709"/>
        <w:jc w:val="both"/>
      </w:pPr>
      <w:proofErr w:type="gramStart"/>
      <w:r w:rsidRPr="000F7B7C">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0F7B7C">
        <w:t xml:space="preserve"> развитие субъекта Российской Федерации.</w:t>
      </w:r>
    </w:p>
    <w:p w:rsidR="00B17197" w:rsidRPr="000F7B7C" w:rsidRDefault="00B17197" w:rsidP="00B17197">
      <w:pPr>
        <w:ind w:firstLine="709"/>
        <w:jc w:val="both"/>
      </w:pPr>
      <w:r w:rsidRPr="000F7B7C">
        <w:t>Озелененные территории общего пользования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B17197" w:rsidRPr="000F7B7C" w:rsidRDefault="00B17197" w:rsidP="00B17197">
      <w:pPr>
        <w:ind w:firstLine="709"/>
        <w:jc w:val="both"/>
      </w:pPr>
      <w:r w:rsidRPr="000F7B7C">
        <w:t>ОМСУ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B17197" w:rsidRPr="000F7B7C" w:rsidRDefault="00B17197" w:rsidP="00B17197">
      <w:pPr>
        <w:ind w:firstLine="709"/>
        <w:jc w:val="both"/>
      </w:pPr>
      <w:r w:rsidRPr="000F7B7C">
        <w:t>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rsidR="00B17197" w:rsidRPr="000F7B7C" w:rsidRDefault="00B17197" w:rsidP="00B17197">
      <w:pPr>
        <w:ind w:firstLine="709"/>
        <w:jc w:val="both"/>
      </w:pPr>
      <w:proofErr w:type="gramStart"/>
      <w:r w:rsidRPr="000F7B7C">
        <w:t>Документы стратегического планирования Российской Федерации - документы, определяющие развитие определенной сферы или отрасли экономики, и могут быть основой для разработки государственных программ Российской Федерации, государственных программ субъектов Российской Федерации, схем территориального планирования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proofErr w:type="gramEnd"/>
    </w:p>
    <w:p w:rsidR="00B17197" w:rsidRPr="000F7B7C" w:rsidRDefault="00B17197" w:rsidP="00B17197">
      <w:pPr>
        <w:ind w:firstLine="709"/>
        <w:jc w:val="both"/>
      </w:pPr>
      <w:r w:rsidRPr="000F7B7C">
        <w:t>Природно-климатические условия - совокупность факторов, обусловленных положением местности по широте относительно климатических поясов, морей и океанов, а также высотой над уровнем моря и системой циркуляции атмосферного воздуха.</w:t>
      </w:r>
    </w:p>
    <w:p w:rsidR="00B17197" w:rsidRPr="000F7B7C" w:rsidRDefault="00B17197" w:rsidP="00B17197">
      <w:pPr>
        <w:ind w:firstLine="709"/>
        <w:jc w:val="both"/>
      </w:pPr>
      <w:r w:rsidRPr="000F7B7C">
        <w:t xml:space="preserve">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w:t>
      </w:r>
      <w:proofErr w:type="spellStart"/>
      <w:r w:rsidRPr="000F7B7C">
        <w:t>электр</w:t>
      </w:r>
      <w:proofErr w:type="gramStart"/>
      <w:r w:rsidRPr="000F7B7C">
        <w:t>о</w:t>
      </w:r>
      <w:proofErr w:type="spellEnd"/>
      <w:r w:rsidRPr="000F7B7C">
        <w:t>-</w:t>
      </w:r>
      <w:proofErr w:type="gramEnd"/>
      <w:r w:rsidRPr="000F7B7C">
        <w:t xml:space="preserve">, </w:t>
      </w:r>
      <w:proofErr w:type="spellStart"/>
      <w:r w:rsidRPr="000F7B7C">
        <w:t>газо</w:t>
      </w:r>
      <w:proofErr w:type="spellEnd"/>
      <w:r w:rsidRPr="000F7B7C">
        <w:t xml:space="preserve">-,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0F7B7C">
        <w:t xml:space="preserve">Программы комплексного развития систем коммунальной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w:t>
      </w:r>
      <w:proofErr w:type="spellStart"/>
      <w:r w:rsidRPr="000F7B7C">
        <w:t>ГрК</w:t>
      </w:r>
      <w:proofErr w:type="spellEnd"/>
      <w:r w:rsidRPr="000F7B7C">
        <w:t xml:space="preserve"> РФ, генеральных планов таких поселения, городского округа и обеспечивают сбалансированное, перспективное развитие систем </w:t>
      </w:r>
      <w:r w:rsidRPr="000F7B7C">
        <w:lastRenderedPageBreak/>
        <w:t>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w:t>
      </w:r>
      <w:proofErr w:type="gramEnd"/>
      <w:r w:rsidRPr="000F7B7C">
        <w:t xml:space="preserve"> окружающую среду и здоровье человека и повышение качества поставляемых для потребителей товаров, оказываемых услуг в сферах </w:t>
      </w:r>
      <w:proofErr w:type="spellStart"/>
      <w:r w:rsidRPr="000F7B7C">
        <w:t>электр</w:t>
      </w:r>
      <w:proofErr w:type="gramStart"/>
      <w:r w:rsidRPr="000F7B7C">
        <w:t>о</w:t>
      </w:r>
      <w:proofErr w:type="spellEnd"/>
      <w:r w:rsidRPr="000F7B7C">
        <w:t>-</w:t>
      </w:r>
      <w:proofErr w:type="gramEnd"/>
      <w:r w:rsidRPr="000F7B7C">
        <w:t xml:space="preserve">, </w:t>
      </w:r>
      <w:proofErr w:type="spellStart"/>
      <w:r w:rsidRPr="000F7B7C">
        <w:t>газо</w:t>
      </w:r>
      <w:proofErr w:type="spellEnd"/>
      <w:r w:rsidRPr="000F7B7C">
        <w:t>-, тепло-, водоснабжения и водоотведения, а также услуг по обработке, утилизации, обезвреживанию и захоронению твердых коммунальных отходов.</w:t>
      </w:r>
    </w:p>
    <w:p w:rsidR="00B17197" w:rsidRPr="000F7B7C" w:rsidRDefault="00B17197" w:rsidP="00B17197">
      <w:pPr>
        <w:ind w:firstLine="709"/>
        <w:jc w:val="both"/>
      </w:pPr>
      <w:proofErr w:type="gramStart"/>
      <w:r w:rsidRPr="000F7B7C">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0F7B7C">
        <w:t xml:space="preserve">. Программы комплексного развития социальной инфраструктуры поселения, городского округа разрабатываются и утверждаются ОМСУ, городского округа на основании утвержденных в порядке, установленном </w:t>
      </w:r>
      <w:proofErr w:type="spellStart"/>
      <w:r w:rsidRPr="000F7B7C">
        <w:t>ГрК</w:t>
      </w:r>
      <w:proofErr w:type="spellEnd"/>
      <w:r w:rsidRPr="000F7B7C">
        <w:t xml:space="preserve"> РФ, генеральных планов поселения, городского округа и обеспечивают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B17197" w:rsidRPr="000F7B7C" w:rsidRDefault="00B17197" w:rsidP="00B17197">
      <w:pPr>
        <w:ind w:firstLine="709"/>
        <w:jc w:val="both"/>
      </w:pPr>
      <w:proofErr w:type="gramStart"/>
      <w:r w:rsidRPr="000F7B7C">
        <w:t>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w:t>
      </w:r>
      <w:proofErr w:type="gramEnd"/>
      <w:r w:rsidRPr="000F7B7C">
        <w:t xml:space="preserve"> естественных монополий в области транспорта. </w:t>
      </w:r>
      <w:proofErr w:type="gramStart"/>
      <w:r w:rsidRPr="000F7B7C">
        <w:t xml:space="preserve">Программы комплексного развития транспортной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w:t>
      </w:r>
      <w:proofErr w:type="spellStart"/>
      <w:r w:rsidRPr="000F7B7C">
        <w:t>ГрК</w:t>
      </w:r>
      <w:proofErr w:type="spellEnd"/>
      <w:r w:rsidRPr="000F7B7C">
        <w:t xml:space="preserve"> РФ, генеральных планов поселения, городского округа и обеспечивают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 а также обеспечивают транспортную доступность объектов социальной инфраструктуры.</w:t>
      </w:r>
      <w:proofErr w:type="gramEnd"/>
    </w:p>
    <w:p w:rsidR="00B17197" w:rsidRPr="000F7B7C" w:rsidRDefault="00B17197" w:rsidP="00B17197">
      <w:pPr>
        <w:ind w:firstLine="709"/>
        <w:jc w:val="both"/>
      </w:pPr>
      <w:r w:rsidRPr="000F7B7C">
        <w:t>Пропускная способность -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rsidR="00B17197" w:rsidRPr="000F7B7C" w:rsidRDefault="00B17197" w:rsidP="00B17197">
      <w:pPr>
        <w:ind w:firstLine="709"/>
        <w:jc w:val="both"/>
      </w:pPr>
      <w:r w:rsidRPr="000F7B7C">
        <w:t>Рабочее место - это неделимое в организационном отношении (в данных конкретных условиях) звено производственного процесса или процесса оказания услуг, предназначенное для выполнения одной или нескольких производственных, или обслуживающих операций, оснащенное соответствующим оборудованием и технологической оснасткой, а также обеспеченное нормативной площадью личного пространства работника. В более широком смысле - это элементарная структурная часть производственного или сервисного пространства, в которой субъект труда взаимосвязан с размещенными средствами и предметом труда для осуществления единичных процессов труда в соответствии с целевой функцией получения результатов труда.</w:t>
      </w:r>
    </w:p>
    <w:p w:rsidR="00B17197" w:rsidRPr="000F7B7C" w:rsidRDefault="00B17197" w:rsidP="00B17197">
      <w:pPr>
        <w:ind w:firstLine="709"/>
        <w:jc w:val="both"/>
      </w:pPr>
      <w:r w:rsidRPr="000F7B7C">
        <w:t>Районирование - деление территории на внутренне однородные, но различающиеся между собой составные части (районы, территории, зоны).</w:t>
      </w:r>
    </w:p>
    <w:p w:rsidR="00B17197" w:rsidRPr="000F7B7C" w:rsidRDefault="00B17197" w:rsidP="00B17197">
      <w:pPr>
        <w:ind w:firstLine="709"/>
        <w:jc w:val="both"/>
      </w:pPr>
      <w:r w:rsidRPr="000F7B7C">
        <w:lastRenderedPageBreak/>
        <w:t>Ритуальные услуги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rsidR="00B17197" w:rsidRPr="000F7B7C" w:rsidRDefault="00B17197" w:rsidP="00B17197">
      <w:pPr>
        <w:ind w:firstLine="709"/>
        <w:jc w:val="both"/>
      </w:pPr>
      <w:r w:rsidRPr="000F7B7C">
        <w:t xml:space="preserve">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w:t>
      </w:r>
      <w:proofErr w:type="spellStart"/>
      <w:r w:rsidRPr="000F7B7C">
        <w:t>электр</w:t>
      </w:r>
      <w:proofErr w:type="gramStart"/>
      <w:r w:rsidRPr="000F7B7C">
        <w:t>о</w:t>
      </w:r>
      <w:proofErr w:type="spellEnd"/>
      <w:r w:rsidRPr="000F7B7C">
        <w:t>-</w:t>
      </w:r>
      <w:proofErr w:type="gramEnd"/>
      <w:r w:rsidRPr="000F7B7C">
        <w:t xml:space="preserve">, </w:t>
      </w:r>
      <w:proofErr w:type="spellStart"/>
      <w:r w:rsidRPr="000F7B7C">
        <w:t>газо</w:t>
      </w:r>
      <w:proofErr w:type="spellEnd"/>
      <w:r w:rsidRPr="000F7B7C">
        <w:t xml:space="preserve">-, тепло-, водоснабжения и водоотведения до точек подключения (технологического присоединения) к инженерным системам </w:t>
      </w:r>
      <w:proofErr w:type="spellStart"/>
      <w:r w:rsidRPr="000F7B7C">
        <w:t>электро</w:t>
      </w:r>
      <w:proofErr w:type="spellEnd"/>
      <w:r w:rsidRPr="000F7B7C">
        <w:t xml:space="preserve">-, </w:t>
      </w:r>
      <w:proofErr w:type="spellStart"/>
      <w:r w:rsidRPr="000F7B7C">
        <w:t>газо</w:t>
      </w:r>
      <w:proofErr w:type="spellEnd"/>
      <w:r w:rsidRPr="000F7B7C">
        <w:t>-,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rsidR="00B17197" w:rsidRPr="000F7B7C" w:rsidRDefault="00B17197" w:rsidP="00B17197">
      <w:pPr>
        <w:ind w:firstLine="709"/>
        <w:jc w:val="both"/>
      </w:pPr>
      <w:r w:rsidRPr="000F7B7C">
        <w:t>Социальное обслуживание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B17197" w:rsidRPr="000F7B7C" w:rsidRDefault="00B17197" w:rsidP="00B17197">
      <w:pPr>
        <w:ind w:firstLine="709"/>
        <w:jc w:val="both"/>
      </w:pPr>
      <w:r w:rsidRPr="000F7B7C">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B17197" w:rsidRPr="000F7B7C" w:rsidRDefault="00B17197" w:rsidP="00B17197">
      <w:pPr>
        <w:ind w:firstLine="709"/>
        <w:jc w:val="both"/>
      </w:pPr>
      <w:r w:rsidRPr="000F7B7C">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roofErr w:type="spellStart"/>
      <w:r w:rsidRPr="000F7B7C">
        <w:t>эпидемиологически</w:t>
      </w:r>
      <w:proofErr w:type="spellEnd"/>
      <w:r w:rsidRPr="000F7B7C">
        <w:t xml:space="preserve"> безопасные медицинские отходы, приближенные по составу к твердым коммунальным отходам.</w:t>
      </w:r>
    </w:p>
    <w:p w:rsidR="00B17197" w:rsidRPr="000F7B7C" w:rsidRDefault="00B17197" w:rsidP="00B17197">
      <w:pPr>
        <w:ind w:firstLine="709"/>
        <w:jc w:val="both"/>
      </w:pPr>
      <w:r w:rsidRPr="000F7B7C">
        <w:t>Физическая культура (физкультура) - область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 Это часть культуры, представляющая собой совокупность ценностей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B17197" w:rsidRPr="000F7B7C" w:rsidRDefault="00B17197" w:rsidP="00B17197">
      <w:pPr>
        <w:ind w:firstLine="709"/>
        <w:jc w:val="both"/>
      </w:pPr>
      <w:r w:rsidRPr="000F7B7C">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B17197" w:rsidRPr="000F7B7C" w:rsidRDefault="00B17197" w:rsidP="00B17197">
      <w:pPr>
        <w:ind w:firstLine="709"/>
        <w:jc w:val="both"/>
      </w:pPr>
      <w:r w:rsidRPr="000F7B7C">
        <w:t>Ядро агломерации (административный центр агломерации) - территории муниципальных образований, имеющих общие границы в составе крупных городских агломераций и крупнейших городских агломераций (в значениях, определенных в СПР), административные центры субъектов Российской Федерации в границах таких агломераций.</w:t>
      </w:r>
    </w:p>
    <w:p w:rsidR="00B17197" w:rsidRPr="000F7B7C" w:rsidRDefault="00B17197" w:rsidP="00B17197">
      <w:pPr>
        <w:ind w:firstLine="709"/>
        <w:jc w:val="both"/>
      </w:pPr>
      <w:r w:rsidRPr="000F7B7C">
        <w:t>Территория нормирования -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rsidR="00B17197" w:rsidRPr="000F7B7C" w:rsidRDefault="00B17197" w:rsidP="00B17197">
      <w:pPr>
        <w:ind w:firstLine="709"/>
        <w:jc w:val="both"/>
      </w:pPr>
      <w:r w:rsidRPr="000F7B7C">
        <w:t xml:space="preserve">Область нормирования - область экономической деятельности, в которой определяются виды объектов регионального и местного значения для отображения в </w:t>
      </w:r>
      <w:r w:rsidRPr="000F7B7C">
        <w:lastRenderedPageBreak/>
        <w:t xml:space="preserve">документах территориального планирования субъектов Российской Федерации и муниципальных образований в соответствии                             с </w:t>
      </w:r>
      <w:proofErr w:type="spellStart"/>
      <w:r w:rsidRPr="000F7B7C">
        <w:t>ГрК</w:t>
      </w:r>
      <w:proofErr w:type="spellEnd"/>
      <w:r w:rsidRPr="000F7B7C">
        <w:t xml:space="preserve"> РФ.</w:t>
      </w:r>
    </w:p>
    <w:p w:rsidR="00B17197" w:rsidRPr="000F7B7C" w:rsidRDefault="00B17197" w:rsidP="00B17197">
      <w:pPr>
        <w:ind w:firstLine="709"/>
        <w:jc w:val="both"/>
      </w:pPr>
      <w:r w:rsidRPr="000F7B7C">
        <w:t>Пешеходная доступность – показатель, характеризующий затраты времени на преодоление расстояния от дома до объекта нормирования при пешеходном движении со средней скоростью 3,5 км/ч в условиях стандартной для данной местности погоды (в пределах климатической нормы).</w:t>
      </w:r>
    </w:p>
    <w:p w:rsidR="00B17197" w:rsidRPr="000F7B7C" w:rsidRDefault="00B17197" w:rsidP="00B17197">
      <w:pPr>
        <w:ind w:firstLine="709"/>
        <w:jc w:val="both"/>
      </w:pPr>
      <w:r w:rsidRPr="000F7B7C">
        <w:t>Транспортная доступность – показатель, характеризующий затраты времени на преодоление расстояния от дома до объекта нормирования при помощи транспорта (при средней скорости движения в границах населенных пунктов – 20 км/ч) без учета времени ожидания на остановочных пунктах.</w:t>
      </w:r>
    </w:p>
    <w:p w:rsidR="00B17197" w:rsidRPr="000F7B7C" w:rsidRDefault="00B17197" w:rsidP="00B17197">
      <w:pPr>
        <w:ind w:firstLine="709"/>
        <w:jc w:val="both"/>
      </w:pPr>
      <w:proofErr w:type="gramStart"/>
      <w:r w:rsidRPr="000F7B7C">
        <w:t xml:space="preserve">Место хранения транспортного средства – здание, сооружение (часть здания, сооружения) или специальная открытая площадка, предназначенная для хранения (стоянки) легковых автомобилей, </w:t>
      </w:r>
      <w:proofErr w:type="spellStart"/>
      <w:r w:rsidRPr="000F7B7C">
        <w:t>мототранспортных</w:t>
      </w:r>
      <w:proofErr w:type="spellEnd"/>
      <w:r w:rsidRPr="000F7B7C">
        <w:t xml:space="preserve"> средств, велосипедов, средств индивидуальной мобильности.</w:t>
      </w:r>
      <w:proofErr w:type="gramEnd"/>
      <w:r w:rsidRPr="000F7B7C">
        <w:t xml:space="preserve"> Временное хранение подразумевает хранение (стоянку) не более 12 часов (гостевые стоянки), постоянное – более 12 часов.</w:t>
      </w:r>
    </w:p>
    <w:p w:rsidR="00B17197" w:rsidRPr="000F7B7C" w:rsidRDefault="00B17197" w:rsidP="00B17197">
      <w:pPr>
        <w:ind w:firstLine="709"/>
        <w:jc w:val="both"/>
      </w:pPr>
      <w:r w:rsidRPr="000F7B7C">
        <w:t>Иные понятия употребляются в значениях, установленных федеральным и региональным законодательством.</w:t>
      </w:r>
    </w:p>
    <w:p w:rsidR="00B17197" w:rsidRPr="000F7B7C" w:rsidRDefault="00B17197" w:rsidP="00B17197">
      <w:pPr>
        <w:pStyle w:val="af8"/>
        <w:widowControl w:val="0"/>
        <w:spacing w:before="0" w:beforeAutospacing="0" w:after="0" w:afterAutospacing="0"/>
      </w:pPr>
    </w:p>
    <w:p w:rsidR="00B17197" w:rsidRPr="000F7B7C" w:rsidRDefault="00F460C6" w:rsidP="00B17197">
      <w:pPr>
        <w:pStyle w:val="af8"/>
        <w:widowControl w:val="0"/>
        <w:numPr>
          <w:ilvl w:val="1"/>
          <w:numId w:val="16"/>
        </w:numPr>
        <w:spacing w:before="0" w:beforeAutospacing="0" w:after="0" w:afterAutospacing="0"/>
        <w:rPr>
          <w:rStyle w:val="a6"/>
          <w:b/>
        </w:rPr>
      </w:pPr>
      <w:hyperlink w:anchor="_bookmark8" w:tooltip="#_bookmark8" w:history="1">
        <w:r w:rsidR="00B17197" w:rsidRPr="000F7B7C">
          <w:rPr>
            <w:rStyle w:val="a6"/>
            <w:b/>
            <w:color w:val="000000"/>
          </w:rPr>
          <w:t>Перечень нормативных правовых актов и иных документов</w:t>
        </w:r>
      </w:hyperlink>
    </w:p>
    <w:p w:rsidR="00B17197" w:rsidRPr="000F7B7C" w:rsidRDefault="00B17197" w:rsidP="00B17197">
      <w:pPr>
        <w:pStyle w:val="af8"/>
        <w:widowControl w:val="0"/>
        <w:spacing w:before="0" w:beforeAutospacing="0" w:after="0" w:afterAutospacing="0"/>
        <w:ind w:right="-1" w:firstLine="707"/>
        <w:jc w:val="both"/>
      </w:pPr>
      <w:proofErr w:type="gramStart"/>
      <w:r w:rsidRPr="000F7B7C">
        <w:rPr>
          <w:color w:val="000000"/>
        </w:rPr>
        <w:t xml:space="preserve">МНГП </w:t>
      </w:r>
      <w:r w:rsidRPr="000F7B7C">
        <w:t>Чухломского муниципального района Костромской области</w:t>
      </w:r>
      <w:r w:rsidRPr="000F7B7C">
        <w:rPr>
          <w:color w:val="000000"/>
        </w:rPr>
        <w:t xml:space="preserve"> разработаны в соответствии с законодательством Российской Федерации и Костромской области, нормативными правовыми и нормативно-техническими документами, техническими регламентами, в целях реализации полномочий органов государственной власти Костромской области в сфере градостроительной деятельности.</w:t>
      </w:r>
      <w:proofErr w:type="gramEnd"/>
    </w:p>
    <w:p w:rsidR="00B17197" w:rsidRPr="000F7B7C" w:rsidRDefault="00B17197" w:rsidP="00B17197">
      <w:pPr>
        <w:pStyle w:val="af8"/>
        <w:widowControl w:val="0"/>
        <w:spacing w:before="0" w:beforeAutospacing="0" w:after="0" w:afterAutospacing="0"/>
        <w:ind w:right="-33"/>
        <w:jc w:val="center"/>
      </w:pPr>
      <w:r w:rsidRPr="000F7B7C">
        <w:t xml:space="preserve"> </w:t>
      </w:r>
    </w:p>
    <w:p w:rsidR="00B17197" w:rsidRPr="000F7B7C" w:rsidRDefault="00B17197" w:rsidP="00B17197">
      <w:pPr>
        <w:pStyle w:val="af8"/>
        <w:widowControl w:val="0"/>
        <w:spacing w:before="0" w:beforeAutospacing="0" w:after="0" w:afterAutospacing="0"/>
        <w:ind w:right="-33"/>
        <w:jc w:val="center"/>
        <w:rPr>
          <w:b/>
        </w:rPr>
      </w:pPr>
      <w:r w:rsidRPr="000F7B7C">
        <w:rPr>
          <w:b/>
          <w:color w:val="000000"/>
        </w:rPr>
        <w:t>Федеральные законы</w:t>
      </w:r>
    </w:p>
    <w:p w:rsidR="00B17197" w:rsidRPr="000F7B7C" w:rsidRDefault="00F460C6" w:rsidP="00B17197">
      <w:pPr>
        <w:pStyle w:val="af8"/>
        <w:spacing w:before="0" w:beforeAutospacing="0" w:after="0" w:afterAutospacing="0"/>
        <w:ind w:firstLine="709"/>
        <w:jc w:val="both"/>
      </w:pPr>
      <w:hyperlink r:id="rId8" w:tooltip="https://docs.cntd.ru/document/9004937" w:history="1">
        <w:r w:rsidR="00B17197" w:rsidRPr="000F7B7C">
          <w:rPr>
            <w:rStyle w:val="a6"/>
            <w:color w:val="000000"/>
          </w:rPr>
          <w:t>Конституция Российской Федерации</w:t>
        </w:r>
      </w:hyperlink>
      <w:r w:rsidR="00B17197" w:rsidRPr="000F7B7C">
        <w:rPr>
          <w:color w:val="000000"/>
        </w:rPr>
        <w:t xml:space="preserve"> от 12 декабря 1993 года;</w:t>
      </w:r>
    </w:p>
    <w:p w:rsidR="00B17197" w:rsidRPr="000F7B7C" w:rsidRDefault="00F460C6" w:rsidP="00B17197">
      <w:pPr>
        <w:pStyle w:val="af8"/>
        <w:spacing w:before="0" w:beforeAutospacing="0" w:after="0" w:afterAutospacing="0"/>
        <w:ind w:firstLine="709"/>
        <w:jc w:val="both"/>
      </w:pPr>
      <w:hyperlink w:anchor="64U0IK" w:tooltip="https://docs.cntd.ru/document/901919338#64U0IK" w:history="1">
        <w:r w:rsidR="00B17197" w:rsidRPr="000F7B7C">
          <w:rPr>
            <w:rStyle w:val="a6"/>
            <w:color w:val="000000"/>
          </w:rPr>
          <w:t>Градостроительный кодекс Российской Федерации от 29 декабря</w:t>
        </w:r>
        <w:r w:rsidR="00B17197" w:rsidRPr="000F7B7C">
          <w:rPr>
            <w:color w:val="000000"/>
          </w:rPr>
          <w:br/>
        </w:r>
        <w:r w:rsidR="00B17197" w:rsidRPr="000F7B7C">
          <w:rPr>
            <w:rStyle w:val="a6"/>
            <w:color w:val="000000"/>
          </w:rPr>
          <w:t xml:space="preserve"> 2004 года № 190-ФЗ</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r:id="rId9" w:tooltip="https://docs.cntd.ru/document/744100004" w:history="1">
        <w:r w:rsidR="00B17197" w:rsidRPr="000F7B7C">
          <w:rPr>
            <w:rStyle w:val="a6"/>
            <w:color w:val="000000"/>
          </w:rPr>
          <w:t>Земельный кодекс Российской Федерации от 25 октября 2001 года</w:t>
        </w:r>
        <w:r w:rsidR="00B17197" w:rsidRPr="000F7B7C">
          <w:rPr>
            <w:color w:val="000000"/>
          </w:rPr>
          <w:br/>
        </w:r>
        <w:r w:rsidR="00B17197" w:rsidRPr="000F7B7C">
          <w:rPr>
            <w:rStyle w:val="a6"/>
            <w:color w:val="000000"/>
          </w:rPr>
          <w:t xml:space="preserve"> № 136-ФЗ</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w:anchor="7D20K3" w:tooltip="https://docs.cntd.ru/document/901919946#7D20K3" w:history="1">
        <w:r w:rsidR="00B17197" w:rsidRPr="000F7B7C">
          <w:rPr>
            <w:rStyle w:val="a6"/>
            <w:color w:val="000000"/>
          </w:rPr>
          <w:t>Жилищный кодекс Российской Федерации от 29 декабря 2004 года</w:t>
        </w:r>
        <w:r w:rsidR="00B17197" w:rsidRPr="000F7B7C">
          <w:rPr>
            <w:color w:val="000000"/>
          </w:rPr>
          <w:br/>
        </w:r>
        <w:r w:rsidR="00B17197" w:rsidRPr="000F7B7C">
          <w:rPr>
            <w:rStyle w:val="a6"/>
            <w:color w:val="000000"/>
          </w:rPr>
          <w:t xml:space="preserve"> № 188-ФЗ</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r:id="rId10" w:tooltip="https://docs.cntd.ru/document/901982862" w:history="1">
        <w:r w:rsidR="00B17197" w:rsidRPr="000F7B7C">
          <w:rPr>
            <w:rStyle w:val="a6"/>
            <w:color w:val="000000"/>
          </w:rPr>
          <w:t>Водный кодекс Российской Федерации от 3 июня 2006 года № 74-ФЗ</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w:anchor="64U0IK" w:tooltip="https://docs.cntd.ru/document/902017047#64U0IK" w:history="1">
        <w:r w:rsidR="00B17197" w:rsidRPr="000F7B7C">
          <w:rPr>
            <w:rStyle w:val="a6"/>
            <w:color w:val="000000"/>
          </w:rPr>
          <w:t xml:space="preserve">Лесной кодекс Российской Федерации от 4 декабря 2006 года </w:t>
        </w:r>
        <w:r w:rsidR="00B17197" w:rsidRPr="000F7B7C">
          <w:rPr>
            <w:color w:val="000000"/>
          </w:rPr>
          <w:br/>
        </w:r>
        <w:r w:rsidR="00B17197" w:rsidRPr="000F7B7C">
          <w:rPr>
            <w:rStyle w:val="a6"/>
            <w:color w:val="000000"/>
          </w:rPr>
          <w:t xml:space="preserve"> № 200-ФЗ</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w:anchor="7D20K3" w:tooltip="https://docs.cntd.ru/document/9040995#7D20K3" w:history="1">
        <w:r w:rsidR="00B17197" w:rsidRPr="000F7B7C">
          <w:rPr>
            <w:rStyle w:val="a6"/>
            <w:color w:val="000000"/>
          </w:rPr>
          <w:t xml:space="preserve">Воздушный кодекс Российской Федерации от 19 марта 1997 года </w:t>
        </w:r>
        <w:r w:rsidR="00B17197" w:rsidRPr="000F7B7C">
          <w:rPr>
            <w:color w:val="000000"/>
          </w:rPr>
          <w:br/>
        </w:r>
        <w:r w:rsidR="00B17197" w:rsidRPr="000F7B7C">
          <w:rPr>
            <w:rStyle w:val="a6"/>
            <w:color w:val="000000"/>
          </w:rPr>
          <w:t xml:space="preserve"> № 60-ФЗ</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r:id="rId11" w:tooltip="https://docs.cntd.ru/document/901782478" w:history="1">
        <w:r w:rsidR="00B17197" w:rsidRPr="000F7B7C">
          <w:rPr>
            <w:rStyle w:val="a6"/>
            <w:color w:val="000000"/>
          </w:rPr>
          <w:t xml:space="preserve">Кодекс внутреннего водного транспорта Российской Федерации </w:t>
        </w:r>
        <w:r w:rsidR="00B17197" w:rsidRPr="000F7B7C">
          <w:rPr>
            <w:color w:val="000000"/>
          </w:rPr>
          <w:br/>
        </w:r>
        <w:r w:rsidR="00B17197" w:rsidRPr="000F7B7C">
          <w:rPr>
            <w:rStyle w:val="a6"/>
            <w:color w:val="000000"/>
          </w:rPr>
          <w:t xml:space="preserve"> от 7 марта 2001 года № 24-ФЗ</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w:anchor="7D20K3" w:tooltip="https://docs.cntd.ru/document/9003403#7D20K3" w:history="1">
        <w:r w:rsidR="00B17197" w:rsidRPr="000F7B7C">
          <w:rPr>
            <w:rStyle w:val="a6"/>
            <w:color w:val="000000"/>
          </w:rPr>
          <w:t>Закон Российской Федерации от 21 февраля 1992 года № 2395-1</w:t>
        </w:r>
        <w:r w:rsidR="00B17197" w:rsidRPr="000F7B7C">
          <w:rPr>
            <w:color w:val="000000"/>
          </w:rPr>
          <w:br/>
        </w:r>
        <w:r w:rsidR="00B17197" w:rsidRPr="000F7B7C">
          <w:rPr>
            <w:rStyle w:val="a6"/>
            <w:color w:val="000000"/>
          </w:rPr>
          <w:t xml:space="preserve"> «О недрах»</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r:id="rId12" w:tooltip="https://docs.cntd.ru/document/9009935" w:history="1">
        <w:r w:rsidR="00B17197" w:rsidRPr="000F7B7C">
          <w:rPr>
            <w:rStyle w:val="a6"/>
            <w:color w:val="000000"/>
          </w:rPr>
          <w:t>Федеральный закон от 21 декабря 1994 года № 68-ФЗ «О защите населения и территорий от чрезвычайных ситуаций природного и техногенного характера»;</w:t>
        </w:r>
      </w:hyperlink>
    </w:p>
    <w:p w:rsidR="00B17197" w:rsidRPr="000F7B7C" w:rsidRDefault="00F460C6" w:rsidP="00B17197">
      <w:pPr>
        <w:pStyle w:val="af8"/>
        <w:spacing w:before="0" w:beforeAutospacing="0" w:after="0" w:afterAutospacing="0"/>
        <w:ind w:firstLine="709"/>
        <w:jc w:val="both"/>
      </w:pPr>
      <w:hyperlink r:id="rId13" w:tooltip="https://docs.cntd.ru/document/9011488" w:history="1">
        <w:r w:rsidR="00B17197" w:rsidRPr="000F7B7C">
          <w:rPr>
            <w:rStyle w:val="a6"/>
            <w:color w:val="000000"/>
          </w:rPr>
          <w:t>Федеральный закон от 23 февраля 1995 года № 26-ФЗ «О природных лечебных ресурсах, лечебно-оздоровительных местностях и курортах»;</w:t>
        </w:r>
      </w:hyperlink>
    </w:p>
    <w:p w:rsidR="00B17197" w:rsidRPr="000F7B7C" w:rsidRDefault="00F460C6" w:rsidP="00B17197">
      <w:pPr>
        <w:pStyle w:val="af8"/>
        <w:spacing w:before="0" w:beforeAutospacing="0" w:after="0" w:afterAutospacing="0"/>
        <w:ind w:firstLine="709"/>
        <w:jc w:val="both"/>
      </w:pPr>
      <w:hyperlink r:id="rId14" w:tooltip="https://docs.cntd.ru/document/9010833" w:history="1">
        <w:r w:rsidR="00B17197" w:rsidRPr="000F7B7C">
          <w:rPr>
            <w:rStyle w:val="a6"/>
            <w:color w:val="000000"/>
          </w:rPr>
          <w:t>Федеральный закон от 14 марта 1995 года № 33-ФЗ «Об особо охраняемых природных территориях»;</w:t>
        </w:r>
      </w:hyperlink>
    </w:p>
    <w:p w:rsidR="00B17197" w:rsidRPr="000F7B7C" w:rsidRDefault="00F460C6" w:rsidP="00B17197">
      <w:pPr>
        <w:pStyle w:val="af8"/>
        <w:spacing w:before="0" w:beforeAutospacing="0" w:after="0" w:afterAutospacing="0"/>
        <w:ind w:firstLine="709"/>
        <w:jc w:val="both"/>
      </w:pPr>
      <w:hyperlink r:id="rId15" w:tooltip="https://docs.cntd.ru/document/9011346" w:history="1">
        <w:r w:rsidR="00B17197" w:rsidRPr="000F7B7C">
          <w:rPr>
            <w:rStyle w:val="a6"/>
            <w:color w:val="000000"/>
          </w:rPr>
          <w:t>Федеральный закон от 24 апреля 1995 года № 52-ФЗ «О животном мире»;</w:t>
        </w:r>
      </w:hyperlink>
    </w:p>
    <w:p w:rsidR="00B17197" w:rsidRPr="000F7B7C" w:rsidRDefault="00F460C6" w:rsidP="00B17197">
      <w:pPr>
        <w:pStyle w:val="af8"/>
        <w:spacing w:before="0" w:beforeAutospacing="0" w:after="0" w:afterAutospacing="0"/>
        <w:ind w:firstLine="709"/>
        <w:jc w:val="both"/>
      </w:pPr>
      <w:hyperlink r:id="rId16" w:tooltip="https://docs.cntd.ru/document/9014440" w:history="1">
        <w:r w:rsidR="00B17197" w:rsidRPr="000F7B7C">
          <w:rPr>
            <w:rStyle w:val="a6"/>
            <w:color w:val="000000"/>
          </w:rPr>
          <w:t xml:space="preserve">Федеральный закон от 17 ноября 1995 года № 169-ФЗ </w:t>
        </w:r>
        <w:r w:rsidR="00B17197" w:rsidRPr="000F7B7C">
          <w:rPr>
            <w:color w:val="000000"/>
          </w:rPr>
          <w:br/>
        </w:r>
        <w:r w:rsidR="00B17197" w:rsidRPr="000F7B7C">
          <w:rPr>
            <w:rStyle w:val="a6"/>
            <w:color w:val="000000"/>
          </w:rPr>
          <w:t xml:space="preserve"> «Об архитектурной деятельности в Российской Федерации»;</w:t>
        </w:r>
      </w:hyperlink>
    </w:p>
    <w:p w:rsidR="00B17197" w:rsidRPr="000F7B7C" w:rsidRDefault="00F460C6" w:rsidP="00B17197">
      <w:pPr>
        <w:pStyle w:val="af8"/>
        <w:spacing w:before="0" w:beforeAutospacing="0" w:after="0" w:afterAutospacing="0"/>
        <w:ind w:firstLine="709"/>
        <w:jc w:val="both"/>
      </w:pPr>
      <w:hyperlink w:anchor="7D20K3" w:tooltip="https://docs.cntd.ru/document/9014668#7D20K3" w:history="1">
        <w:r w:rsidR="00B17197" w:rsidRPr="000F7B7C">
          <w:rPr>
            <w:rStyle w:val="a6"/>
            <w:color w:val="000000"/>
          </w:rPr>
          <w:t xml:space="preserve">Федеральный закон от 23 ноября 1995 года № 174-ФЗ </w:t>
        </w:r>
        <w:r w:rsidR="00B17197" w:rsidRPr="000F7B7C">
          <w:rPr>
            <w:color w:val="000000"/>
          </w:rPr>
          <w:br/>
        </w:r>
        <w:r w:rsidR="00B17197" w:rsidRPr="000F7B7C">
          <w:rPr>
            <w:rStyle w:val="a6"/>
            <w:color w:val="000000"/>
          </w:rPr>
          <w:t xml:space="preserve"> «Об экологической экспертизе»;</w:t>
        </w:r>
      </w:hyperlink>
    </w:p>
    <w:p w:rsidR="00B17197" w:rsidRPr="000F7B7C" w:rsidRDefault="00F460C6" w:rsidP="00B17197">
      <w:pPr>
        <w:pStyle w:val="af8"/>
        <w:spacing w:before="0" w:beforeAutospacing="0" w:after="0" w:afterAutospacing="0"/>
        <w:ind w:firstLine="709"/>
        <w:jc w:val="both"/>
      </w:pPr>
      <w:hyperlink w:anchor="7D20K3" w:tooltip="https://docs.cntd.ru/document/9014513#7D20K3" w:history="1">
        <w:r w:rsidR="00B17197" w:rsidRPr="000F7B7C">
          <w:rPr>
            <w:rStyle w:val="a6"/>
            <w:color w:val="000000"/>
          </w:rPr>
          <w:t>Федеральный закон от 24 ноября 1995 года № 181-ФЗ «О социальной защите инвалидов в Российской Федерации»;</w:t>
        </w:r>
      </w:hyperlink>
    </w:p>
    <w:p w:rsidR="00B17197" w:rsidRPr="000F7B7C" w:rsidRDefault="00F460C6" w:rsidP="00B17197">
      <w:pPr>
        <w:pStyle w:val="af8"/>
        <w:spacing w:before="0" w:beforeAutospacing="0" w:after="0" w:afterAutospacing="0"/>
        <w:ind w:firstLine="709"/>
        <w:jc w:val="both"/>
      </w:pPr>
      <w:hyperlink w:anchor="7D20K3" w:tooltip="https://docs.cntd.ru/document/9014765#7D20K3" w:history="1">
        <w:r w:rsidR="00B17197" w:rsidRPr="000F7B7C">
          <w:rPr>
            <w:rStyle w:val="a6"/>
            <w:color w:val="000000"/>
          </w:rPr>
          <w:t xml:space="preserve">Федеральный закон от 10 декабря 1995 года № 196-ФЗ </w:t>
        </w:r>
        <w:r w:rsidR="00B17197" w:rsidRPr="000F7B7C">
          <w:rPr>
            <w:color w:val="000000"/>
          </w:rPr>
          <w:br/>
        </w:r>
        <w:r w:rsidR="00B17197" w:rsidRPr="000F7B7C">
          <w:rPr>
            <w:rStyle w:val="a6"/>
            <w:color w:val="000000"/>
          </w:rPr>
          <w:t xml:space="preserve"> «О безопасности дорожного движения»;</w:t>
        </w:r>
      </w:hyperlink>
    </w:p>
    <w:p w:rsidR="00B17197" w:rsidRPr="000F7B7C" w:rsidRDefault="00F460C6" w:rsidP="00B17197">
      <w:pPr>
        <w:pStyle w:val="af8"/>
        <w:spacing w:before="0" w:beforeAutospacing="0" w:after="0" w:afterAutospacing="0"/>
        <w:ind w:firstLine="709"/>
        <w:jc w:val="both"/>
      </w:pPr>
      <w:hyperlink r:id="rId17" w:tooltip="https://docs.cntd.ru/document/9015351" w:history="1">
        <w:r w:rsidR="00B17197" w:rsidRPr="000F7B7C">
          <w:rPr>
            <w:rStyle w:val="a6"/>
            <w:color w:val="000000"/>
          </w:rPr>
          <w:t>Федеральный закон от 9 января 1996 года № 3-ФЗ «О радиационной безопасности населения»;</w:t>
        </w:r>
      </w:hyperlink>
    </w:p>
    <w:p w:rsidR="00B17197" w:rsidRPr="000F7B7C" w:rsidRDefault="00B17197" w:rsidP="00B17197">
      <w:pPr>
        <w:pStyle w:val="af8"/>
        <w:spacing w:before="0" w:beforeAutospacing="0" w:after="0" w:afterAutospacing="0"/>
        <w:ind w:firstLine="709"/>
        <w:jc w:val="both"/>
        <w:rPr>
          <w:u w:val="single"/>
        </w:rPr>
      </w:pPr>
      <w:r w:rsidRPr="000F7B7C">
        <w:rPr>
          <w:color w:val="000000"/>
          <w:u w:val="single"/>
        </w:rPr>
        <w:t>Федеральный закон от 12 января 1996 года № 8-ФЗ «О погребении и похоронном деле»;</w:t>
      </w:r>
    </w:p>
    <w:p w:rsidR="00B17197" w:rsidRPr="000F7B7C" w:rsidRDefault="00F460C6" w:rsidP="00B17197">
      <w:pPr>
        <w:pStyle w:val="af8"/>
        <w:spacing w:before="0" w:beforeAutospacing="0" w:after="0" w:afterAutospacing="0"/>
        <w:ind w:firstLine="709"/>
        <w:jc w:val="both"/>
      </w:pPr>
      <w:hyperlink r:id="rId18" w:tooltip="https://docs.cntd.ru/document/9046058" w:history="1">
        <w:r w:rsidR="00B17197" w:rsidRPr="000F7B7C">
          <w:rPr>
            <w:rStyle w:val="a6"/>
            <w:color w:val="000000"/>
          </w:rPr>
          <w:t>Федеральный закон от 21 июля 1997 года № 116-ФЗ «О промышленной безопасности опасных производственных объектов»;</w:t>
        </w:r>
      </w:hyperlink>
    </w:p>
    <w:p w:rsidR="00B17197" w:rsidRPr="000F7B7C" w:rsidRDefault="00F460C6" w:rsidP="00B17197">
      <w:pPr>
        <w:pStyle w:val="af8"/>
        <w:spacing w:before="0" w:beforeAutospacing="0" w:after="0" w:afterAutospacing="0"/>
        <w:ind w:firstLine="709"/>
        <w:jc w:val="both"/>
      </w:pPr>
      <w:hyperlink r:id="rId19" w:tooltip="https://docs.cntd.ru/document/901711591" w:history="1">
        <w:r w:rsidR="00B17197" w:rsidRPr="000F7B7C">
          <w:rPr>
            <w:rStyle w:val="a6"/>
            <w:color w:val="000000"/>
          </w:rPr>
          <w:t>Федеральный закон от 24 июня 1998 года № 89-ФЗ «Об отходах производства и потребления»;</w:t>
        </w:r>
      </w:hyperlink>
    </w:p>
    <w:p w:rsidR="00B17197" w:rsidRPr="000F7B7C" w:rsidRDefault="00B17197" w:rsidP="00B17197">
      <w:pPr>
        <w:pStyle w:val="af8"/>
        <w:spacing w:before="0" w:beforeAutospacing="0" w:after="0" w:afterAutospacing="0"/>
        <w:ind w:firstLine="709"/>
        <w:jc w:val="both"/>
        <w:rPr>
          <w:u w:val="single"/>
        </w:rPr>
      </w:pPr>
      <w:r w:rsidRPr="000F7B7C">
        <w:rPr>
          <w:color w:val="000000"/>
          <w:u w:val="single"/>
        </w:rPr>
        <w:t>Федеральный закон от 12 февраля 1998 года № 28-ФЗ «О гражданской обороне»;</w:t>
      </w:r>
    </w:p>
    <w:p w:rsidR="00B17197" w:rsidRPr="000F7B7C" w:rsidRDefault="00F460C6" w:rsidP="00B17197">
      <w:pPr>
        <w:pStyle w:val="af8"/>
        <w:spacing w:before="0" w:beforeAutospacing="0" w:after="0" w:afterAutospacing="0"/>
        <w:ind w:firstLine="709"/>
        <w:jc w:val="both"/>
      </w:pPr>
      <w:hyperlink w:anchor="7D20K3" w:tooltip="https://docs.cntd.ru/document/901729631#7D20K3" w:history="1">
        <w:r w:rsidR="00B17197" w:rsidRPr="000F7B7C">
          <w:rPr>
            <w:rStyle w:val="a6"/>
            <w:color w:val="000000"/>
          </w:rPr>
          <w:t>Федеральный закон от 30 марта 1999 года № 52-ФЗ «О санитарно-эпидемиологическом благополучии населения»</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w:anchor="7D20K3" w:tooltip="https://docs.cntd.ru/document/901729900#7D20K3" w:history="1">
        <w:r w:rsidR="00B17197" w:rsidRPr="000F7B7C">
          <w:rPr>
            <w:rStyle w:val="a6"/>
            <w:color w:val="000000"/>
          </w:rPr>
          <w:t>Федеральный закон от 31 марта 1999 года № 69-ФЗ «О газоснабжении в Российской Федерации»;</w:t>
        </w:r>
      </w:hyperlink>
    </w:p>
    <w:p w:rsidR="00B17197" w:rsidRPr="000F7B7C" w:rsidRDefault="00F460C6" w:rsidP="00B17197">
      <w:pPr>
        <w:pStyle w:val="af8"/>
        <w:spacing w:before="0" w:beforeAutospacing="0" w:after="0" w:afterAutospacing="0"/>
        <w:ind w:firstLine="709"/>
        <w:jc w:val="both"/>
      </w:pPr>
      <w:hyperlink w:anchor="64U0IK" w:tooltip="https://docs.cntd.ru/document/901732276#64U0IK" w:history="1">
        <w:r w:rsidR="00B17197" w:rsidRPr="000F7B7C">
          <w:rPr>
            <w:rStyle w:val="a6"/>
            <w:color w:val="000000"/>
          </w:rPr>
          <w:t>Федеральный закон от 4 мая 1999 года № 96-ФЗ «Об охране атмосферного воздуха»;</w:t>
        </w:r>
      </w:hyperlink>
    </w:p>
    <w:p w:rsidR="00B17197" w:rsidRPr="000F7B7C" w:rsidRDefault="00F460C6" w:rsidP="00B17197">
      <w:pPr>
        <w:pStyle w:val="af8"/>
        <w:spacing w:before="0" w:beforeAutospacing="0" w:after="0" w:afterAutospacing="0"/>
        <w:ind w:firstLine="709"/>
        <w:jc w:val="both"/>
      </w:pPr>
      <w:hyperlink r:id="rId20" w:tooltip="https://docs.cntd.ru/document/901820936" w:history="1">
        <w:r w:rsidR="00B17197" w:rsidRPr="000F7B7C">
          <w:rPr>
            <w:rStyle w:val="a6"/>
            <w:color w:val="000000"/>
          </w:rPr>
          <w:t>Федеральный закон от 25 июня 2002 года № 73-ФЗ «Об объектах культурного наследия (памятниках истории и культуры) народов Российской Федерации</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r:id="rId21" w:tooltip="https://docs.cntd.ru/document/901836556" w:history="1">
        <w:r w:rsidR="00B17197" w:rsidRPr="000F7B7C">
          <w:rPr>
            <w:rStyle w:val="a6"/>
            <w:color w:val="000000"/>
          </w:rPr>
          <w:t>Федеральный закон от 27 декабря 2002 года № 184-ФЗ «О техническом регулировании»;</w:t>
        </w:r>
      </w:hyperlink>
    </w:p>
    <w:p w:rsidR="00B17197" w:rsidRPr="000F7B7C" w:rsidRDefault="00F460C6" w:rsidP="00B17197">
      <w:pPr>
        <w:pStyle w:val="af8"/>
        <w:spacing w:before="0" w:beforeAutospacing="0" w:after="0" w:afterAutospacing="0"/>
        <w:ind w:firstLine="709"/>
        <w:jc w:val="both"/>
      </w:pPr>
      <w:hyperlink r:id="rId22" w:tooltip="https://docs.cntd.ru/document/901838120" w:history="1">
        <w:r w:rsidR="00B17197" w:rsidRPr="000F7B7C">
          <w:rPr>
            <w:rStyle w:val="a6"/>
            <w:color w:val="000000"/>
          </w:rPr>
          <w:t xml:space="preserve">Федеральный закон от 10 января 2003 года № 17-ФЗ </w:t>
        </w:r>
        <w:r w:rsidR="00B17197" w:rsidRPr="000F7B7C">
          <w:rPr>
            <w:color w:val="000000"/>
          </w:rPr>
          <w:br/>
        </w:r>
        <w:r w:rsidR="00B17197" w:rsidRPr="000F7B7C">
          <w:rPr>
            <w:rStyle w:val="a6"/>
            <w:color w:val="000000"/>
          </w:rPr>
          <w:t xml:space="preserve"> «О железнодорожном транспорте в Российской Федерации</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w:anchor="7D20K3" w:tooltip="https://docs.cntd.ru/document/901876063#7D20K3" w:history="1">
        <w:r w:rsidR="00B17197" w:rsidRPr="000F7B7C">
          <w:rPr>
            <w:rStyle w:val="a6"/>
            <w:color w:val="000000"/>
          </w:rPr>
          <w:t>Федеральный закон от 6 октября 2003 года № 131-ФЗ «Об общих принципах организации местного самоуправления в Российской Федерации»;</w:t>
        </w:r>
      </w:hyperlink>
    </w:p>
    <w:p w:rsidR="00B17197" w:rsidRPr="000F7B7C" w:rsidRDefault="00F460C6" w:rsidP="00B17197">
      <w:pPr>
        <w:pStyle w:val="af8"/>
        <w:spacing w:before="0" w:beforeAutospacing="0" w:after="0" w:afterAutospacing="0"/>
        <w:ind w:firstLine="709"/>
        <w:jc w:val="both"/>
      </w:pPr>
      <w:hyperlink r:id="rId23" w:tooltip="https://docs.cntd.ru/document/901918785" w:history="1">
        <w:r w:rsidR="00B17197" w:rsidRPr="000F7B7C">
          <w:rPr>
            <w:rStyle w:val="a6"/>
            <w:color w:val="000000"/>
          </w:rPr>
          <w:t>Федеральный закон от 21 декабря 2004 года № 172-ФЗ «О переводе земель или земельных участков из одной категории в другую</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pPr>
      <w:hyperlink w:anchor="7D20K3" w:tooltip="https://docs.cntd.ru/document/902070582#7D20K3" w:history="1">
        <w:r w:rsidR="00B17197" w:rsidRPr="000F7B7C">
          <w:rPr>
            <w:rStyle w:val="a6"/>
            <w:color w:val="000000"/>
          </w:rPr>
          <w:t xml:space="preserve">Федеральный закон от 8 ноября 2007 года № 257-ФЗ </w:t>
        </w:r>
        <w:r w:rsidR="00B17197" w:rsidRPr="000F7B7C">
          <w:rPr>
            <w:color w:val="000000"/>
          </w:rPr>
          <w:br/>
        </w:r>
        <w:r w:rsidR="00B17197" w:rsidRPr="000F7B7C">
          <w:rPr>
            <w:rStyle w:val="a6"/>
            <w:color w:val="000000"/>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B17197" w:rsidRPr="000F7B7C">
        <w:rPr>
          <w:color w:val="000000"/>
        </w:rPr>
        <w:t>;</w:t>
      </w:r>
    </w:p>
    <w:p w:rsidR="00B17197" w:rsidRPr="000F7B7C" w:rsidRDefault="00F460C6" w:rsidP="00B17197">
      <w:pPr>
        <w:pStyle w:val="af8"/>
        <w:spacing w:before="0" w:beforeAutospacing="0" w:after="0" w:afterAutospacing="0"/>
        <w:ind w:firstLine="709"/>
        <w:jc w:val="both"/>
        <w:rPr>
          <w:rStyle w:val="a6"/>
          <w:color w:val="000000"/>
        </w:rPr>
      </w:pPr>
      <w:hyperlink w:anchor="7D20K3" w:tooltip="https://docs.cntd.ru/document/902111644#7D20K3" w:history="1">
        <w:r w:rsidR="00B17197" w:rsidRPr="000F7B7C">
          <w:rPr>
            <w:rStyle w:val="a6"/>
            <w:color w:val="000000"/>
          </w:rPr>
          <w:t>Федеральный закон от 22 июля 2008 года № 123-ФЗ «Технический регламент о требованиях пожарной безопасности»</w:t>
        </w:r>
      </w:hyperlink>
      <w:r w:rsidR="00B17197" w:rsidRPr="000F7B7C">
        <w:rPr>
          <w:rStyle w:val="a6"/>
          <w:color w:val="000000"/>
        </w:rPr>
        <w:t>.</w:t>
      </w:r>
    </w:p>
    <w:p w:rsidR="00B17197" w:rsidRPr="000F7B7C" w:rsidRDefault="00B17197" w:rsidP="00B17197">
      <w:pPr>
        <w:pStyle w:val="af8"/>
        <w:spacing w:before="0" w:beforeAutospacing="0" w:after="0" w:afterAutospacing="0"/>
        <w:ind w:firstLine="709"/>
        <w:jc w:val="both"/>
      </w:pPr>
      <w:r w:rsidRPr="000F7B7C">
        <w:rPr>
          <w:rStyle w:val="a6"/>
          <w:color w:val="000000"/>
        </w:rPr>
        <w:t>Федеральный закон от 30 декабря 2009 года № 384-ФЗ «Технический регламент о безопасности зданий и сооружений».</w:t>
      </w:r>
    </w:p>
    <w:p w:rsidR="00B17197" w:rsidRPr="000F7B7C" w:rsidRDefault="00B17197" w:rsidP="00B17197">
      <w:pPr>
        <w:pStyle w:val="af8"/>
        <w:widowControl w:val="0"/>
        <w:spacing w:before="0" w:beforeAutospacing="0" w:after="0" w:afterAutospacing="0"/>
        <w:ind w:right="272" w:firstLine="709"/>
        <w:jc w:val="center"/>
      </w:pPr>
    </w:p>
    <w:p w:rsidR="00B17197" w:rsidRPr="000F7B7C" w:rsidRDefault="00B17197" w:rsidP="00B17197">
      <w:pPr>
        <w:pStyle w:val="af8"/>
        <w:widowControl w:val="0"/>
        <w:spacing w:before="0" w:beforeAutospacing="0" w:after="0" w:afterAutospacing="0"/>
        <w:ind w:right="-1" w:firstLine="709"/>
        <w:jc w:val="center"/>
        <w:rPr>
          <w:b/>
        </w:rPr>
      </w:pPr>
      <w:r w:rsidRPr="000F7B7C">
        <w:rPr>
          <w:b/>
          <w:color w:val="000000"/>
        </w:rPr>
        <w:t>Иные нормативные правовые акты Российской Федерации</w:t>
      </w:r>
    </w:p>
    <w:p w:rsidR="00B17197" w:rsidRPr="000F7B7C" w:rsidRDefault="00B17197" w:rsidP="00B17197">
      <w:pPr>
        <w:pStyle w:val="af8"/>
        <w:widowControl w:val="0"/>
        <w:spacing w:before="0" w:beforeAutospacing="0" w:after="0" w:afterAutospacing="0"/>
        <w:ind w:firstLine="709"/>
      </w:pPr>
      <w:r w:rsidRPr="000F7B7C">
        <w:t xml:space="preserve"> Постановление Правительства Российской Федерации от 29 ноября 1999 года № 1309 «О порядке создания убежищ и иных объектов гражданской обороны»;</w:t>
      </w:r>
    </w:p>
    <w:p w:rsidR="00B17197" w:rsidRPr="000F7B7C" w:rsidRDefault="00B17197" w:rsidP="00B17197">
      <w:pPr>
        <w:tabs>
          <w:tab w:val="left" w:pos="962"/>
        </w:tabs>
        <w:ind w:right="1" w:firstLine="709"/>
        <w:jc w:val="both"/>
        <w:rPr>
          <w:spacing w:val="-5"/>
        </w:rPr>
      </w:pPr>
      <w:r w:rsidRPr="000F7B7C">
        <w:t xml:space="preserve">Постановление Правительства Российской Федерации от 22 декабря 2012 года № 1376 «Об утверждении </w:t>
      </w:r>
      <w:proofErr w:type="gramStart"/>
      <w:r w:rsidRPr="000F7B7C">
        <w:t>Правил</w:t>
      </w:r>
      <w:r w:rsidRPr="000F7B7C">
        <w:rPr>
          <w:spacing w:val="1"/>
        </w:rPr>
        <w:t xml:space="preserve"> </w:t>
      </w:r>
      <w:r w:rsidRPr="000F7B7C">
        <w:t>организации</w:t>
      </w:r>
      <w:r w:rsidRPr="000F7B7C">
        <w:rPr>
          <w:spacing w:val="1"/>
        </w:rPr>
        <w:t xml:space="preserve"> </w:t>
      </w:r>
      <w:r w:rsidRPr="000F7B7C">
        <w:t>деятельности</w:t>
      </w:r>
      <w:r w:rsidRPr="000F7B7C">
        <w:rPr>
          <w:spacing w:val="1"/>
        </w:rPr>
        <w:t xml:space="preserve"> </w:t>
      </w:r>
      <w:r w:rsidRPr="000F7B7C">
        <w:t>многофункциональных</w:t>
      </w:r>
      <w:r w:rsidRPr="000F7B7C">
        <w:rPr>
          <w:spacing w:val="1"/>
        </w:rPr>
        <w:t xml:space="preserve"> </w:t>
      </w:r>
      <w:r w:rsidRPr="000F7B7C">
        <w:t>центров</w:t>
      </w:r>
      <w:r w:rsidRPr="000F7B7C">
        <w:rPr>
          <w:spacing w:val="1"/>
        </w:rPr>
        <w:t xml:space="preserve"> </w:t>
      </w:r>
      <w:r w:rsidRPr="000F7B7C">
        <w:t>предоставления</w:t>
      </w:r>
      <w:r w:rsidRPr="000F7B7C">
        <w:rPr>
          <w:spacing w:val="1"/>
        </w:rPr>
        <w:t xml:space="preserve"> </w:t>
      </w:r>
      <w:r w:rsidRPr="000F7B7C">
        <w:t>государственных</w:t>
      </w:r>
      <w:proofErr w:type="gramEnd"/>
      <w:r w:rsidRPr="000F7B7C">
        <w:t xml:space="preserve"> и муниципальных</w:t>
      </w:r>
      <w:r w:rsidRPr="000F7B7C">
        <w:rPr>
          <w:spacing w:val="3"/>
        </w:rPr>
        <w:t xml:space="preserve"> </w:t>
      </w:r>
      <w:r w:rsidRPr="000F7B7C">
        <w:t>услуг»</w:t>
      </w:r>
      <w:r w:rsidRPr="000F7B7C">
        <w:rPr>
          <w:spacing w:val="-5"/>
        </w:rPr>
        <w:t>;</w:t>
      </w:r>
    </w:p>
    <w:p w:rsidR="00B17197" w:rsidRPr="000F7B7C" w:rsidRDefault="00B17197" w:rsidP="00B17197">
      <w:pPr>
        <w:tabs>
          <w:tab w:val="left" w:pos="962"/>
        </w:tabs>
        <w:ind w:right="1" w:firstLine="709"/>
        <w:jc w:val="both"/>
      </w:pPr>
      <w:bookmarkStart w:id="0" w:name="_GoBack"/>
      <w:bookmarkEnd w:id="0"/>
      <w:r w:rsidRPr="000F7B7C">
        <w:t xml:space="preserve">Распоряжение Правительства Российской Федерации от 19 июля 2019 года № 1605-р «Об утверждении нормативов обеспеченности субъекта Российской Федерации </w:t>
      </w:r>
      <w:proofErr w:type="spellStart"/>
      <w:r w:rsidRPr="000F7B7C">
        <w:t>лесопожарными</w:t>
      </w:r>
      <w:proofErr w:type="spellEnd"/>
      <w:r w:rsidRPr="000F7B7C">
        <w:t xml:space="preserve"> формированиями, пожарной техникой и оборудованием, противопожарным снаряжением и</w:t>
      </w:r>
      <w:r w:rsidRPr="000F7B7C">
        <w:rPr>
          <w:spacing w:val="1"/>
        </w:rPr>
        <w:t xml:space="preserve"> </w:t>
      </w:r>
      <w:r w:rsidRPr="000F7B7C">
        <w:t>инвентарем,</w:t>
      </w:r>
      <w:r w:rsidRPr="000F7B7C">
        <w:rPr>
          <w:spacing w:val="-3"/>
        </w:rPr>
        <w:t xml:space="preserve"> </w:t>
      </w:r>
      <w:r w:rsidRPr="000F7B7C">
        <w:t>иными</w:t>
      </w:r>
      <w:r w:rsidRPr="000F7B7C">
        <w:rPr>
          <w:spacing w:val="-2"/>
        </w:rPr>
        <w:t xml:space="preserve"> </w:t>
      </w:r>
      <w:r w:rsidRPr="000F7B7C">
        <w:t>средствами</w:t>
      </w:r>
      <w:r w:rsidRPr="000F7B7C">
        <w:rPr>
          <w:spacing w:val="-2"/>
        </w:rPr>
        <w:t xml:space="preserve"> </w:t>
      </w:r>
      <w:r w:rsidRPr="000F7B7C">
        <w:t>предупреждения</w:t>
      </w:r>
      <w:r w:rsidRPr="000F7B7C">
        <w:rPr>
          <w:spacing w:val="-2"/>
        </w:rPr>
        <w:t xml:space="preserve"> </w:t>
      </w:r>
      <w:r w:rsidRPr="000F7B7C">
        <w:t>и</w:t>
      </w:r>
      <w:r w:rsidRPr="000F7B7C">
        <w:rPr>
          <w:spacing w:val="3"/>
        </w:rPr>
        <w:t xml:space="preserve"> </w:t>
      </w:r>
      <w:r w:rsidRPr="000F7B7C">
        <w:t>тушения</w:t>
      </w:r>
      <w:r w:rsidRPr="000F7B7C">
        <w:rPr>
          <w:spacing w:val="-2"/>
        </w:rPr>
        <w:t xml:space="preserve"> </w:t>
      </w:r>
      <w:r w:rsidRPr="000F7B7C">
        <w:t>лесных</w:t>
      </w:r>
      <w:r w:rsidRPr="000F7B7C">
        <w:rPr>
          <w:spacing w:val="-1"/>
        </w:rPr>
        <w:t xml:space="preserve"> </w:t>
      </w:r>
      <w:r w:rsidRPr="000F7B7C">
        <w:t>пожаров»;</w:t>
      </w:r>
    </w:p>
    <w:p w:rsidR="00B17197" w:rsidRPr="000F7B7C" w:rsidRDefault="00B17197" w:rsidP="00B17197">
      <w:pPr>
        <w:tabs>
          <w:tab w:val="left" w:pos="962"/>
        </w:tabs>
        <w:ind w:right="1" w:firstLine="709"/>
        <w:jc w:val="both"/>
      </w:pPr>
      <w:r w:rsidRPr="000F7B7C">
        <w:t>Приказ МЧС России от 15 декабря 2002 года № 583 «Об утверждении и введении в действие правил эксплуатации защитных сооружений гражданской обороны»;</w:t>
      </w:r>
    </w:p>
    <w:p w:rsidR="00B17197" w:rsidRPr="000F7B7C" w:rsidRDefault="00B17197" w:rsidP="00B17197">
      <w:pPr>
        <w:tabs>
          <w:tab w:val="left" w:pos="962"/>
        </w:tabs>
        <w:ind w:right="1" w:firstLine="709"/>
        <w:jc w:val="both"/>
      </w:pPr>
      <w:r w:rsidRPr="000F7B7C">
        <w:lastRenderedPageBreak/>
        <w:t>Приказ МЧС России от 21 июля 2005 года № 575 «Об утверждении порядка содержания и использования защитных сооружений гражданской обороны в мирное время»;</w:t>
      </w:r>
    </w:p>
    <w:p w:rsidR="00B17197" w:rsidRPr="000F7B7C" w:rsidRDefault="00B17197" w:rsidP="00B17197">
      <w:pPr>
        <w:tabs>
          <w:tab w:val="left" w:pos="962"/>
        </w:tabs>
        <w:ind w:right="1" w:firstLine="709"/>
        <w:jc w:val="both"/>
      </w:pPr>
      <w:r w:rsidRPr="000F7B7C">
        <w:t xml:space="preserve">Приказ Минтруда России от 24 ноября 2014 года № 934н </w:t>
      </w:r>
      <w:r w:rsidRPr="000F7B7C">
        <w:br/>
        <w:t>«Об утверждении методических</w:t>
      </w:r>
      <w:r w:rsidRPr="000F7B7C">
        <w:rPr>
          <w:spacing w:val="1"/>
        </w:rPr>
        <w:t xml:space="preserve"> </w:t>
      </w:r>
      <w:r w:rsidRPr="000F7B7C">
        <w:t>рекомендаций по расчету потребностей субъектов Российской Федерации в развитии</w:t>
      </w:r>
      <w:r w:rsidRPr="000F7B7C">
        <w:rPr>
          <w:spacing w:val="-1"/>
        </w:rPr>
        <w:t xml:space="preserve"> </w:t>
      </w:r>
      <w:r w:rsidRPr="000F7B7C">
        <w:t>сети организаций</w:t>
      </w:r>
      <w:r w:rsidRPr="000F7B7C">
        <w:rPr>
          <w:spacing w:val="-1"/>
        </w:rPr>
        <w:t xml:space="preserve"> </w:t>
      </w:r>
      <w:r w:rsidRPr="000F7B7C">
        <w:t>социального обслуживания»;</w:t>
      </w:r>
    </w:p>
    <w:p w:rsidR="00B17197" w:rsidRPr="000F7B7C" w:rsidRDefault="00B17197" w:rsidP="00B17197">
      <w:pPr>
        <w:tabs>
          <w:tab w:val="left" w:pos="962"/>
        </w:tabs>
        <w:ind w:right="1" w:firstLine="709"/>
        <w:jc w:val="both"/>
      </w:pPr>
      <w:r w:rsidRPr="000F7B7C">
        <w:t xml:space="preserve">Приказ </w:t>
      </w:r>
      <w:proofErr w:type="spellStart"/>
      <w:r w:rsidRPr="000F7B7C">
        <w:t>Росмолодежи</w:t>
      </w:r>
      <w:proofErr w:type="spellEnd"/>
      <w:r w:rsidRPr="000F7B7C">
        <w:t xml:space="preserve"> от 13 мая 2016 года № 167 «Об утверждении Методических рекомендаций по организации </w:t>
      </w:r>
      <w:proofErr w:type="gramStart"/>
      <w:r w:rsidRPr="000F7B7C">
        <w:t>работы органов исполнительной власти субъектов Российской Федерации</w:t>
      </w:r>
      <w:proofErr w:type="gramEnd"/>
      <w:r w:rsidRPr="000F7B7C">
        <w:t xml:space="preserve"> и местного самоуправления, реализующих государственную</w:t>
      </w:r>
      <w:r w:rsidRPr="000F7B7C">
        <w:rPr>
          <w:spacing w:val="1"/>
        </w:rPr>
        <w:t xml:space="preserve"> </w:t>
      </w:r>
      <w:r w:rsidRPr="000F7B7C">
        <w:t>молодежную</w:t>
      </w:r>
      <w:r w:rsidRPr="000F7B7C">
        <w:rPr>
          <w:spacing w:val="-1"/>
        </w:rPr>
        <w:t xml:space="preserve"> </w:t>
      </w:r>
      <w:r w:rsidRPr="000F7B7C">
        <w:t>политику»;</w:t>
      </w:r>
    </w:p>
    <w:p w:rsidR="00B17197" w:rsidRPr="000F7B7C" w:rsidRDefault="00B17197" w:rsidP="00B17197">
      <w:pPr>
        <w:tabs>
          <w:tab w:val="left" w:pos="962"/>
        </w:tabs>
        <w:ind w:right="1" w:firstLine="709"/>
        <w:jc w:val="both"/>
      </w:pPr>
      <w:r w:rsidRPr="000F7B7C">
        <w:t xml:space="preserve">Приказ Минздрава России от 27 февраля 2016 года № 132н </w:t>
      </w:r>
      <w:r w:rsidRPr="000F7B7C">
        <w:br/>
        <w:t>«О Требованиях к размещению</w:t>
      </w:r>
      <w:r w:rsidRPr="000F7B7C">
        <w:rPr>
          <w:spacing w:val="1"/>
        </w:rPr>
        <w:t xml:space="preserve"> </w:t>
      </w:r>
      <w:r w:rsidRPr="000F7B7C">
        <w:t>медицинских организаций государственной системы здравоохранения и муниципальной</w:t>
      </w:r>
      <w:r w:rsidRPr="000F7B7C">
        <w:rPr>
          <w:spacing w:val="-2"/>
        </w:rPr>
        <w:t xml:space="preserve"> </w:t>
      </w:r>
      <w:r w:rsidRPr="000F7B7C">
        <w:t>системы</w:t>
      </w:r>
      <w:r w:rsidRPr="000F7B7C">
        <w:rPr>
          <w:spacing w:val="-1"/>
        </w:rPr>
        <w:t xml:space="preserve"> </w:t>
      </w:r>
      <w:r w:rsidRPr="000F7B7C">
        <w:t>здравоохранения</w:t>
      </w:r>
      <w:r w:rsidRPr="000F7B7C">
        <w:rPr>
          <w:spacing w:val="-1"/>
        </w:rPr>
        <w:t xml:space="preserve"> </w:t>
      </w:r>
      <w:r w:rsidRPr="000F7B7C">
        <w:t>исходя</w:t>
      </w:r>
      <w:r w:rsidRPr="000F7B7C">
        <w:rPr>
          <w:spacing w:val="-1"/>
        </w:rPr>
        <w:t xml:space="preserve"> </w:t>
      </w:r>
      <w:r w:rsidRPr="000F7B7C">
        <w:t>из</w:t>
      </w:r>
      <w:r w:rsidRPr="000F7B7C">
        <w:rPr>
          <w:spacing w:val="-1"/>
        </w:rPr>
        <w:t xml:space="preserve"> </w:t>
      </w:r>
      <w:r w:rsidRPr="000F7B7C">
        <w:t>потребностей</w:t>
      </w:r>
      <w:r w:rsidRPr="000F7B7C">
        <w:rPr>
          <w:spacing w:val="-1"/>
        </w:rPr>
        <w:t xml:space="preserve"> </w:t>
      </w:r>
      <w:r w:rsidRPr="000F7B7C">
        <w:t>населения»;</w:t>
      </w:r>
    </w:p>
    <w:p w:rsidR="00B17197" w:rsidRPr="000F7B7C" w:rsidRDefault="00B17197" w:rsidP="00B17197">
      <w:pPr>
        <w:tabs>
          <w:tab w:val="left" w:pos="962"/>
        </w:tabs>
        <w:ind w:right="1" w:firstLine="709"/>
        <w:jc w:val="both"/>
      </w:pPr>
      <w:r w:rsidRPr="000F7B7C">
        <w:t>Распоряжение Минкультуры России  от 23 октября 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B17197" w:rsidRPr="000F7B7C" w:rsidRDefault="00B17197" w:rsidP="00B17197">
      <w:pPr>
        <w:tabs>
          <w:tab w:val="left" w:pos="962"/>
        </w:tabs>
        <w:ind w:right="1" w:firstLine="709"/>
        <w:jc w:val="both"/>
      </w:pPr>
      <w:r w:rsidRPr="000F7B7C">
        <w:t xml:space="preserve">Приказ </w:t>
      </w:r>
      <w:proofErr w:type="spellStart"/>
      <w:r w:rsidRPr="000F7B7C">
        <w:t>Минспорта</w:t>
      </w:r>
      <w:proofErr w:type="spellEnd"/>
      <w:r w:rsidRPr="000F7B7C">
        <w:t xml:space="preserve"> России от 21 марта 2018 года № 244 </w:t>
      </w:r>
      <w:r w:rsidRPr="000F7B7C">
        <w:br/>
        <w:t>«Об утверждении Методических</w:t>
      </w:r>
      <w:r w:rsidRPr="000F7B7C">
        <w:rPr>
          <w:spacing w:val="1"/>
        </w:rPr>
        <w:t xml:space="preserve"> </w:t>
      </w:r>
      <w:r w:rsidRPr="000F7B7C">
        <w:t>рекомендаций</w:t>
      </w:r>
      <w:r w:rsidRPr="000F7B7C">
        <w:rPr>
          <w:spacing w:val="1"/>
        </w:rPr>
        <w:t xml:space="preserve"> </w:t>
      </w:r>
      <w:r w:rsidRPr="000F7B7C">
        <w:t>о применении нормативов и норм</w:t>
      </w:r>
      <w:r w:rsidRPr="000F7B7C">
        <w:rPr>
          <w:spacing w:val="1"/>
        </w:rPr>
        <w:t xml:space="preserve"> </w:t>
      </w:r>
      <w:r w:rsidRPr="000F7B7C">
        <w:t>при</w:t>
      </w:r>
      <w:r w:rsidRPr="000F7B7C">
        <w:rPr>
          <w:spacing w:val="1"/>
        </w:rPr>
        <w:t xml:space="preserve"> </w:t>
      </w:r>
      <w:r w:rsidRPr="000F7B7C">
        <w:t>определении потребности</w:t>
      </w:r>
      <w:r w:rsidRPr="000F7B7C">
        <w:rPr>
          <w:spacing w:val="1"/>
        </w:rPr>
        <w:t xml:space="preserve"> </w:t>
      </w:r>
      <w:r w:rsidRPr="000F7B7C">
        <w:t>субъектов Российской Федерации в объектах физической культуры и спорта»;</w:t>
      </w:r>
    </w:p>
    <w:p w:rsidR="00B17197" w:rsidRPr="000F7B7C" w:rsidRDefault="00B17197" w:rsidP="00B17197">
      <w:pPr>
        <w:tabs>
          <w:tab w:val="left" w:pos="962"/>
        </w:tabs>
        <w:ind w:right="1" w:firstLine="709"/>
        <w:jc w:val="both"/>
      </w:pPr>
      <w:r w:rsidRPr="000F7B7C">
        <w:t xml:space="preserve">Приказ </w:t>
      </w:r>
      <w:proofErr w:type="spellStart"/>
      <w:r w:rsidRPr="000F7B7C">
        <w:t>Минцифры</w:t>
      </w:r>
      <w:proofErr w:type="spellEnd"/>
      <w:r w:rsidRPr="000F7B7C">
        <w:t xml:space="preserve"> России от 26 октября 2020 года № 538 </w:t>
      </w:r>
      <w:r w:rsidRPr="000F7B7C">
        <w:br/>
        <w:t>«Об утверждении нормативов размещения отделений почтовой связи и иных объектов почтовой связи акционерного общества «Почта России»;</w:t>
      </w:r>
    </w:p>
    <w:p w:rsidR="00B17197" w:rsidRPr="000F7B7C" w:rsidRDefault="00B17197" w:rsidP="00B17197">
      <w:pPr>
        <w:tabs>
          <w:tab w:val="left" w:pos="962"/>
        </w:tabs>
        <w:ind w:right="1" w:firstLine="709"/>
        <w:jc w:val="both"/>
      </w:pPr>
      <w:r w:rsidRPr="000F7B7C">
        <w:t xml:space="preserve">Приказ Минэкономразвития России от 15 февраля 2021 года № 71 </w:t>
      </w:r>
      <w:r w:rsidRPr="000F7B7C">
        <w:br/>
        <w:t>«Об утверждении Методических рекомендаций по подготовке нормативов градостроительного проектирования»;</w:t>
      </w:r>
    </w:p>
    <w:p w:rsidR="00B17197" w:rsidRPr="000F7B7C" w:rsidRDefault="00B17197" w:rsidP="00B17197">
      <w:pPr>
        <w:tabs>
          <w:tab w:val="left" w:pos="962"/>
        </w:tabs>
        <w:ind w:right="1" w:firstLine="709"/>
        <w:jc w:val="both"/>
      </w:pPr>
      <w:r w:rsidRPr="000F7B7C">
        <w:t xml:space="preserve">Приказ Минприроды России от 1 апреля 2022 года № 244 </w:t>
      </w:r>
      <w:r w:rsidRPr="000F7B7C">
        <w:br/>
        <w:t>«Об утверждении Правил тушения</w:t>
      </w:r>
      <w:r w:rsidRPr="000F7B7C">
        <w:rPr>
          <w:spacing w:val="-1"/>
        </w:rPr>
        <w:t xml:space="preserve"> </w:t>
      </w:r>
      <w:r w:rsidRPr="000F7B7C">
        <w:t>лесных</w:t>
      </w:r>
      <w:r w:rsidRPr="000F7B7C">
        <w:rPr>
          <w:spacing w:val="2"/>
        </w:rPr>
        <w:t xml:space="preserve"> </w:t>
      </w:r>
      <w:r w:rsidRPr="000F7B7C">
        <w:t>пожаров»</w:t>
      </w:r>
      <w:r w:rsidRPr="000F7B7C">
        <w:rPr>
          <w:spacing w:val="-8"/>
        </w:rPr>
        <w:t>;</w:t>
      </w:r>
    </w:p>
    <w:p w:rsidR="00B17197" w:rsidRPr="000F7B7C" w:rsidRDefault="00B17197" w:rsidP="00B17197">
      <w:pPr>
        <w:tabs>
          <w:tab w:val="left" w:pos="962"/>
        </w:tabs>
        <w:ind w:right="1" w:firstLine="709"/>
        <w:jc w:val="both"/>
        <w:rPr>
          <w:spacing w:val="-8"/>
        </w:rPr>
      </w:pPr>
      <w:proofErr w:type="gramStart"/>
      <w:r w:rsidRPr="000F7B7C">
        <w:t xml:space="preserve">Письмо </w:t>
      </w:r>
      <w:proofErr w:type="spellStart"/>
      <w:r w:rsidRPr="000F7B7C">
        <w:t>Минобрнауки</w:t>
      </w:r>
      <w:proofErr w:type="spellEnd"/>
      <w:r w:rsidRPr="000F7B7C">
        <w:t xml:space="preserve"> России от 4 мая 2016 года № АК-950/02 </w:t>
      </w:r>
      <w:r w:rsidRPr="000F7B7C">
        <w:br/>
        <w:t>«О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w:t>
      </w:r>
      <w:proofErr w:type="gramEnd"/>
      <w:r w:rsidRPr="000F7B7C">
        <w:t xml:space="preserve">, </w:t>
      </w:r>
      <w:proofErr w:type="gramStart"/>
      <w:r w:rsidRPr="000F7B7C">
        <w:t>влияющих</w:t>
      </w:r>
      <w:proofErr w:type="gramEnd"/>
      <w:r w:rsidRPr="000F7B7C">
        <w:t xml:space="preserve"> на доступность и обеспеченность населения услугами сферы образования», утв. </w:t>
      </w:r>
      <w:proofErr w:type="spellStart"/>
      <w:r w:rsidRPr="000F7B7C">
        <w:t>Минобрнауки</w:t>
      </w:r>
      <w:proofErr w:type="spellEnd"/>
      <w:r w:rsidRPr="000F7B7C">
        <w:t xml:space="preserve"> России 4 мая 2016 года № АК-15/02вн)</w:t>
      </w:r>
      <w:r w:rsidRPr="000F7B7C">
        <w:rPr>
          <w:spacing w:val="-8"/>
        </w:rPr>
        <w:t>.</w:t>
      </w:r>
    </w:p>
    <w:p w:rsidR="00B17197" w:rsidRPr="000F7B7C" w:rsidRDefault="00B17197" w:rsidP="00B17197">
      <w:pPr>
        <w:tabs>
          <w:tab w:val="left" w:pos="962"/>
        </w:tabs>
        <w:ind w:right="1" w:firstLine="709"/>
        <w:jc w:val="both"/>
      </w:pPr>
    </w:p>
    <w:p w:rsidR="00B17197" w:rsidRPr="000F7B7C" w:rsidRDefault="00B17197" w:rsidP="00B17197">
      <w:pPr>
        <w:pStyle w:val="af8"/>
        <w:widowControl w:val="0"/>
        <w:spacing w:before="0" w:beforeAutospacing="0" w:after="0" w:afterAutospacing="0"/>
        <w:jc w:val="center"/>
      </w:pPr>
      <w:r w:rsidRPr="000F7B7C">
        <w:t xml:space="preserve"> </w:t>
      </w:r>
    </w:p>
    <w:p w:rsidR="00B17197" w:rsidRPr="000F7B7C" w:rsidRDefault="00B17197" w:rsidP="00B17197">
      <w:pPr>
        <w:pStyle w:val="af8"/>
        <w:widowControl w:val="0"/>
        <w:spacing w:before="0" w:beforeAutospacing="0" w:after="0" w:afterAutospacing="0"/>
        <w:jc w:val="center"/>
        <w:rPr>
          <w:b/>
        </w:rPr>
      </w:pPr>
      <w:r w:rsidRPr="000F7B7C">
        <w:rPr>
          <w:b/>
          <w:color w:val="000000"/>
        </w:rPr>
        <w:t>Нормативные правовые акты Костромской области</w:t>
      </w:r>
    </w:p>
    <w:p w:rsidR="00B17197" w:rsidRPr="000F7B7C" w:rsidRDefault="00F460C6" w:rsidP="00B17197">
      <w:pPr>
        <w:tabs>
          <w:tab w:val="left" w:pos="962"/>
        </w:tabs>
        <w:ind w:right="1" w:firstLine="709"/>
        <w:jc w:val="both"/>
      </w:pPr>
      <w:hyperlink r:id="rId24" w:history="1">
        <w:r w:rsidR="00B17197" w:rsidRPr="000F7B7C">
          <w:t xml:space="preserve">Закон Костромской области от 7 октября 2002 года № 70-ЗКО </w:t>
        </w:r>
        <w:r w:rsidR="00B17197" w:rsidRPr="000F7B7C">
          <w:br/>
          <w:t>«О статусе административного центра Костромской области города Костромы</w:t>
        </w:r>
      </w:hyperlink>
      <w:r w:rsidR="00B17197" w:rsidRPr="000F7B7C">
        <w:t>»;</w:t>
      </w:r>
    </w:p>
    <w:p w:rsidR="00B17197" w:rsidRPr="000F7B7C" w:rsidRDefault="00F460C6" w:rsidP="00B17197">
      <w:pPr>
        <w:tabs>
          <w:tab w:val="left" w:pos="962"/>
        </w:tabs>
        <w:ind w:right="1" w:firstLine="709"/>
        <w:jc w:val="both"/>
      </w:pPr>
      <w:hyperlink r:id="rId25" w:history="1">
        <w:r w:rsidR="00B17197" w:rsidRPr="000F7B7C">
          <w:t xml:space="preserve">Закон Костромской области от 1 апреля 2004 года № 184-ЗКО </w:t>
        </w:r>
        <w:r w:rsidR="00B17197" w:rsidRPr="000F7B7C">
          <w:br/>
          <w:t>«Об объектах культурного наследия (памятниках истории и культуры), расположенных на территории Костромской области</w:t>
        </w:r>
      </w:hyperlink>
      <w:r w:rsidR="00B17197" w:rsidRPr="000F7B7C">
        <w:t>»;</w:t>
      </w:r>
    </w:p>
    <w:p w:rsidR="00B17197" w:rsidRPr="000F7B7C" w:rsidRDefault="00F460C6" w:rsidP="00B17197">
      <w:pPr>
        <w:tabs>
          <w:tab w:val="left" w:pos="962"/>
        </w:tabs>
        <w:ind w:right="1" w:firstLine="709"/>
        <w:jc w:val="both"/>
      </w:pPr>
      <w:hyperlink r:id="rId26" w:history="1">
        <w:r w:rsidR="00B17197" w:rsidRPr="000F7B7C">
          <w:t xml:space="preserve">Закон Костромской области от 30 декабря 2004 года № 237-ЗКО </w:t>
        </w:r>
        <w:r w:rsidR="00B17197" w:rsidRPr="000F7B7C">
          <w:br/>
          <w:t>«Об установлении границ муниципальных образований в Костромской области и о наделении муниципальных образований статусом городского, сельского поселения, муниципального района и городского округа»</w:t>
        </w:r>
      </w:hyperlink>
      <w:r w:rsidR="00B17197" w:rsidRPr="000F7B7C">
        <w:t>;</w:t>
      </w:r>
    </w:p>
    <w:p w:rsidR="00B17197" w:rsidRPr="000F7B7C" w:rsidRDefault="00F460C6" w:rsidP="00B17197">
      <w:pPr>
        <w:tabs>
          <w:tab w:val="left" w:pos="962"/>
        </w:tabs>
        <w:ind w:right="1" w:firstLine="709"/>
        <w:jc w:val="both"/>
      </w:pPr>
      <w:hyperlink r:id="rId27" w:history="1">
        <w:r w:rsidR="00B17197" w:rsidRPr="000F7B7C">
          <w:t xml:space="preserve">Закон Костромской области от 9 февраля 2007 года № 112-4-ЗКО </w:t>
        </w:r>
        <w:r w:rsidR="00B17197" w:rsidRPr="000F7B7C">
          <w:br/>
          <w:t>«Об административно-территориальном устройстве Костромской области»</w:t>
        </w:r>
      </w:hyperlink>
      <w:r w:rsidR="00B17197" w:rsidRPr="000F7B7C">
        <w:t>;</w:t>
      </w:r>
    </w:p>
    <w:p w:rsidR="00B17197" w:rsidRPr="000F7B7C" w:rsidRDefault="00B17197" w:rsidP="00B17197">
      <w:pPr>
        <w:ind w:firstLine="709"/>
        <w:jc w:val="both"/>
      </w:pPr>
      <w:r w:rsidRPr="000F7B7C">
        <w:lastRenderedPageBreak/>
        <w:t>Закон Костромской области от 28 мая 2007 года № 150-4-ЗКО «</w:t>
      </w:r>
      <w:hyperlink r:id="rId28" w:tgtFrame="_blank" w:history="1">
        <w:r w:rsidRPr="000F7B7C">
          <w:t>О документах территориального планирования муниципальных образований Костромской области</w:t>
        </w:r>
      </w:hyperlink>
      <w:r w:rsidRPr="000F7B7C">
        <w:t>»;</w:t>
      </w:r>
    </w:p>
    <w:p w:rsidR="00B17197" w:rsidRPr="000F7B7C" w:rsidRDefault="00F460C6" w:rsidP="00B17197">
      <w:pPr>
        <w:spacing w:line="180" w:lineRule="atLeast"/>
        <w:ind w:firstLine="709"/>
        <w:jc w:val="both"/>
      </w:pPr>
      <w:hyperlink r:id="rId29" w:history="1">
        <w:r w:rsidR="00B17197" w:rsidRPr="000F7B7C">
          <w:t>Законом</w:t>
        </w:r>
      </w:hyperlink>
      <w:r w:rsidR="00B17197" w:rsidRPr="000F7B7C">
        <w:t xml:space="preserve"> Костромской области от 7 февраля 2008 года N 257-4-ЗКО «О нормативах градостроительного проектирования в Костромской области»;</w:t>
      </w:r>
    </w:p>
    <w:p w:rsidR="00B17197" w:rsidRPr="000F7B7C" w:rsidRDefault="00F460C6" w:rsidP="00B17197">
      <w:pPr>
        <w:tabs>
          <w:tab w:val="left" w:pos="0"/>
        </w:tabs>
        <w:ind w:right="1" w:firstLine="709"/>
        <w:jc w:val="both"/>
      </w:pPr>
      <w:hyperlink r:id="rId30" w:history="1">
        <w:r w:rsidR="00B17197" w:rsidRPr="000F7B7C">
          <w:t xml:space="preserve">Закон Костромской области от 15 февраля 2012 года № 194-5-ЗКО </w:t>
        </w:r>
        <w:r w:rsidR="00B17197" w:rsidRPr="000F7B7C">
          <w:br/>
          <w:t>«Об особо охраняемых природных территориях в Костромской области</w:t>
        </w:r>
      </w:hyperlink>
      <w:r w:rsidR="00B17197" w:rsidRPr="000F7B7C">
        <w:t>»;</w:t>
      </w:r>
    </w:p>
    <w:p w:rsidR="00B17197" w:rsidRPr="000F7B7C" w:rsidRDefault="00F460C6" w:rsidP="00B17197">
      <w:pPr>
        <w:tabs>
          <w:tab w:val="left" w:pos="0"/>
        </w:tabs>
        <w:ind w:right="1" w:firstLine="709"/>
        <w:jc w:val="both"/>
      </w:pPr>
      <w:hyperlink r:id="rId31" w:history="1">
        <w:r w:rsidR="00B17197" w:rsidRPr="000F7B7C">
          <w:t xml:space="preserve">Закон Костромской области от 22 апреля 2015 года № 661-5-ЗКО </w:t>
        </w:r>
        <w:r w:rsidR="00B17197" w:rsidRPr="000F7B7C">
          <w:br/>
          <w:t>«О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hyperlink>
    </w:p>
    <w:p w:rsidR="00B17197" w:rsidRPr="000F7B7C" w:rsidRDefault="00B17197" w:rsidP="00B17197">
      <w:pPr>
        <w:autoSpaceDE w:val="0"/>
        <w:autoSpaceDN w:val="0"/>
        <w:adjustRightInd w:val="0"/>
        <w:ind w:firstLine="709"/>
        <w:jc w:val="both"/>
      </w:pPr>
      <w:r w:rsidRPr="000F7B7C">
        <w:t>Постановление администрации Костромской области                                         от 01 октября 2010 года № 344-а «Об утверждении региональных нормативов градостроительного проектирования Костромской области».</w:t>
      </w:r>
    </w:p>
    <w:p w:rsidR="00B17197" w:rsidRPr="000F7B7C" w:rsidRDefault="00B17197" w:rsidP="00B17197">
      <w:pPr>
        <w:pStyle w:val="af8"/>
        <w:widowControl w:val="0"/>
        <w:spacing w:before="0" w:beforeAutospacing="0" w:after="0" w:afterAutospacing="0"/>
        <w:jc w:val="center"/>
      </w:pPr>
    </w:p>
    <w:p w:rsidR="00B17197" w:rsidRPr="000F7B7C" w:rsidRDefault="00B17197" w:rsidP="00B17197">
      <w:pPr>
        <w:pStyle w:val="af8"/>
        <w:widowControl w:val="0"/>
        <w:spacing w:before="0" w:beforeAutospacing="0" w:after="0" w:afterAutospacing="0"/>
        <w:jc w:val="center"/>
        <w:rPr>
          <w:b/>
        </w:rPr>
      </w:pPr>
      <w:r w:rsidRPr="000F7B7C">
        <w:rPr>
          <w:b/>
          <w:color w:val="000000"/>
        </w:rPr>
        <w:t>Своды правил по проектированию и строительству (СП)</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30.13330.2020 «Свод правил. Внутренний водопровод и канализация зданий. </w:t>
      </w:r>
      <w:proofErr w:type="spellStart"/>
      <w:r w:rsidRPr="000F7B7C">
        <w:rPr>
          <w:color w:val="000000"/>
        </w:rPr>
        <w:t>СНиП</w:t>
      </w:r>
      <w:proofErr w:type="spellEnd"/>
      <w:r w:rsidRPr="000F7B7C">
        <w:rPr>
          <w:color w:val="000000"/>
        </w:rPr>
        <w:t xml:space="preserve"> 2.04.01-85*» (утв. Приказом Минстроя России от 30 декабря 2020 года № 920/</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31.13330.2021 «Свод правил. </w:t>
      </w:r>
      <w:proofErr w:type="spellStart"/>
      <w:r w:rsidRPr="000F7B7C">
        <w:rPr>
          <w:color w:val="000000"/>
        </w:rPr>
        <w:t>СНиП</w:t>
      </w:r>
      <w:proofErr w:type="spellEnd"/>
      <w:r w:rsidRPr="000F7B7C">
        <w:rPr>
          <w:color w:val="000000"/>
        </w:rPr>
        <w:t xml:space="preserve"> 2.04.02-84 Водоснабжение. Наружные сети и сооружения» (утв. Приказом Минстроя России </w:t>
      </w:r>
      <w:r w:rsidRPr="000F7B7C">
        <w:rPr>
          <w:color w:val="000000"/>
        </w:rPr>
        <w:br/>
        <w:t>от 27 декабря 2021 года № 1016/</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32.13330.2018 «Свод правил. Канализация. Наружные сети и сооружения. </w:t>
      </w:r>
      <w:proofErr w:type="spellStart"/>
      <w:r w:rsidRPr="000F7B7C">
        <w:rPr>
          <w:color w:val="000000"/>
        </w:rPr>
        <w:t>СНиП</w:t>
      </w:r>
      <w:proofErr w:type="spellEnd"/>
      <w:r w:rsidRPr="000F7B7C">
        <w:rPr>
          <w:color w:val="000000"/>
        </w:rPr>
        <w:t xml:space="preserve"> 2.04.03-85» (утв. Приказом Минстроя России </w:t>
      </w:r>
      <w:r w:rsidRPr="000F7B7C">
        <w:rPr>
          <w:color w:val="000000"/>
        </w:rPr>
        <w:br/>
        <w:t>от 25 декабря 2018 года № 860/</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42.13330.2016 «Градостроительство. Планировка и застройка городских и сельских поселений. Актуализированная редакция </w:t>
      </w:r>
      <w:proofErr w:type="spellStart"/>
      <w:r w:rsidRPr="000F7B7C">
        <w:rPr>
          <w:color w:val="000000"/>
        </w:rPr>
        <w:t>СНиП</w:t>
      </w:r>
      <w:proofErr w:type="spellEnd"/>
      <w:r w:rsidRPr="000F7B7C">
        <w:rPr>
          <w:color w:val="000000"/>
        </w:rPr>
        <w:t xml:space="preserve"> 2.07.01-89*» (утв. Приказом Минстроя России от 30 декабря 2016 года </w:t>
      </w:r>
      <w:r w:rsidRPr="000F7B7C">
        <w:rPr>
          <w:color w:val="000000"/>
        </w:rPr>
        <w:br/>
        <w:t xml:space="preserve"> № 1034/</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года № 32);</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44.13330.2011 «Свод правил. Административные и бытовые здания. Актуализированная редакция </w:t>
      </w:r>
      <w:proofErr w:type="spellStart"/>
      <w:r w:rsidRPr="000F7B7C">
        <w:rPr>
          <w:color w:val="000000"/>
        </w:rPr>
        <w:t>СНиП</w:t>
      </w:r>
      <w:proofErr w:type="spellEnd"/>
      <w:r w:rsidRPr="000F7B7C">
        <w:rPr>
          <w:color w:val="000000"/>
        </w:rPr>
        <w:t xml:space="preserve"> 2.09.04-87» (утв. Приказом </w:t>
      </w:r>
      <w:proofErr w:type="spellStart"/>
      <w:r w:rsidRPr="000F7B7C">
        <w:rPr>
          <w:color w:val="000000"/>
        </w:rPr>
        <w:t>Минрегиона</w:t>
      </w:r>
      <w:proofErr w:type="spellEnd"/>
      <w:r w:rsidRPr="000F7B7C">
        <w:rPr>
          <w:color w:val="000000"/>
        </w:rPr>
        <w:t xml:space="preserve"> Российской Федерации от 27 декабря 2010 года № 782);</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58.13330.2019 «Свод правил. Гидротехнические сооружения. Основные положения. </w:t>
      </w:r>
      <w:proofErr w:type="spellStart"/>
      <w:r w:rsidRPr="000F7B7C">
        <w:rPr>
          <w:color w:val="000000"/>
        </w:rPr>
        <w:t>СНиП</w:t>
      </w:r>
      <w:proofErr w:type="spellEnd"/>
      <w:r w:rsidRPr="000F7B7C">
        <w:rPr>
          <w:color w:val="000000"/>
        </w:rPr>
        <w:t xml:space="preserve"> 33-01-2003» (утв. Приказом Минстроя России от 16 декабря 2019 года № 811/</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59.13330.2020 «Доступность зданий и сооружений для </w:t>
      </w:r>
      <w:proofErr w:type="spellStart"/>
      <w:r w:rsidRPr="000F7B7C">
        <w:rPr>
          <w:color w:val="000000"/>
        </w:rPr>
        <w:t>маломобильных</w:t>
      </w:r>
      <w:proofErr w:type="spellEnd"/>
      <w:r w:rsidRPr="000F7B7C">
        <w:rPr>
          <w:color w:val="000000"/>
        </w:rPr>
        <w:t xml:space="preserve"> групп населения. </w:t>
      </w:r>
      <w:proofErr w:type="spellStart"/>
      <w:r w:rsidRPr="000F7B7C">
        <w:rPr>
          <w:color w:val="000000"/>
        </w:rPr>
        <w:t>СНиП</w:t>
      </w:r>
      <w:proofErr w:type="spellEnd"/>
      <w:r w:rsidRPr="000F7B7C">
        <w:rPr>
          <w:color w:val="000000"/>
        </w:rPr>
        <w:t xml:space="preserve"> 35-01-2001» (утв. Приказом Минстроя России от 30 декабря 2020 года № 904/</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118.13330.2022 «Свод правил. Общественные здания и сооружения. </w:t>
      </w:r>
      <w:proofErr w:type="spellStart"/>
      <w:r w:rsidRPr="000F7B7C">
        <w:rPr>
          <w:color w:val="000000"/>
        </w:rPr>
        <w:t>СНиП</w:t>
      </w:r>
      <w:proofErr w:type="spellEnd"/>
      <w:r w:rsidRPr="000F7B7C">
        <w:rPr>
          <w:color w:val="000000"/>
        </w:rPr>
        <w:t xml:space="preserve"> 31-06-2009» (утв. Приказом Минстроя России </w:t>
      </w:r>
      <w:r w:rsidRPr="000F7B7C">
        <w:rPr>
          <w:color w:val="000000"/>
        </w:rPr>
        <w:br/>
        <w:t xml:space="preserve"> от 19 мая 2022 года № 389/</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СП 158.13330.2014 «Свод правил. Здания и помещения медицинских организаций. Правила проектирования» (утв. Приказом Минстроя России от 18 февраля 2014 года № 58/</w:t>
      </w:r>
      <w:proofErr w:type="spellStart"/>
      <w:proofErr w:type="gramStart"/>
      <w:r w:rsidRPr="000F7B7C">
        <w:rPr>
          <w:color w:val="000000"/>
        </w:rPr>
        <w:t>пр</w:t>
      </w:r>
      <w:proofErr w:type="spellEnd"/>
      <w:proofErr w:type="gramEnd"/>
      <w:r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165.1325800.2014 «Свод правил. Инженерно-технические мероприятия по гражданской обороне. Актуализированная редакция </w:t>
      </w:r>
      <w:proofErr w:type="spellStart"/>
      <w:r w:rsidRPr="000F7B7C">
        <w:rPr>
          <w:color w:val="000000"/>
        </w:rPr>
        <w:t>СНиП</w:t>
      </w:r>
      <w:proofErr w:type="spellEnd"/>
      <w:r w:rsidRPr="000F7B7C">
        <w:rPr>
          <w:color w:val="000000"/>
        </w:rPr>
        <w:t xml:space="preserve"> 2.01.51-90» (утв. Приказом Минстроя России от 12 ноября 2014 года </w:t>
      </w:r>
      <w:r w:rsidRPr="000F7B7C">
        <w:rPr>
          <w:color w:val="000000"/>
        </w:rPr>
        <w:br/>
        <w:t xml:space="preserve"> № 705/</w:t>
      </w:r>
      <w:proofErr w:type="spellStart"/>
      <w:proofErr w:type="gramStart"/>
      <w:r w:rsidRPr="000F7B7C">
        <w:rPr>
          <w:color w:val="000000"/>
        </w:rPr>
        <w:t>пр</w:t>
      </w:r>
      <w:proofErr w:type="spellEnd"/>
      <w:proofErr w:type="gramEnd"/>
      <w:r w:rsidRPr="000F7B7C">
        <w:rPr>
          <w:color w:val="000000"/>
        </w:rPr>
        <w:t>);</w:t>
      </w:r>
    </w:p>
    <w:p w:rsidR="00B17197" w:rsidRPr="000F7B7C" w:rsidRDefault="00F460C6" w:rsidP="00B17197">
      <w:pPr>
        <w:pStyle w:val="af8"/>
        <w:tabs>
          <w:tab w:val="left" w:pos="962"/>
        </w:tabs>
        <w:spacing w:before="0" w:beforeAutospacing="0" w:after="0" w:afterAutospacing="0"/>
        <w:ind w:right="1" w:firstLine="709"/>
        <w:jc w:val="both"/>
      </w:pPr>
      <w:hyperlink r:id="rId32" w:tooltip="https://login.consultant.ru/link/?req=doc&amp;base=STR&amp;n=25165&amp;demo=1" w:history="1">
        <w:r w:rsidR="00B17197" w:rsidRPr="000F7B7C">
          <w:rPr>
            <w:rStyle w:val="a6"/>
            <w:color w:val="000000"/>
          </w:rPr>
          <w:t>СП 462.1325800.2019 «Свод правил. Здания автовокзалов. Правила проектирова</w:t>
        </w:r>
      </w:hyperlink>
      <w:hyperlink r:id="rId33" w:tooltip="https://login.consultant.ru/link/?req=doc&amp;base=STR&amp;n=25165&amp;demo=1" w:history="1">
        <w:r w:rsidR="00B17197" w:rsidRPr="000F7B7C">
          <w:rPr>
            <w:rStyle w:val="a6"/>
            <w:color w:val="000000"/>
          </w:rPr>
          <w:t>ния» (утв. Приказом Минстроя России от 02 декабря 2019 года №</w:t>
        </w:r>
      </w:hyperlink>
      <w:r w:rsidR="00B17197" w:rsidRPr="000F7B7C">
        <w:rPr>
          <w:color w:val="000000"/>
        </w:rPr>
        <w:t xml:space="preserve"> </w:t>
      </w:r>
      <w:hyperlink r:id="rId34" w:tooltip="https://login.consultant.ru/link/?req=doc&amp;base=STR&amp;n=25165&amp;demo=1" w:history="1">
        <w:r w:rsidR="00B17197" w:rsidRPr="000F7B7C">
          <w:rPr>
            <w:rStyle w:val="a6"/>
            <w:color w:val="000000"/>
          </w:rPr>
          <w:t>747/</w:t>
        </w:r>
        <w:proofErr w:type="spellStart"/>
        <w:proofErr w:type="gramStart"/>
        <w:r w:rsidR="00B17197" w:rsidRPr="000F7B7C">
          <w:rPr>
            <w:rStyle w:val="a6"/>
            <w:color w:val="000000"/>
          </w:rPr>
          <w:t>пр</w:t>
        </w:r>
        <w:proofErr w:type="spellEnd"/>
        <w:proofErr w:type="gramEnd"/>
        <w:r w:rsidR="00B17197" w:rsidRPr="000F7B7C">
          <w:rPr>
            <w:rStyle w:val="a6"/>
            <w:color w:val="000000"/>
          </w:rPr>
          <w:t>)</w:t>
        </w:r>
      </w:hyperlink>
      <w:r w:rsidR="00B17197" w:rsidRPr="000F7B7C">
        <w:rPr>
          <w:color w:val="000000"/>
        </w:rPr>
        <w:t>;</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 xml:space="preserve">СП 11.13130.2009 «Места дислокации подразделений пожарной охраны. Порядок и методика определения» (утв. Приказом МЧС России </w:t>
      </w:r>
      <w:r w:rsidRPr="000F7B7C">
        <w:rPr>
          <w:color w:val="000000"/>
        </w:rPr>
        <w:br/>
        <w:t xml:space="preserve"> от 25 марта 2009 года № 181);</w:t>
      </w:r>
    </w:p>
    <w:p w:rsidR="00B17197" w:rsidRPr="000F7B7C" w:rsidRDefault="00B17197" w:rsidP="00B17197">
      <w:pPr>
        <w:pStyle w:val="af8"/>
        <w:tabs>
          <w:tab w:val="left" w:pos="962"/>
        </w:tabs>
        <w:spacing w:before="0" w:beforeAutospacing="0" w:after="0" w:afterAutospacing="0"/>
        <w:ind w:right="1" w:firstLine="709"/>
        <w:jc w:val="both"/>
      </w:pPr>
      <w:r w:rsidRPr="000F7B7C">
        <w:rPr>
          <w:color w:val="000000"/>
        </w:rPr>
        <w:t>СП 88.13330.2014 «</w:t>
      </w:r>
      <w:proofErr w:type="spellStart"/>
      <w:r w:rsidRPr="000F7B7C">
        <w:rPr>
          <w:color w:val="000000"/>
        </w:rPr>
        <w:t>СНиП</w:t>
      </w:r>
      <w:proofErr w:type="spellEnd"/>
      <w:r w:rsidRPr="000F7B7C">
        <w:rPr>
          <w:color w:val="000000"/>
        </w:rPr>
        <w:t xml:space="preserve"> II-11-77 «Защитные сооружения гражданской обороны».</w:t>
      </w:r>
    </w:p>
    <w:p w:rsidR="00B17197" w:rsidRPr="000F7B7C" w:rsidRDefault="00B17197" w:rsidP="00B17197">
      <w:pPr>
        <w:pStyle w:val="af8"/>
        <w:widowControl w:val="0"/>
        <w:spacing w:before="0" w:beforeAutospacing="0" w:after="0" w:afterAutospacing="0"/>
        <w:ind w:right="1" w:firstLine="709"/>
      </w:pPr>
      <w:r w:rsidRPr="000F7B7C">
        <w:t xml:space="preserve"> </w:t>
      </w:r>
    </w:p>
    <w:p w:rsidR="00B17197" w:rsidRPr="000F7B7C" w:rsidRDefault="00B17197" w:rsidP="00B17197">
      <w:pPr>
        <w:pStyle w:val="af8"/>
        <w:widowControl w:val="0"/>
        <w:spacing w:before="0" w:beforeAutospacing="0" w:after="0" w:afterAutospacing="0"/>
        <w:jc w:val="center"/>
        <w:rPr>
          <w:b/>
        </w:rPr>
      </w:pPr>
      <w:r w:rsidRPr="000F7B7C">
        <w:rPr>
          <w:b/>
          <w:color w:val="000000"/>
        </w:rPr>
        <w:t>Иные документы</w:t>
      </w:r>
    </w:p>
    <w:p w:rsidR="00B17197" w:rsidRPr="000F7B7C" w:rsidRDefault="00B17197" w:rsidP="00B17197">
      <w:pPr>
        <w:pStyle w:val="af8"/>
        <w:widowControl w:val="0"/>
        <w:spacing w:before="0" w:beforeAutospacing="0" w:after="0" w:afterAutospacing="0"/>
        <w:ind w:right="1" w:firstLine="709"/>
      </w:pPr>
      <w:r w:rsidRPr="000F7B7C">
        <w:t xml:space="preserve"> </w:t>
      </w:r>
      <w:r w:rsidRPr="000F7B7C">
        <w:rPr>
          <w:color w:val="000000"/>
        </w:rPr>
        <w:t>ГОСТ 33150-2014 «Дороги автомобильные общего пользования. Проектирование пешеходных и велосипедных дорожек. Общие требования»;</w:t>
      </w:r>
    </w:p>
    <w:p w:rsidR="00B17197" w:rsidRPr="000F7B7C" w:rsidRDefault="00B17197" w:rsidP="00B17197">
      <w:pPr>
        <w:pStyle w:val="af8"/>
        <w:tabs>
          <w:tab w:val="left" w:pos="962"/>
        </w:tabs>
        <w:spacing w:before="0" w:beforeAutospacing="0" w:after="0" w:afterAutospacing="0"/>
        <w:ind w:right="1" w:firstLine="709"/>
        <w:jc w:val="both"/>
      </w:pPr>
      <w:proofErr w:type="spellStart"/>
      <w:r w:rsidRPr="000F7B7C">
        <w:rPr>
          <w:color w:val="000000"/>
        </w:rPr>
        <w:t>СанПиН</w:t>
      </w:r>
      <w:proofErr w:type="spellEnd"/>
      <w:r w:rsidRPr="000F7B7C">
        <w:rPr>
          <w:color w:val="000000"/>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Российской Федерации от 28 января 2021 года № 3).</w:t>
      </w:r>
    </w:p>
    <w:p w:rsidR="00B17197" w:rsidRPr="000F7B7C" w:rsidRDefault="00B17197" w:rsidP="00B17197">
      <w:pPr>
        <w:pStyle w:val="af8"/>
        <w:widowControl w:val="0"/>
        <w:spacing w:before="0" w:beforeAutospacing="0" w:after="0" w:afterAutospacing="0"/>
        <w:ind w:right="1"/>
      </w:pPr>
      <w:r w:rsidRPr="000F7B7C">
        <w:t xml:space="preserve"> </w:t>
      </w:r>
    </w:p>
    <w:p w:rsidR="00B17197" w:rsidRPr="000F7B7C" w:rsidRDefault="00B17197" w:rsidP="00B17197">
      <w:pPr>
        <w:pStyle w:val="af8"/>
        <w:widowControl w:val="0"/>
        <w:spacing w:before="0" w:beforeAutospacing="0" w:after="0" w:afterAutospacing="0"/>
        <w:jc w:val="center"/>
        <w:rPr>
          <w:b/>
        </w:rPr>
      </w:pPr>
      <w:proofErr w:type="spellStart"/>
      <w:proofErr w:type="gramStart"/>
      <w:r w:rsidRPr="000F7B7C">
        <w:rPr>
          <w:b/>
          <w:color w:val="000000"/>
        </w:rPr>
        <w:t>Интернет-источники</w:t>
      </w:r>
      <w:proofErr w:type="spellEnd"/>
      <w:proofErr w:type="gramEnd"/>
    </w:p>
    <w:p w:rsidR="00B17197" w:rsidRPr="000F7B7C" w:rsidRDefault="00B17197" w:rsidP="00B17197">
      <w:pPr>
        <w:pStyle w:val="af8"/>
        <w:widowControl w:val="0"/>
        <w:spacing w:before="0" w:beforeAutospacing="0" w:after="0" w:afterAutospacing="0"/>
        <w:ind w:right="1" w:firstLine="709"/>
      </w:pPr>
      <w:r w:rsidRPr="000F7B7C">
        <w:t xml:space="preserve"> </w:t>
      </w:r>
      <w:r w:rsidRPr="000F7B7C">
        <w:rPr>
          <w:color w:val="000000"/>
        </w:rPr>
        <w:t xml:space="preserve">Сайт Федеральной государственной информационной системы территориального планирования (ФГИС ТП) – </w:t>
      </w:r>
      <w:hyperlink r:id="rId35" w:tooltip="https://fgistp.economy.gov.ru" w:history="1">
        <w:r w:rsidRPr="000F7B7C">
          <w:rPr>
            <w:rStyle w:val="a6"/>
            <w:color w:val="000000"/>
          </w:rPr>
          <w:t>https://fgistp.economy.gov.ru</w:t>
        </w:r>
      </w:hyperlink>
      <w:r w:rsidRPr="000F7B7C">
        <w:rPr>
          <w:color w:val="000000"/>
        </w:rPr>
        <w:t>.</w:t>
      </w:r>
    </w:p>
    <w:p w:rsidR="00B17197" w:rsidRPr="000F7B7C" w:rsidRDefault="00B17197" w:rsidP="00B17197">
      <w:pPr>
        <w:pStyle w:val="af8"/>
        <w:tabs>
          <w:tab w:val="left" w:pos="962"/>
        </w:tabs>
        <w:spacing w:before="0" w:beforeAutospacing="0" w:after="0" w:afterAutospacing="0"/>
        <w:ind w:firstLine="709"/>
        <w:jc w:val="both"/>
        <w:rPr>
          <w:color w:val="000000"/>
        </w:rPr>
      </w:pPr>
      <w:r w:rsidRPr="000F7B7C">
        <w:rPr>
          <w:color w:val="000000"/>
        </w:rPr>
        <w:t xml:space="preserve">Сайт Федеральной службы государственной статистики – </w:t>
      </w:r>
      <w:hyperlink r:id="rId36" w:tooltip="https://rosstat.gov.ru/" w:history="1">
        <w:r w:rsidRPr="000F7B7C">
          <w:rPr>
            <w:rStyle w:val="a6"/>
            <w:color w:val="000000"/>
          </w:rPr>
          <w:t>https://rosstat.gov.ru</w:t>
        </w:r>
      </w:hyperlink>
      <w:r w:rsidRPr="000F7B7C">
        <w:rPr>
          <w:color w:val="000000"/>
        </w:rPr>
        <w:t>.</w:t>
      </w:r>
    </w:p>
    <w:p w:rsidR="00B17197" w:rsidRPr="000F7B7C" w:rsidRDefault="00B17197" w:rsidP="00B17197">
      <w:pPr>
        <w:pStyle w:val="af8"/>
        <w:widowControl w:val="0"/>
        <w:numPr>
          <w:ilvl w:val="1"/>
          <w:numId w:val="16"/>
        </w:numPr>
        <w:spacing w:before="0" w:beforeAutospacing="0" w:after="0" w:afterAutospacing="0"/>
        <w:ind w:left="0" w:firstLine="709"/>
        <w:jc w:val="both"/>
        <w:rPr>
          <w:shd w:val="clear" w:color="auto" w:fill="FFD821"/>
        </w:rPr>
      </w:pPr>
      <w:r w:rsidRPr="000F7B7C">
        <w:rPr>
          <w:rStyle w:val="a6"/>
          <w:color w:val="000000"/>
        </w:rPr>
        <w:t>Перечень областей нормирования, для которых местными нормативами градостроительного проектирования установлены расчетные показатели</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Области нормирования объектов местного значения:</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образование;</w:t>
      </w:r>
      <w:r w:rsidRPr="000F7B7C">
        <w:rPr>
          <w:shd w:val="clear" w:color="auto" w:fill="FFD821"/>
        </w:rPr>
        <w:t xml:space="preserve">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культура;</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физическая культура и массовый спорт;</w:t>
      </w:r>
      <w:r w:rsidRPr="000F7B7C">
        <w:rPr>
          <w:shd w:val="clear" w:color="auto" w:fill="FFD821"/>
        </w:rPr>
        <w:t xml:space="preserve">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автомобильные дороги местного значения;</w:t>
      </w:r>
      <w:r w:rsidRPr="000F7B7C">
        <w:rPr>
          <w:shd w:val="clear" w:color="auto" w:fill="FFD821"/>
        </w:rPr>
        <w:t xml:space="preserve">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организация  улично-дорожной сети, дорожного  сервиса и транспортного обслуживания;</w:t>
      </w:r>
      <w:r w:rsidRPr="000F7B7C">
        <w:rPr>
          <w:shd w:val="clear" w:color="auto" w:fill="FFD821"/>
        </w:rPr>
        <w:t xml:space="preserve">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xml:space="preserve">- обеспечение населения местами хранения и парковки индивидуального автомобильного транспорта, </w:t>
      </w:r>
      <w:proofErr w:type="spellStart"/>
      <w:r w:rsidRPr="000F7B7C">
        <w:t>приобъектными</w:t>
      </w:r>
      <w:proofErr w:type="spellEnd"/>
      <w:r w:rsidRPr="000F7B7C">
        <w:t xml:space="preserve"> автостоянками, в том числе для </w:t>
      </w:r>
      <w:proofErr w:type="spellStart"/>
      <w:r w:rsidRPr="000F7B7C">
        <w:t>маломобильных</w:t>
      </w:r>
      <w:proofErr w:type="spellEnd"/>
      <w:r w:rsidRPr="000F7B7C">
        <w:t xml:space="preserve"> групп населения;</w:t>
      </w:r>
      <w:r w:rsidRPr="000F7B7C">
        <w:rPr>
          <w:shd w:val="clear" w:color="auto" w:fill="FFD821"/>
        </w:rPr>
        <w:t xml:space="preserve">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xml:space="preserve">- </w:t>
      </w:r>
      <w:proofErr w:type="spellStart"/>
      <w:r w:rsidRPr="000F7B7C">
        <w:t>электр</w:t>
      </w:r>
      <w:proofErr w:type="gramStart"/>
      <w:r w:rsidRPr="000F7B7C">
        <w:t>о</w:t>
      </w:r>
      <w:proofErr w:type="spellEnd"/>
      <w:r w:rsidRPr="000F7B7C">
        <w:t>-</w:t>
      </w:r>
      <w:proofErr w:type="gramEnd"/>
      <w:r w:rsidRPr="000F7B7C">
        <w:t xml:space="preserve">,  </w:t>
      </w:r>
      <w:proofErr w:type="spellStart"/>
      <w:r w:rsidRPr="000F7B7C">
        <w:t>газо</w:t>
      </w:r>
      <w:proofErr w:type="spellEnd"/>
      <w:r w:rsidRPr="000F7B7C">
        <w:t xml:space="preserve">-,  теплоснабжение,  водоснабжение  населения, водоотведение;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обработка, утилизация, обезвреживание, размещение твердых коммунальных отходов;</w:t>
      </w:r>
      <w:r w:rsidRPr="000F7B7C">
        <w:rPr>
          <w:shd w:val="clear" w:color="auto" w:fill="FFD821"/>
        </w:rPr>
        <w:t xml:space="preserve">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объекты благоустройства и озеленения территории;</w:t>
      </w:r>
      <w:r w:rsidRPr="000F7B7C">
        <w:rPr>
          <w:shd w:val="clear" w:color="auto" w:fill="FFD821"/>
        </w:rPr>
        <w:t xml:space="preserve"> </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 иные области в связи с решением вопросов местного значения.</w:t>
      </w:r>
    </w:p>
    <w:p w:rsidR="00B17197" w:rsidRPr="000F7B7C" w:rsidRDefault="00B17197" w:rsidP="00B17197">
      <w:pPr>
        <w:pStyle w:val="af8"/>
        <w:widowControl w:val="0"/>
        <w:numPr>
          <w:ilvl w:val="1"/>
          <w:numId w:val="16"/>
        </w:numPr>
        <w:spacing w:before="0" w:beforeAutospacing="0" w:after="0" w:afterAutospacing="0"/>
        <w:ind w:left="0" w:firstLine="709"/>
        <w:jc w:val="both"/>
        <w:rPr>
          <w:shd w:val="clear" w:color="auto" w:fill="FFD821"/>
        </w:rPr>
      </w:pPr>
      <w:r w:rsidRPr="000F7B7C">
        <w:t>Сведения о дифференциации (районировании) территории для целей применения расчетных показателей в виде перечня муниципальных образований (населенных пунктов, иных планировочных районов) относящихся к каждому из планировочных районов</w:t>
      </w:r>
    </w:p>
    <w:p w:rsidR="00B17197" w:rsidRPr="000F7B7C" w:rsidRDefault="00B17197" w:rsidP="00B17197">
      <w:pPr>
        <w:pStyle w:val="af8"/>
        <w:widowControl w:val="0"/>
        <w:spacing w:before="0" w:beforeAutospacing="0" w:after="0" w:afterAutospacing="0"/>
        <w:ind w:firstLine="709"/>
        <w:jc w:val="both"/>
        <w:rPr>
          <w:shd w:val="clear" w:color="auto" w:fill="FFD821"/>
        </w:rPr>
      </w:pPr>
      <w:r w:rsidRPr="000F7B7C">
        <w:t>В качестве факторов дифференциации проектируемой территории Костромской области для установления значений расчетных показателей в типовых местных нормативах градостроительного проектирования</w:t>
      </w:r>
      <w:r w:rsidRPr="00A767D6">
        <w:t xml:space="preserve"> </w:t>
      </w:r>
      <w:r w:rsidRPr="000F7B7C">
        <w:t>Костромской области определены: численность населения; статус муниципального образования; вид (категория) населенного пункта.</w:t>
      </w:r>
    </w:p>
    <w:p w:rsidR="00B17197" w:rsidRPr="000F7B7C" w:rsidRDefault="00B17197" w:rsidP="00B17197">
      <w:pPr>
        <w:pStyle w:val="310"/>
        <w:ind w:left="0" w:right="-1"/>
        <w:jc w:val="center"/>
        <w:rPr>
          <w:b w:val="0"/>
          <w:i w:val="0"/>
          <w:shd w:val="clear" w:color="auto" w:fill="FFD821"/>
        </w:rPr>
      </w:pPr>
    </w:p>
    <w:p w:rsidR="00B17197" w:rsidRPr="000F7B7C" w:rsidRDefault="00B17197" w:rsidP="00B17197">
      <w:pPr>
        <w:pStyle w:val="310"/>
        <w:ind w:left="0" w:right="-1"/>
        <w:jc w:val="center"/>
        <w:rPr>
          <w:b w:val="0"/>
          <w:i w:val="0"/>
          <w:shd w:val="clear" w:color="auto" w:fill="FFD821"/>
        </w:rPr>
      </w:pPr>
      <w:r w:rsidRPr="000F7B7C">
        <w:rPr>
          <w:b w:val="0"/>
          <w:i w:val="0"/>
        </w:rPr>
        <w:t>Дифференциация</w:t>
      </w:r>
      <w:r w:rsidRPr="000F7B7C">
        <w:rPr>
          <w:b w:val="0"/>
          <w:i w:val="0"/>
          <w:spacing w:val="-5"/>
        </w:rPr>
        <w:t xml:space="preserve"> </w:t>
      </w:r>
      <w:r w:rsidRPr="000F7B7C">
        <w:rPr>
          <w:b w:val="0"/>
          <w:i w:val="0"/>
        </w:rPr>
        <w:t>населенных</w:t>
      </w:r>
      <w:r w:rsidRPr="000F7B7C">
        <w:rPr>
          <w:b w:val="0"/>
          <w:i w:val="0"/>
          <w:spacing w:val="-4"/>
        </w:rPr>
        <w:t xml:space="preserve"> </w:t>
      </w:r>
      <w:r w:rsidRPr="000F7B7C">
        <w:rPr>
          <w:b w:val="0"/>
          <w:i w:val="0"/>
        </w:rPr>
        <w:t>пунктов</w:t>
      </w:r>
      <w:r w:rsidRPr="000F7B7C">
        <w:rPr>
          <w:b w:val="0"/>
          <w:i w:val="0"/>
          <w:spacing w:val="-7"/>
        </w:rPr>
        <w:t xml:space="preserve"> </w:t>
      </w:r>
      <w:r w:rsidRPr="000F7B7C">
        <w:rPr>
          <w:b w:val="0"/>
          <w:i w:val="0"/>
        </w:rPr>
        <w:t>муниципальных</w:t>
      </w:r>
      <w:r w:rsidRPr="000F7B7C">
        <w:rPr>
          <w:b w:val="0"/>
          <w:i w:val="0"/>
          <w:spacing w:val="-4"/>
        </w:rPr>
        <w:t xml:space="preserve"> </w:t>
      </w:r>
      <w:r w:rsidRPr="000F7B7C">
        <w:rPr>
          <w:b w:val="0"/>
          <w:i w:val="0"/>
        </w:rPr>
        <w:t>образований</w:t>
      </w:r>
      <w:r w:rsidRPr="00A767D6">
        <w:rPr>
          <w:b w:val="0"/>
          <w:i w:val="0"/>
          <w:spacing w:val="2"/>
        </w:rPr>
        <w:t xml:space="preserve"> </w:t>
      </w:r>
      <w:r w:rsidRPr="000F7B7C">
        <w:rPr>
          <w:b w:val="0"/>
          <w:i w:val="0"/>
        </w:rPr>
        <w:t>Костромской области</w:t>
      </w:r>
      <w:r w:rsidRPr="000F7B7C">
        <w:rPr>
          <w:b w:val="0"/>
          <w:i w:val="0"/>
          <w:spacing w:val="-2"/>
        </w:rPr>
        <w:t xml:space="preserve"> </w:t>
      </w:r>
      <w:r w:rsidRPr="000F7B7C">
        <w:rPr>
          <w:b w:val="0"/>
          <w:i w:val="0"/>
        </w:rPr>
        <w:t>по</w:t>
      </w:r>
      <w:r w:rsidRPr="000F7B7C">
        <w:rPr>
          <w:b w:val="0"/>
          <w:i w:val="0"/>
          <w:spacing w:val="-3"/>
        </w:rPr>
        <w:t xml:space="preserve"> </w:t>
      </w:r>
      <w:r w:rsidRPr="000F7B7C">
        <w:rPr>
          <w:b w:val="0"/>
          <w:i w:val="0"/>
        </w:rPr>
        <w:t>численности</w:t>
      </w:r>
      <w:r w:rsidRPr="000F7B7C">
        <w:rPr>
          <w:b w:val="0"/>
          <w:i w:val="0"/>
          <w:spacing w:val="-4"/>
        </w:rPr>
        <w:t xml:space="preserve"> </w:t>
      </w:r>
      <w:r w:rsidRPr="000F7B7C">
        <w:rPr>
          <w:b w:val="0"/>
          <w:i w:val="0"/>
        </w:rPr>
        <w:t>населения</w:t>
      </w:r>
    </w:p>
    <w:p w:rsidR="00B17197" w:rsidRPr="000F7B7C" w:rsidRDefault="00B17197" w:rsidP="00B17197">
      <w:pPr>
        <w:pStyle w:val="310"/>
        <w:ind w:left="0" w:right="-1"/>
        <w:jc w:val="center"/>
        <w:rPr>
          <w:b w:val="0"/>
          <w:i w:val="0"/>
          <w:shd w:val="clear" w:color="auto" w:fill="FFD8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3889"/>
        <w:gridCol w:w="3056"/>
      </w:tblGrid>
      <w:tr w:rsidR="00B17197" w:rsidRPr="000F7B7C" w:rsidTr="001A0657">
        <w:trPr>
          <w:trHeight w:val="20"/>
        </w:trPr>
        <w:tc>
          <w:tcPr>
            <w:tcW w:w="2122" w:type="dxa"/>
            <w:vMerge w:val="restart"/>
            <w:shd w:val="clear" w:color="auto" w:fill="auto"/>
            <w:tcMar>
              <w:top w:w="57" w:type="dxa"/>
              <w:left w:w="57" w:type="dxa"/>
              <w:bottom w:w="57" w:type="dxa"/>
              <w:right w:w="57" w:type="dxa"/>
            </w:tcMar>
          </w:tcPr>
          <w:p w:rsidR="00B17197" w:rsidRPr="000F7B7C" w:rsidRDefault="00B17197" w:rsidP="001A0657">
            <w:pPr>
              <w:pStyle w:val="TableParagraph"/>
              <w:spacing w:before="0"/>
              <w:jc w:val="center"/>
              <w:rPr>
                <w:sz w:val="24"/>
                <w:szCs w:val="24"/>
                <w:shd w:val="clear" w:color="auto" w:fill="FFD821"/>
              </w:rPr>
            </w:pPr>
            <w:r w:rsidRPr="000F7B7C">
              <w:rPr>
                <w:spacing w:val="-1"/>
                <w:sz w:val="24"/>
                <w:szCs w:val="24"/>
              </w:rPr>
              <w:t xml:space="preserve">Группы </w:t>
            </w:r>
            <w:r w:rsidRPr="000F7B7C">
              <w:rPr>
                <w:sz w:val="24"/>
                <w:szCs w:val="24"/>
              </w:rPr>
              <w:lastRenderedPageBreak/>
              <w:t>населенных</w:t>
            </w:r>
            <w:r w:rsidRPr="000F7B7C">
              <w:rPr>
                <w:spacing w:val="-47"/>
                <w:sz w:val="24"/>
                <w:szCs w:val="24"/>
                <w:shd w:val="clear" w:color="auto" w:fill="FFD821"/>
              </w:rPr>
              <w:t xml:space="preserve"> </w:t>
            </w:r>
            <w:r w:rsidRPr="000F7B7C">
              <w:rPr>
                <w:sz w:val="24"/>
                <w:szCs w:val="24"/>
              </w:rPr>
              <w:t>пунктов</w:t>
            </w:r>
          </w:p>
        </w:tc>
        <w:tc>
          <w:tcPr>
            <w:tcW w:w="6945" w:type="dxa"/>
            <w:gridSpan w:val="2"/>
            <w:shd w:val="clear" w:color="auto" w:fill="auto"/>
            <w:tcMar>
              <w:top w:w="57" w:type="dxa"/>
              <w:left w:w="57" w:type="dxa"/>
              <w:bottom w:w="57" w:type="dxa"/>
              <w:right w:w="57" w:type="dxa"/>
            </w:tcMar>
          </w:tcPr>
          <w:p w:rsidR="00B17197" w:rsidRPr="000F7B7C" w:rsidRDefault="00B17197" w:rsidP="001A0657">
            <w:pPr>
              <w:pStyle w:val="TableParagraph"/>
              <w:spacing w:before="0"/>
              <w:jc w:val="center"/>
              <w:rPr>
                <w:sz w:val="24"/>
                <w:szCs w:val="24"/>
                <w:shd w:val="clear" w:color="auto" w:fill="FFD821"/>
              </w:rPr>
            </w:pPr>
            <w:r w:rsidRPr="000F7B7C">
              <w:rPr>
                <w:sz w:val="24"/>
                <w:szCs w:val="24"/>
              </w:rPr>
              <w:lastRenderedPageBreak/>
              <w:t>Численность</w:t>
            </w:r>
            <w:r w:rsidRPr="000F7B7C">
              <w:rPr>
                <w:spacing w:val="-2"/>
                <w:sz w:val="24"/>
                <w:szCs w:val="24"/>
              </w:rPr>
              <w:t xml:space="preserve"> </w:t>
            </w:r>
            <w:r w:rsidRPr="000F7B7C">
              <w:rPr>
                <w:sz w:val="24"/>
                <w:szCs w:val="24"/>
              </w:rPr>
              <w:t>населения,</w:t>
            </w:r>
            <w:r w:rsidRPr="000F7B7C">
              <w:rPr>
                <w:spacing w:val="-4"/>
                <w:sz w:val="24"/>
                <w:szCs w:val="24"/>
              </w:rPr>
              <w:t xml:space="preserve"> </w:t>
            </w:r>
            <w:r w:rsidRPr="000F7B7C">
              <w:rPr>
                <w:sz w:val="24"/>
                <w:szCs w:val="24"/>
              </w:rPr>
              <w:t>тыс. человек</w:t>
            </w:r>
          </w:p>
        </w:tc>
      </w:tr>
      <w:tr w:rsidR="00B17197" w:rsidRPr="000F7B7C" w:rsidTr="001A0657">
        <w:trPr>
          <w:trHeight w:val="307"/>
        </w:trPr>
        <w:tc>
          <w:tcPr>
            <w:tcW w:w="2122" w:type="dxa"/>
            <w:vMerge/>
            <w:shd w:val="clear" w:color="auto" w:fill="auto"/>
            <w:tcMar>
              <w:top w:w="57" w:type="dxa"/>
              <w:left w:w="57" w:type="dxa"/>
              <w:bottom w:w="57" w:type="dxa"/>
              <w:right w:w="57" w:type="dxa"/>
            </w:tcMar>
          </w:tcPr>
          <w:p w:rsidR="00B17197" w:rsidRPr="000F7B7C" w:rsidRDefault="00B17197" w:rsidP="001A0657"/>
        </w:tc>
        <w:tc>
          <w:tcPr>
            <w:tcW w:w="3889" w:type="dxa"/>
            <w:shd w:val="clear" w:color="auto" w:fill="auto"/>
            <w:tcMar>
              <w:top w:w="57" w:type="dxa"/>
              <w:left w:w="57" w:type="dxa"/>
              <w:bottom w:w="57" w:type="dxa"/>
              <w:right w:w="57" w:type="dxa"/>
            </w:tcMar>
          </w:tcPr>
          <w:p w:rsidR="00B17197" w:rsidRPr="000F7B7C" w:rsidRDefault="00B17197" w:rsidP="001A0657">
            <w:pPr>
              <w:pStyle w:val="TableParagraph"/>
              <w:spacing w:before="0"/>
              <w:jc w:val="center"/>
              <w:rPr>
                <w:sz w:val="24"/>
                <w:szCs w:val="24"/>
                <w:shd w:val="clear" w:color="auto" w:fill="FFD821"/>
              </w:rPr>
            </w:pPr>
            <w:r w:rsidRPr="000F7B7C">
              <w:rPr>
                <w:sz w:val="24"/>
                <w:szCs w:val="24"/>
              </w:rPr>
              <w:t>Городские</w:t>
            </w:r>
            <w:r w:rsidRPr="000F7B7C">
              <w:rPr>
                <w:spacing w:val="-4"/>
                <w:sz w:val="24"/>
                <w:szCs w:val="24"/>
              </w:rPr>
              <w:t xml:space="preserve"> </w:t>
            </w:r>
            <w:r w:rsidRPr="000F7B7C">
              <w:rPr>
                <w:sz w:val="24"/>
                <w:szCs w:val="24"/>
              </w:rPr>
              <w:t>населенные</w:t>
            </w:r>
            <w:r w:rsidRPr="000F7B7C">
              <w:rPr>
                <w:spacing w:val="-3"/>
                <w:sz w:val="24"/>
                <w:szCs w:val="24"/>
              </w:rPr>
              <w:t xml:space="preserve"> </w:t>
            </w:r>
            <w:r w:rsidRPr="000F7B7C">
              <w:rPr>
                <w:sz w:val="24"/>
                <w:szCs w:val="24"/>
              </w:rPr>
              <w:t>пункты</w:t>
            </w:r>
          </w:p>
        </w:tc>
        <w:tc>
          <w:tcPr>
            <w:tcW w:w="3056" w:type="dxa"/>
            <w:shd w:val="clear" w:color="auto" w:fill="auto"/>
            <w:tcMar>
              <w:top w:w="57" w:type="dxa"/>
              <w:left w:w="57" w:type="dxa"/>
              <w:bottom w:w="57" w:type="dxa"/>
              <w:right w:w="57" w:type="dxa"/>
            </w:tcMar>
          </w:tcPr>
          <w:p w:rsidR="00B17197" w:rsidRPr="000F7B7C" w:rsidRDefault="00B17197" w:rsidP="001A0657">
            <w:pPr>
              <w:pStyle w:val="TableParagraph"/>
              <w:spacing w:before="0"/>
              <w:jc w:val="center"/>
              <w:rPr>
                <w:sz w:val="24"/>
                <w:szCs w:val="24"/>
                <w:shd w:val="clear" w:color="auto" w:fill="FFD821"/>
              </w:rPr>
            </w:pPr>
            <w:r w:rsidRPr="000F7B7C">
              <w:rPr>
                <w:sz w:val="24"/>
                <w:szCs w:val="24"/>
              </w:rPr>
              <w:t>Сельские</w:t>
            </w:r>
            <w:r w:rsidRPr="000F7B7C">
              <w:rPr>
                <w:spacing w:val="-4"/>
                <w:sz w:val="24"/>
                <w:szCs w:val="24"/>
              </w:rPr>
              <w:t xml:space="preserve"> </w:t>
            </w:r>
            <w:r w:rsidRPr="000F7B7C">
              <w:rPr>
                <w:sz w:val="24"/>
                <w:szCs w:val="24"/>
              </w:rPr>
              <w:t>населенные</w:t>
            </w:r>
            <w:r w:rsidRPr="000F7B7C">
              <w:rPr>
                <w:spacing w:val="-3"/>
                <w:sz w:val="24"/>
                <w:szCs w:val="24"/>
              </w:rPr>
              <w:t xml:space="preserve"> </w:t>
            </w:r>
            <w:r w:rsidRPr="000F7B7C">
              <w:rPr>
                <w:sz w:val="24"/>
                <w:szCs w:val="24"/>
              </w:rPr>
              <w:t>пункты</w:t>
            </w:r>
          </w:p>
        </w:tc>
      </w:tr>
      <w:tr w:rsidR="00B17197" w:rsidRPr="000F7B7C" w:rsidTr="001A0657">
        <w:trPr>
          <w:trHeight w:val="20"/>
        </w:trPr>
        <w:tc>
          <w:tcPr>
            <w:tcW w:w="2122" w:type="dxa"/>
            <w:shd w:val="clear" w:color="auto" w:fill="auto"/>
            <w:tcMar>
              <w:top w:w="57" w:type="dxa"/>
              <w:left w:w="57" w:type="dxa"/>
              <w:bottom w:w="57" w:type="dxa"/>
              <w:right w:w="57" w:type="dxa"/>
            </w:tcMar>
          </w:tcPr>
          <w:p w:rsidR="00B17197" w:rsidRPr="000F7B7C" w:rsidRDefault="00B17197" w:rsidP="001A0657">
            <w:pPr>
              <w:pStyle w:val="TableParagraph"/>
              <w:spacing w:before="0" w:line="223" w:lineRule="exact"/>
              <w:rPr>
                <w:sz w:val="24"/>
                <w:szCs w:val="24"/>
                <w:shd w:val="clear" w:color="auto" w:fill="FFD821"/>
              </w:rPr>
            </w:pPr>
            <w:r w:rsidRPr="000F7B7C">
              <w:rPr>
                <w:sz w:val="24"/>
                <w:szCs w:val="24"/>
              </w:rPr>
              <w:lastRenderedPageBreak/>
              <w:t>Крупные</w:t>
            </w:r>
          </w:p>
        </w:tc>
        <w:tc>
          <w:tcPr>
            <w:tcW w:w="3889" w:type="dxa"/>
            <w:shd w:val="clear" w:color="auto" w:fill="auto"/>
            <w:tcMar>
              <w:top w:w="57" w:type="dxa"/>
              <w:left w:w="57" w:type="dxa"/>
              <w:bottom w:w="57" w:type="dxa"/>
              <w:right w:w="57" w:type="dxa"/>
            </w:tcMar>
          </w:tcPr>
          <w:p w:rsidR="00B17197" w:rsidRPr="000F7B7C" w:rsidRDefault="00B17197" w:rsidP="001A0657">
            <w:pPr>
              <w:pStyle w:val="TableParagraph"/>
              <w:spacing w:before="0" w:line="223" w:lineRule="exact"/>
              <w:jc w:val="center"/>
              <w:rPr>
                <w:sz w:val="24"/>
                <w:szCs w:val="24"/>
                <w:shd w:val="clear" w:color="auto" w:fill="FFD821"/>
              </w:rPr>
            </w:pPr>
            <w:r w:rsidRPr="000F7B7C">
              <w:rPr>
                <w:sz w:val="24"/>
                <w:szCs w:val="24"/>
              </w:rPr>
              <w:t>Свыше</w:t>
            </w:r>
            <w:r w:rsidRPr="000F7B7C">
              <w:rPr>
                <w:spacing w:val="-2"/>
                <w:sz w:val="24"/>
                <w:szCs w:val="24"/>
              </w:rPr>
              <w:t xml:space="preserve"> </w:t>
            </w:r>
            <w:r w:rsidRPr="000F7B7C">
              <w:rPr>
                <w:sz w:val="24"/>
                <w:szCs w:val="24"/>
              </w:rPr>
              <w:t>250</w:t>
            </w:r>
            <w:r w:rsidRPr="000F7B7C">
              <w:rPr>
                <w:spacing w:val="-1"/>
                <w:sz w:val="24"/>
                <w:szCs w:val="24"/>
              </w:rPr>
              <w:t xml:space="preserve"> </w:t>
            </w:r>
            <w:r w:rsidRPr="000F7B7C">
              <w:rPr>
                <w:sz w:val="24"/>
                <w:szCs w:val="24"/>
              </w:rPr>
              <w:t>(город</w:t>
            </w:r>
            <w:r w:rsidRPr="000F7B7C">
              <w:rPr>
                <w:spacing w:val="-1"/>
                <w:sz w:val="24"/>
                <w:szCs w:val="24"/>
              </w:rPr>
              <w:t xml:space="preserve"> </w:t>
            </w:r>
            <w:r w:rsidRPr="000F7B7C">
              <w:rPr>
                <w:sz w:val="24"/>
                <w:szCs w:val="24"/>
              </w:rPr>
              <w:t>Кострома)</w:t>
            </w:r>
          </w:p>
        </w:tc>
        <w:tc>
          <w:tcPr>
            <w:tcW w:w="3056" w:type="dxa"/>
            <w:shd w:val="clear" w:color="auto" w:fill="auto"/>
            <w:tcMar>
              <w:top w:w="57" w:type="dxa"/>
              <w:left w:w="57" w:type="dxa"/>
              <w:bottom w:w="57" w:type="dxa"/>
              <w:right w:w="57" w:type="dxa"/>
            </w:tcMar>
          </w:tcPr>
          <w:p w:rsidR="00B17197" w:rsidRPr="000F7B7C" w:rsidRDefault="00B17197" w:rsidP="001A0657">
            <w:pPr>
              <w:pStyle w:val="TableParagraph"/>
              <w:spacing w:before="0" w:line="223" w:lineRule="exact"/>
              <w:jc w:val="center"/>
              <w:rPr>
                <w:sz w:val="24"/>
                <w:szCs w:val="24"/>
                <w:shd w:val="clear" w:color="auto" w:fill="FFD821"/>
              </w:rPr>
            </w:pPr>
            <w:r w:rsidRPr="000F7B7C">
              <w:rPr>
                <w:sz w:val="24"/>
                <w:szCs w:val="24"/>
              </w:rPr>
              <w:t>Свыше</w:t>
            </w:r>
            <w:r w:rsidRPr="000F7B7C">
              <w:rPr>
                <w:spacing w:val="-3"/>
                <w:sz w:val="24"/>
                <w:szCs w:val="24"/>
              </w:rPr>
              <w:t xml:space="preserve"> </w:t>
            </w:r>
            <w:r w:rsidRPr="000F7B7C">
              <w:rPr>
                <w:sz w:val="24"/>
                <w:szCs w:val="24"/>
              </w:rPr>
              <w:t>3</w:t>
            </w:r>
          </w:p>
        </w:tc>
      </w:tr>
      <w:tr w:rsidR="00B17197" w:rsidRPr="000F7B7C" w:rsidTr="001A0657">
        <w:trPr>
          <w:trHeight w:val="20"/>
        </w:trPr>
        <w:tc>
          <w:tcPr>
            <w:tcW w:w="2122" w:type="dxa"/>
            <w:shd w:val="clear" w:color="auto" w:fill="auto"/>
            <w:tcMar>
              <w:top w:w="57" w:type="dxa"/>
              <w:left w:w="57" w:type="dxa"/>
              <w:bottom w:w="57" w:type="dxa"/>
              <w:right w:w="57" w:type="dxa"/>
            </w:tcMar>
          </w:tcPr>
          <w:p w:rsidR="00B17197" w:rsidRPr="000F7B7C" w:rsidRDefault="00B17197" w:rsidP="001A0657">
            <w:pPr>
              <w:pStyle w:val="TableParagraph"/>
              <w:spacing w:before="0" w:line="225" w:lineRule="exact"/>
              <w:rPr>
                <w:sz w:val="24"/>
                <w:szCs w:val="24"/>
                <w:shd w:val="clear" w:color="auto" w:fill="FFD821"/>
              </w:rPr>
            </w:pPr>
            <w:r w:rsidRPr="000F7B7C">
              <w:rPr>
                <w:sz w:val="24"/>
                <w:szCs w:val="24"/>
              </w:rPr>
              <w:t>Большие</w:t>
            </w:r>
          </w:p>
        </w:tc>
        <w:tc>
          <w:tcPr>
            <w:tcW w:w="3889" w:type="dxa"/>
            <w:shd w:val="clear" w:color="auto" w:fill="auto"/>
            <w:tcMar>
              <w:top w:w="57" w:type="dxa"/>
              <w:left w:w="57" w:type="dxa"/>
              <w:bottom w:w="57" w:type="dxa"/>
              <w:right w:w="57" w:type="dxa"/>
            </w:tcMar>
            <w:vAlign w:val="center"/>
          </w:tcPr>
          <w:p w:rsidR="00B17197" w:rsidRPr="000F7B7C" w:rsidRDefault="00B17197" w:rsidP="001A0657">
            <w:pPr>
              <w:pStyle w:val="TableParagraph"/>
              <w:spacing w:before="0" w:line="225" w:lineRule="exact"/>
              <w:jc w:val="center"/>
              <w:rPr>
                <w:sz w:val="24"/>
                <w:szCs w:val="24"/>
                <w:shd w:val="clear" w:color="auto" w:fill="FFD821"/>
              </w:rPr>
            </w:pPr>
            <w:r w:rsidRPr="000F7B7C">
              <w:rPr>
                <w:sz w:val="24"/>
                <w:szCs w:val="24"/>
              </w:rPr>
              <w:t>Свыше</w:t>
            </w:r>
            <w:r w:rsidRPr="000F7B7C">
              <w:rPr>
                <w:spacing w:val="-2"/>
                <w:sz w:val="24"/>
                <w:szCs w:val="24"/>
              </w:rPr>
              <w:t xml:space="preserve"> </w:t>
            </w:r>
            <w:r w:rsidRPr="000F7B7C">
              <w:rPr>
                <w:sz w:val="24"/>
                <w:szCs w:val="24"/>
              </w:rPr>
              <w:t>100</w:t>
            </w:r>
            <w:r w:rsidRPr="000F7B7C">
              <w:rPr>
                <w:spacing w:val="-1"/>
                <w:sz w:val="24"/>
                <w:szCs w:val="24"/>
              </w:rPr>
              <w:t xml:space="preserve"> </w:t>
            </w:r>
            <w:r w:rsidRPr="000F7B7C">
              <w:rPr>
                <w:sz w:val="24"/>
                <w:szCs w:val="24"/>
              </w:rPr>
              <w:t>до</w:t>
            </w:r>
            <w:r w:rsidRPr="000F7B7C">
              <w:rPr>
                <w:spacing w:val="-2"/>
                <w:sz w:val="24"/>
                <w:szCs w:val="24"/>
              </w:rPr>
              <w:t xml:space="preserve"> </w:t>
            </w:r>
            <w:r w:rsidRPr="000F7B7C">
              <w:rPr>
                <w:sz w:val="24"/>
                <w:szCs w:val="24"/>
              </w:rPr>
              <w:t>250</w:t>
            </w:r>
            <w:r w:rsidRPr="000F7B7C">
              <w:rPr>
                <w:spacing w:val="-2"/>
                <w:sz w:val="24"/>
                <w:szCs w:val="24"/>
                <w:shd w:val="clear" w:color="auto" w:fill="FFD821"/>
              </w:rPr>
              <w:t xml:space="preserve"> </w:t>
            </w:r>
          </w:p>
        </w:tc>
        <w:tc>
          <w:tcPr>
            <w:tcW w:w="3056" w:type="dxa"/>
            <w:shd w:val="clear" w:color="auto" w:fill="auto"/>
            <w:tcMar>
              <w:top w:w="57" w:type="dxa"/>
              <w:left w:w="57" w:type="dxa"/>
              <w:bottom w:w="57" w:type="dxa"/>
              <w:right w:w="57" w:type="dxa"/>
            </w:tcMar>
            <w:vAlign w:val="center"/>
          </w:tcPr>
          <w:p w:rsidR="00B17197" w:rsidRPr="000F7B7C" w:rsidRDefault="00B17197" w:rsidP="001A0657">
            <w:pPr>
              <w:pStyle w:val="TableParagraph"/>
              <w:spacing w:before="0" w:line="225" w:lineRule="exact"/>
              <w:jc w:val="center"/>
              <w:rPr>
                <w:sz w:val="24"/>
                <w:szCs w:val="24"/>
                <w:shd w:val="clear" w:color="auto" w:fill="FFD821"/>
              </w:rPr>
            </w:pPr>
            <w:r w:rsidRPr="000F7B7C">
              <w:rPr>
                <w:sz w:val="24"/>
                <w:szCs w:val="24"/>
              </w:rPr>
              <w:t>Свыше</w:t>
            </w:r>
            <w:r w:rsidRPr="000F7B7C">
              <w:rPr>
                <w:spacing w:val="-2"/>
                <w:sz w:val="24"/>
                <w:szCs w:val="24"/>
              </w:rPr>
              <w:t xml:space="preserve"> </w:t>
            </w:r>
            <w:r w:rsidRPr="000F7B7C">
              <w:rPr>
                <w:sz w:val="24"/>
                <w:szCs w:val="24"/>
              </w:rPr>
              <w:t>1</w:t>
            </w:r>
            <w:r w:rsidRPr="000F7B7C">
              <w:rPr>
                <w:spacing w:val="-1"/>
                <w:sz w:val="24"/>
                <w:szCs w:val="24"/>
              </w:rPr>
              <w:t xml:space="preserve"> </w:t>
            </w:r>
            <w:r w:rsidRPr="000F7B7C">
              <w:rPr>
                <w:sz w:val="24"/>
                <w:szCs w:val="24"/>
              </w:rPr>
              <w:t>до</w:t>
            </w:r>
            <w:r w:rsidRPr="000F7B7C">
              <w:rPr>
                <w:spacing w:val="-2"/>
                <w:sz w:val="24"/>
                <w:szCs w:val="24"/>
              </w:rPr>
              <w:t xml:space="preserve"> </w:t>
            </w:r>
            <w:r w:rsidRPr="000F7B7C">
              <w:rPr>
                <w:sz w:val="24"/>
                <w:szCs w:val="24"/>
              </w:rPr>
              <w:t>3</w:t>
            </w:r>
          </w:p>
        </w:tc>
      </w:tr>
      <w:tr w:rsidR="00B17197" w:rsidRPr="000F7B7C" w:rsidTr="001A0657">
        <w:trPr>
          <w:trHeight w:val="20"/>
        </w:trPr>
        <w:tc>
          <w:tcPr>
            <w:tcW w:w="2122" w:type="dxa"/>
            <w:shd w:val="clear" w:color="auto" w:fill="auto"/>
            <w:tcMar>
              <w:top w:w="57" w:type="dxa"/>
              <w:left w:w="57" w:type="dxa"/>
              <w:bottom w:w="57" w:type="dxa"/>
              <w:right w:w="57" w:type="dxa"/>
            </w:tcMar>
          </w:tcPr>
          <w:p w:rsidR="00B17197" w:rsidRPr="000F7B7C" w:rsidRDefault="00B17197" w:rsidP="001A0657">
            <w:pPr>
              <w:pStyle w:val="TableParagraph"/>
              <w:spacing w:before="0" w:line="225" w:lineRule="exact"/>
              <w:rPr>
                <w:sz w:val="24"/>
                <w:szCs w:val="24"/>
                <w:shd w:val="clear" w:color="auto" w:fill="FFD821"/>
              </w:rPr>
            </w:pPr>
            <w:r w:rsidRPr="000F7B7C">
              <w:rPr>
                <w:sz w:val="24"/>
                <w:szCs w:val="24"/>
              </w:rPr>
              <w:t>Средние</w:t>
            </w:r>
          </w:p>
        </w:tc>
        <w:tc>
          <w:tcPr>
            <w:tcW w:w="3889" w:type="dxa"/>
            <w:shd w:val="clear" w:color="auto" w:fill="auto"/>
            <w:tcMar>
              <w:top w:w="57" w:type="dxa"/>
              <w:left w:w="57" w:type="dxa"/>
              <w:bottom w:w="57" w:type="dxa"/>
              <w:right w:w="57" w:type="dxa"/>
            </w:tcMar>
            <w:vAlign w:val="center"/>
          </w:tcPr>
          <w:p w:rsidR="00B17197" w:rsidRPr="000F7B7C" w:rsidRDefault="00B17197" w:rsidP="001A0657">
            <w:pPr>
              <w:pStyle w:val="TableParagraph"/>
              <w:spacing w:before="0" w:line="225" w:lineRule="exact"/>
              <w:jc w:val="center"/>
              <w:rPr>
                <w:sz w:val="24"/>
                <w:szCs w:val="24"/>
                <w:shd w:val="clear" w:color="auto" w:fill="FFD821"/>
              </w:rPr>
            </w:pPr>
            <w:r w:rsidRPr="000F7B7C">
              <w:rPr>
                <w:sz w:val="24"/>
                <w:szCs w:val="24"/>
              </w:rPr>
              <w:t>Свыше</w:t>
            </w:r>
            <w:r w:rsidRPr="000F7B7C">
              <w:rPr>
                <w:spacing w:val="-2"/>
                <w:sz w:val="24"/>
                <w:szCs w:val="24"/>
              </w:rPr>
              <w:t xml:space="preserve"> </w:t>
            </w:r>
            <w:r w:rsidRPr="000F7B7C">
              <w:rPr>
                <w:sz w:val="24"/>
                <w:szCs w:val="24"/>
              </w:rPr>
              <w:t>50</w:t>
            </w:r>
            <w:r w:rsidRPr="000F7B7C">
              <w:rPr>
                <w:spacing w:val="-1"/>
                <w:sz w:val="24"/>
                <w:szCs w:val="24"/>
              </w:rPr>
              <w:t xml:space="preserve"> </w:t>
            </w:r>
            <w:r w:rsidRPr="000F7B7C">
              <w:rPr>
                <w:sz w:val="24"/>
                <w:szCs w:val="24"/>
              </w:rPr>
              <w:t>до</w:t>
            </w:r>
            <w:r w:rsidRPr="000F7B7C">
              <w:rPr>
                <w:spacing w:val="-2"/>
                <w:sz w:val="24"/>
                <w:szCs w:val="24"/>
              </w:rPr>
              <w:t xml:space="preserve"> 100</w:t>
            </w:r>
          </w:p>
        </w:tc>
        <w:tc>
          <w:tcPr>
            <w:tcW w:w="3056" w:type="dxa"/>
            <w:shd w:val="clear" w:color="auto" w:fill="auto"/>
            <w:tcMar>
              <w:top w:w="57" w:type="dxa"/>
              <w:left w:w="57" w:type="dxa"/>
              <w:bottom w:w="57" w:type="dxa"/>
              <w:right w:w="57" w:type="dxa"/>
            </w:tcMar>
            <w:vAlign w:val="center"/>
          </w:tcPr>
          <w:p w:rsidR="00B17197" w:rsidRPr="000F7B7C" w:rsidRDefault="00B17197" w:rsidP="001A0657">
            <w:pPr>
              <w:pStyle w:val="TableParagraph"/>
              <w:spacing w:before="0" w:line="225" w:lineRule="exact"/>
              <w:jc w:val="center"/>
              <w:rPr>
                <w:sz w:val="24"/>
                <w:szCs w:val="24"/>
                <w:shd w:val="clear" w:color="auto" w:fill="FFD821"/>
              </w:rPr>
            </w:pPr>
            <w:r w:rsidRPr="000F7B7C">
              <w:rPr>
                <w:sz w:val="24"/>
                <w:szCs w:val="24"/>
              </w:rPr>
              <w:t>Свыше</w:t>
            </w:r>
            <w:r w:rsidRPr="000F7B7C">
              <w:rPr>
                <w:spacing w:val="-2"/>
                <w:sz w:val="24"/>
                <w:szCs w:val="24"/>
              </w:rPr>
              <w:t xml:space="preserve"> </w:t>
            </w:r>
            <w:r w:rsidRPr="000F7B7C">
              <w:rPr>
                <w:sz w:val="24"/>
                <w:szCs w:val="24"/>
              </w:rPr>
              <w:t>0,2</w:t>
            </w:r>
            <w:r w:rsidRPr="000F7B7C">
              <w:rPr>
                <w:spacing w:val="-1"/>
                <w:sz w:val="24"/>
                <w:szCs w:val="24"/>
              </w:rPr>
              <w:t xml:space="preserve"> </w:t>
            </w:r>
            <w:r w:rsidRPr="000F7B7C">
              <w:rPr>
                <w:sz w:val="24"/>
                <w:szCs w:val="24"/>
              </w:rPr>
              <w:t>до</w:t>
            </w:r>
            <w:r w:rsidRPr="000F7B7C">
              <w:rPr>
                <w:spacing w:val="-2"/>
                <w:sz w:val="24"/>
                <w:szCs w:val="24"/>
              </w:rPr>
              <w:t xml:space="preserve"> </w:t>
            </w:r>
            <w:r w:rsidRPr="000F7B7C">
              <w:rPr>
                <w:sz w:val="24"/>
                <w:szCs w:val="24"/>
              </w:rPr>
              <w:t>1</w:t>
            </w:r>
          </w:p>
        </w:tc>
      </w:tr>
      <w:tr w:rsidR="00B17197" w:rsidRPr="000F7B7C" w:rsidTr="001A0657">
        <w:trPr>
          <w:trHeight w:val="20"/>
        </w:trPr>
        <w:tc>
          <w:tcPr>
            <w:tcW w:w="2122" w:type="dxa"/>
            <w:shd w:val="clear" w:color="auto" w:fill="auto"/>
            <w:tcMar>
              <w:top w:w="57" w:type="dxa"/>
              <w:left w:w="57" w:type="dxa"/>
              <w:bottom w:w="57" w:type="dxa"/>
              <w:right w:w="57" w:type="dxa"/>
            </w:tcMar>
          </w:tcPr>
          <w:p w:rsidR="00B17197" w:rsidRPr="000F7B7C" w:rsidRDefault="00B17197" w:rsidP="001A0657">
            <w:pPr>
              <w:pStyle w:val="TableParagraph"/>
              <w:spacing w:before="0" w:line="225" w:lineRule="exact"/>
              <w:rPr>
                <w:sz w:val="24"/>
                <w:szCs w:val="24"/>
                <w:shd w:val="clear" w:color="auto" w:fill="FFD821"/>
              </w:rPr>
            </w:pPr>
            <w:r w:rsidRPr="000F7B7C">
              <w:rPr>
                <w:sz w:val="24"/>
                <w:szCs w:val="24"/>
              </w:rPr>
              <w:t>Малые</w:t>
            </w:r>
          </w:p>
        </w:tc>
        <w:tc>
          <w:tcPr>
            <w:tcW w:w="3889" w:type="dxa"/>
            <w:shd w:val="clear" w:color="auto" w:fill="auto"/>
            <w:tcMar>
              <w:top w:w="57" w:type="dxa"/>
              <w:left w:w="57" w:type="dxa"/>
              <w:bottom w:w="57" w:type="dxa"/>
              <w:right w:w="57" w:type="dxa"/>
            </w:tcMar>
            <w:vAlign w:val="center"/>
          </w:tcPr>
          <w:p w:rsidR="00B17197" w:rsidRPr="000F7B7C" w:rsidRDefault="00B17197" w:rsidP="001A0657">
            <w:pPr>
              <w:pStyle w:val="TableParagraph"/>
              <w:spacing w:before="0" w:line="225" w:lineRule="exact"/>
              <w:jc w:val="center"/>
              <w:rPr>
                <w:sz w:val="24"/>
                <w:szCs w:val="24"/>
                <w:shd w:val="clear" w:color="auto" w:fill="FFD821"/>
              </w:rPr>
            </w:pPr>
            <w:r w:rsidRPr="000F7B7C">
              <w:rPr>
                <w:sz w:val="24"/>
                <w:szCs w:val="24"/>
              </w:rPr>
              <w:t>До</w:t>
            </w:r>
            <w:r w:rsidRPr="000F7B7C">
              <w:rPr>
                <w:spacing w:val="-2"/>
                <w:sz w:val="24"/>
                <w:szCs w:val="24"/>
              </w:rPr>
              <w:t xml:space="preserve"> </w:t>
            </w:r>
            <w:r w:rsidRPr="000F7B7C">
              <w:rPr>
                <w:sz w:val="24"/>
                <w:szCs w:val="24"/>
              </w:rPr>
              <w:t>50</w:t>
            </w:r>
            <w:r w:rsidRPr="000F7B7C">
              <w:rPr>
                <w:spacing w:val="-3"/>
                <w:sz w:val="24"/>
                <w:szCs w:val="24"/>
              </w:rPr>
              <w:t xml:space="preserve"> </w:t>
            </w:r>
            <w:r w:rsidRPr="000F7B7C">
              <w:rPr>
                <w:sz w:val="24"/>
                <w:szCs w:val="24"/>
              </w:rPr>
              <w:t>(остальные</w:t>
            </w:r>
            <w:r w:rsidRPr="000F7B7C">
              <w:rPr>
                <w:spacing w:val="-1"/>
                <w:sz w:val="24"/>
                <w:szCs w:val="24"/>
              </w:rPr>
              <w:t xml:space="preserve"> </w:t>
            </w:r>
            <w:r w:rsidRPr="000F7B7C">
              <w:rPr>
                <w:sz w:val="24"/>
                <w:szCs w:val="24"/>
              </w:rPr>
              <w:t>городские</w:t>
            </w:r>
            <w:r w:rsidRPr="000F7B7C">
              <w:rPr>
                <w:spacing w:val="-5"/>
                <w:sz w:val="24"/>
                <w:szCs w:val="24"/>
                <w:shd w:val="clear" w:color="auto" w:fill="FFD821"/>
              </w:rPr>
              <w:t xml:space="preserve"> </w:t>
            </w:r>
            <w:r w:rsidRPr="000F7B7C">
              <w:rPr>
                <w:sz w:val="24"/>
                <w:szCs w:val="24"/>
              </w:rPr>
              <w:t>населенные пункты</w:t>
            </w:r>
            <w:r w:rsidRPr="000F7B7C">
              <w:rPr>
                <w:spacing w:val="-2"/>
                <w:sz w:val="24"/>
                <w:szCs w:val="24"/>
              </w:rPr>
              <w:t xml:space="preserve"> </w:t>
            </w:r>
            <w:r w:rsidRPr="000F7B7C">
              <w:rPr>
                <w:sz w:val="24"/>
                <w:szCs w:val="24"/>
              </w:rPr>
              <w:t>Костромской области)</w:t>
            </w:r>
          </w:p>
        </w:tc>
        <w:tc>
          <w:tcPr>
            <w:tcW w:w="3056" w:type="dxa"/>
            <w:shd w:val="clear" w:color="auto" w:fill="auto"/>
            <w:tcMar>
              <w:top w:w="57" w:type="dxa"/>
              <w:left w:w="57" w:type="dxa"/>
              <w:bottom w:w="57" w:type="dxa"/>
              <w:right w:w="57" w:type="dxa"/>
            </w:tcMar>
            <w:vAlign w:val="center"/>
          </w:tcPr>
          <w:p w:rsidR="00B17197" w:rsidRPr="000F7B7C" w:rsidRDefault="00B17197" w:rsidP="001A0657">
            <w:pPr>
              <w:pStyle w:val="TableParagraph"/>
              <w:spacing w:before="0" w:line="225" w:lineRule="exact"/>
              <w:jc w:val="center"/>
              <w:rPr>
                <w:sz w:val="24"/>
                <w:szCs w:val="24"/>
                <w:shd w:val="clear" w:color="auto" w:fill="FFD821"/>
              </w:rPr>
            </w:pPr>
            <w:r w:rsidRPr="000F7B7C">
              <w:rPr>
                <w:sz w:val="24"/>
                <w:szCs w:val="24"/>
              </w:rPr>
              <w:t>До</w:t>
            </w:r>
            <w:r w:rsidRPr="000F7B7C">
              <w:rPr>
                <w:spacing w:val="-1"/>
                <w:sz w:val="24"/>
                <w:szCs w:val="24"/>
              </w:rPr>
              <w:t xml:space="preserve"> </w:t>
            </w:r>
            <w:r w:rsidRPr="000F7B7C">
              <w:rPr>
                <w:sz w:val="24"/>
                <w:szCs w:val="24"/>
              </w:rPr>
              <w:t>0,05</w:t>
            </w:r>
          </w:p>
        </w:tc>
      </w:tr>
    </w:tbl>
    <w:p w:rsidR="00B17197" w:rsidRPr="000F7B7C" w:rsidRDefault="00B17197" w:rsidP="00B17197">
      <w:pPr>
        <w:pStyle w:val="af8"/>
        <w:widowControl w:val="0"/>
        <w:spacing w:before="0" w:beforeAutospacing="0" w:after="0" w:afterAutospacing="0"/>
        <w:ind w:firstLine="709"/>
        <w:jc w:val="both"/>
      </w:pPr>
    </w:p>
    <w:p w:rsidR="00B17197" w:rsidRDefault="00B17197" w:rsidP="00B17197">
      <w:pPr>
        <w:pStyle w:val="af8"/>
        <w:widowControl w:val="0"/>
        <w:spacing w:before="0" w:beforeAutospacing="0" w:after="0" w:afterAutospacing="0"/>
        <w:ind w:firstLine="709"/>
        <w:jc w:val="both"/>
      </w:pPr>
      <w:r w:rsidRPr="000F7B7C">
        <w:t>К городам районного значения относится город: Чухлома. Остальные населенные пункты относятся</w:t>
      </w:r>
      <w:r w:rsidR="00A767D6">
        <w:t xml:space="preserve"> к сельским населенным пунктам.</w:t>
      </w:r>
    </w:p>
    <w:p w:rsidR="00A767D6" w:rsidRDefault="00A767D6" w:rsidP="00B17197">
      <w:pPr>
        <w:pStyle w:val="af8"/>
        <w:widowControl w:val="0"/>
        <w:spacing w:before="0" w:beforeAutospacing="0" w:after="0" w:afterAutospacing="0"/>
        <w:ind w:firstLine="709"/>
        <w:jc w:val="both"/>
      </w:pPr>
    </w:p>
    <w:p w:rsidR="00A767D6" w:rsidRPr="000F7B7C" w:rsidRDefault="00A767D6" w:rsidP="00A767D6">
      <w:pPr>
        <w:rPr>
          <w:b/>
          <w:bCs/>
        </w:rPr>
      </w:pPr>
      <w:r w:rsidRPr="000F7B7C">
        <w:rPr>
          <w:b/>
        </w:rPr>
        <w:t>Глава 2.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Костромской области</w:t>
      </w:r>
    </w:p>
    <w:p w:rsidR="00A767D6" w:rsidRDefault="00A767D6" w:rsidP="00B17197">
      <w:pPr>
        <w:pStyle w:val="af8"/>
        <w:widowControl w:val="0"/>
        <w:spacing w:before="0" w:beforeAutospacing="0" w:after="0" w:afterAutospacing="0"/>
        <w:ind w:firstLine="709"/>
        <w:jc w:val="both"/>
      </w:pPr>
    </w:p>
    <w:p w:rsidR="00A767D6" w:rsidRPr="000F7B7C" w:rsidRDefault="00A767D6" w:rsidP="00A767D6">
      <w:pPr>
        <w:ind w:firstLine="709"/>
        <w:jc w:val="both"/>
      </w:pPr>
      <w:r w:rsidRPr="000F7B7C">
        <w:t xml:space="preserve">.1. </w:t>
      </w:r>
      <w:r w:rsidRPr="000F7B7C">
        <w:rPr>
          <w:b/>
        </w:rPr>
        <w:t>Расчетные показатели в области образования</w:t>
      </w:r>
    </w:p>
    <w:p w:rsidR="00A767D6" w:rsidRPr="000F7B7C" w:rsidRDefault="00A767D6" w:rsidP="00A767D6">
      <w:pPr>
        <w:widowControl w:val="0"/>
        <w:tabs>
          <w:tab w:val="left" w:pos="0"/>
          <w:tab w:val="left" w:pos="1802"/>
          <w:tab w:val="left" w:pos="9468"/>
        </w:tabs>
        <w:ind w:right="-1" w:firstLine="709"/>
        <w:jc w:val="right"/>
      </w:pPr>
      <w:r w:rsidRPr="000F7B7C">
        <w:rPr>
          <w:color w:val="000000"/>
        </w:rPr>
        <w:t>Таблица № 1</w:t>
      </w:r>
    </w:p>
    <w:p w:rsidR="00A767D6" w:rsidRPr="000F7B7C" w:rsidRDefault="00A767D6" w:rsidP="00A767D6">
      <w:pPr>
        <w:ind w:right="-1"/>
        <w:jc w:val="center"/>
      </w:pPr>
      <w:r w:rsidRPr="000F7B7C">
        <w:t xml:space="preserve"> </w:t>
      </w:r>
      <w:r w:rsidRPr="000F7B7C">
        <w:rPr>
          <w:color w:val="000000"/>
        </w:rPr>
        <w:t>Объекты местного значения в области образования</w:t>
      </w:r>
      <w:r w:rsidRPr="000F7B7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0"/>
        <w:gridCol w:w="1597"/>
        <w:gridCol w:w="3816"/>
        <w:gridCol w:w="1684"/>
        <w:gridCol w:w="1008"/>
      </w:tblGrid>
      <w:tr w:rsidR="00A767D6" w:rsidRPr="00E07D8A" w:rsidTr="00A767D6">
        <w:trPr>
          <w:trHeight w:val="20"/>
        </w:trPr>
        <w:tc>
          <w:tcPr>
            <w:tcW w:w="2156" w:type="dxa"/>
            <w:vMerge w:val="restart"/>
            <w:hideMark/>
          </w:tcPr>
          <w:p w:rsidR="00A767D6" w:rsidRPr="00E07D8A" w:rsidRDefault="00A767D6" w:rsidP="00A767D6">
            <w:pPr>
              <w:widowControl w:val="0"/>
              <w:jc w:val="center"/>
              <w:rPr>
                <w:sz w:val="20"/>
                <w:szCs w:val="20"/>
              </w:rPr>
            </w:pPr>
            <w:r w:rsidRPr="00E07D8A">
              <w:rPr>
                <w:color w:val="000000"/>
                <w:sz w:val="20"/>
                <w:szCs w:val="20"/>
              </w:rPr>
              <w:t>Наименование вида объекта</w:t>
            </w:r>
          </w:p>
        </w:tc>
        <w:tc>
          <w:tcPr>
            <w:tcW w:w="1688" w:type="dxa"/>
            <w:vMerge w:val="restart"/>
            <w:hideMark/>
          </w:tcPr>
          <w:p w:rsidR="00A767D6" w:rsidRPr="00E07D8A" w:rsidRDefault="00A767D6" w:rsidP="00A767D6">
            <w:pPr>
              <w:widowControl w:val="0"/>
              <w:jc w:val="center"/>
              <w:rPr>
                <w:sz w:val="20"/>
                <w:szCs w:val="20"/>
              </w:rPr>
            </w:pPr>
            <w:r w:rsidRPr="00E07D8A">
              <w:rPr>
                <w:color w:val="000000"/>
                <w:sz w:val="20"/>
                <w:szCs w:val="20"/>
              </w:rPr>
              <w:t>Тип расчетного показателя</w:t>
            </w:r>
          </w:p>
        </w:tc>
        <w:tc>
          <w:tcPr>
            <w:tcW w:w="3007" w:type="dxa"/>
            <w:vMerge w:val="restart"/>
            <w:hideMark/>
          </w:tcPr>
          <w:p w:rsidR="00A767D6" w:rsidRPr="00E07D8A" w:rsidRDefault="00A767D6" w:rsidP="00A767D6">
            <w:pPr>
              <w:widowControl w:val="0"/>
              <w:jc w:val="center"/>
              <w:rPr>
                <w:sz w:val="20"/>
                <w:szCs w:val="20"/>
              </w:rPr>
            </w:pPr>
            <w:r w:rsidRPr="00E07D8A">
              <w:rPr>
                <w:color w:val="000000"/>
                <w:sz w:val="20"/>
                <w:szCs w:val="20"/>
              </w:rPr>
              <w:t>Наименование расчетного показателя, единица измерения</w:t>
            </w:r>
          </w:p>
        </w:tc>
        <w:tc>
          <w:tcPr>
            <w:tcW w:w="2720" w:type="dxa"/>
            <w:gridSpan w:val="2"/>
            <w:hideMark/>
          </w:tcPr>
          <w:p w:rsidR="00A767D6" w:rsidRPr="00E07D8A" w:rsidRDefault="00A767D6" w:rsidP="00A767D6">
            <w:pPr>
              <w:widowControl w:val="0"/>
              <w:jc w:val="center"/>
              <w:rPr>
                <w:sz w:val="20"/>
                <w:szCs w:val="20"/>
              </w:rPr>
            </w:pPr>
            <w:r w:rsidRPr="00E07D8A">
              <w:rPr>
                <w:color w:val="000000"/>
                <w:sz w:val="20"/>
                <w:szCs w:val="20"/>
              </w:rPr>
              <w:t>Предельные значения расчетного показателя</w:t>
            </w:r>
          </w:p>
        </w:tc>
      </w:tr>
      <w:tr w:rsidR="00A767D6" w:rsidRPr="00E07D8A" w:rsidTr="00A767D6">
        <w:trPr>
          <w:trHeight w:val="224"/>
        </w:trPr>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1712" w:type="dxa"/>
            <w:hideMark/>
          </w:tcPr>
          <w:p w:rsidR="00A767D6" w:rsidRPr="00E07D8A" w:rsidRDefault="00A767D6" w:rsidP="00A767D6">
            <w:pPr>
              <w:widowControl w:val="0"/>
              <w:jc w:val="center"/>
              <w:rPr>
                <w:sz w:val="20"/>
                <w:szCs w:val="20"/>
              </w:rPr>
            </w:pPr>
            <w:r w:rsidRPr="00E07D8A">
              <w:rPr>
                <w:color w:val="000000"/>
                <w:sz w:val="20"/>
                <w:szCs w:val="20"/>
              </w:rPr>
              <w:t>Вид населенного пункта</w:t>
            </w:r>
          </w:p>
        </w:tc>
        <w:tc>
          <w:tcPr>
            <w:tcW w:w="1008" w:type="dxa"/>
            <w:hideMark/>
          </w:tcPr>
          <w:p w:rsidR="00A767D6" w:rsidRPr="00E07D8A" w:rsidRDefault="00A767D6" w:rsidP="00A767D6">
            <w:pPr>
              <w:widowControl w:val="0"/>
              <w:rPr>
                <w:sz w:val="20"/>
                <w:szCs w:val="20"/>
              </w:rPr>
            </w:pPr>
            <w:r w:rsidRPr="00E07D8A">
              <w:rPr>
                <w:color w:val="000000"/>
                <w:sz w:val="20"/>
                <w:szCs w:val="20"/>
              </w:rPr>
              <w:t>Значения</w:t>
            </w:r>
          </w:p>
        </w:tc>
      </w:tr>
      <w:tr w:rsidR="00A767D6" w:rsidRPr="00E07D8A" w:rsidTr="00A767D6">
        <w:trPr>
          <w:trHeight w:val="490"/>
        </w:trPr>
        <w:tc>
          <w:tcPr>
            <w:tcW w:w="2156" w:type="dxa"/>
            <w:vMerge w:val="restart"/>
            <w:hideMark/>
          </w:tcPr>
          <w:p w:rsidR="00A767D6" w:rsidRPr="00E07D8A" w:rsidRDefault="00A767D6" w:rsidP="00A767D6">
            <w:pPr>
              <w:widowControl w:val="0"/>
              <w:jc w:val="both"/>
              <w:rPr>
                <w:sz w:val="20"/>
                <w:szCs w:val="20"/>
              </w:rPr>
            </w:pPr>
            <w:r w:rsidRPr="00E07D8A">
              <w:rPr>
                <w:color w:val="000000"/>
                <w:sz w:val="20"/>
                <w:szCs w:val="20"/>
              </w:rPr>
              <w:t>Дошкольные образовательные организации</w:t>
            </w:r>
          </w:p>
        </w:tc>
        <w:tc>
          <w:tcPr>
            <w:tcW w:w="1688" w:type="dxa"/>
            <w:vMerge w:val="restart"/>
            <w:hideMark/>
          </w:tcPr>
          <w:p w:rsidR="00A767D6" w:rsidRPr="00E07D8A" w:rsidRDefault="00A767D6" w:rsidP="00A767D6">
            <w:pPr>
              <w:widowControl w:val="0"/>
              <w:rPr>
                <w:sz w:val="20"/>
                <w:szCs w:val="20"/>
              </w:rPr>
            </w:pPr>
            <w:r w:rsidRPr="00E07D8A">
              <w:rPr>
                <w:color w:val="000000"/>
                <w:sz w:val="20"/>
                <w:szCs w:val="20"/>
              </w:rPr>
              <w:t>Расчетный показатель минимально допустимого уровня обеспеченности</w:t>
            </w:r>
          </w:p>
        </w:tc>
        <w:tc>
          <w:tcPr>
            <w:tcW w:w="3007" w:type="dxa"/>
            <w:vMerge w:val="restart"/>
            <w:hideMark/>
          </w:tcPr>
          <w:p w:rsidR="00A767D6" w:rsidRPr="00E07D8A" w:rsidRDefault="00A767D6" w:rsidP="00A767D6">
            <w:pPr>
              <w:widowControl w:val="0"/>
              <w:rPr>
                <w:sz w:val="20"/>
                <w:szCs w:val="20"/>
              </w:rPr>
            </w:pPr>
            <w:r w:rsidRPr="00E07D8A">
              <w:rPr>
                <w:color w:val="000000"/>
                <w:sz w:val="20"/>
                <w:szCs w:val="20"/>
              </w:rPr>
              <w:t>Число мест в расчете на 1000 человек [2]</w:t>
            </w:r>
          </w:p>
        </w:tc>
        <w:tc>
          <w:tcPr>
            <w:tcW w:w="1712" w:type="dxa"/>
          </w:tcPr>
          <w:p w:rsidR="00A767D6" w:rsidRPr="00E07D8A" w:rsidRDefault="00A767D6" w:rsidP="00A767D6">
            <w:pPr>
              <w:widowControl w:val="0"/>
              <w:jc w:val="both"/>
              <w:rPr>
                <w:sz w:val="20"/>
                <w:szCs w:val="20"/>
              </w:rPr>
            </w:pPr>
            <w:r w:rsidRPr="00E07D8A">
              <w:rPr>
                <w:sz w:val="20"/>
                <w:szCs w:val="20"/>
              </w:rPr>
              <w:t>Чухлома</w:t>
            </w:r>
          </w:p>
        </w:tc>
        <w:tc>
          <w:tcPr>
            <w:tcW w:w="1008" w:type="dxa"/>
            <w:vAlign w:val="bottom"/>
            <w:hideMark/>
          </w:tcPr>
          <w:p w:rsidR="00A767D6" w:rsidRDefault="00A767D6" w:rsidP="00A767D6">
            <w:pPr>
              <w:widowControl w:val="0"/>
              <w:rPr>
                <w:color w:val="000000"/>
                <w:sz w:val="20"/>
                <w:szCs w:val="20"/>
              </w:rPr>
            </w:pPr>
            <w:r w:rsidRPr="00E07D8A">
              <w:rPr>
                <w:color w:val="000000"/>
                <w:sz w:val="20"/>
                <w:szCs w:val="20"/>
              </w:rPr>
              <w:t>64,8</w:t>
            </w:r>
          </w:p>
          <w:p w:rsidR="00A767D6" w:rsidRPr="00E07D8A" w:rsidRDefault="00A767D6" w:rsidP="00A767D6">
            <w:pPr>
              <w:widowControl w:val="0"/>
              <w:rPr>
                <w:sz w:val="20"/>
                <w:szCs w:val="20"/>
              </w:rPr>
            </w:pPr>
          </w:p>
        </w:tc>
      </w:tr>
      <w:tr w:rsidR="00A767D6" w:rsidRPr="00E07D8A" w:rsidTr="00A767D6">
        <w:trPr>
          <w:trHeight w:val="665"/>
        </w:trPr>
        <w:tc>
          <w:tcPr>
            <w:tcW w:w="2156" w:type="dxa"/>
            <w:vMerge/>
          </w:tcPr>
          <w:p w:rsidR="00A767D6" w:rsidRPr="00E07D8A" w:rsidRDefault="00A767D6" w:rsidP="00A767D6">
            <w:pPr>
              <w:widowControl w:val="0"/>
              <w:jc w:val="both"/>
              <w:rPr>
                <w:color w:val="000000"/>
                <w:sz w:val="20"/>
                <w:szCs w:val="20"/>
              </w:rPr>
            </w:pPr>
          </w:p>
        </w:tc>
        <w:tc>
          <w:tcPr>
            <w:tcW w:w="1688" w:type="dxa"/>
            <w:vMerge/>
          </w:tcPr>
          <w:p w:rsidR="00A767D6" w:rsidRPr="00E07D8A" w:rsidRDefault="00A767D6" w:rsidP="00A767D6">
            <w:pPr>
              <w:widowControl w:val="0"/>
              <w:rPr>
                <w:color w:val="000000"/>
                <w:sz w:val="20"/>
                <w:szCs w:val="20"/>
              </w:rPr>
            </w:pPr>
          </w:p>
        </w:tc>
        <w:tc>
          <w:tcPr>
            <w:tcW w:w="3007" w:type="dxa"/>
            <w:vMerge/>
          </w:tcPr>
          <w:p w:rsidR="00A767D6" w:rsidRPr="00E07D8A" w:rsidRDefault="00A767D6" w:rsidP="00A767D6">
            <w:pPr>
              <w:widowControl w:val="0"/>
              <w:rPr>
                <w:color w:val="000000"/>
                <w:sz w:val="20"/>
                <w:szCs w:val="20"/>
              </w:rPr>
            </w:pPr>
          </w:p>
        </w:tc>
        <w:tc>
          <w:tcPr>
            <w:tcW w:w="1712" w:type="dxa"/>
          </w:tcPr>
          <w:p w:rsidR="00A767D6" w:rsidRPr="00E07D8A" w:rsidRDefault="00A767D6" w:rsidP="00A767D6">
            <w:pPr>
              <w:widowControl w:val="0"/>
              <w:jc w:val="both"/>
              <w:rPr>
                <w:sz w:val="20"/>
                <w:szCs w:val="20"/>
              </w:rPr>
            </w:pPr>
            <w:r w:rsidRPr="00E07D8A">
              <w:rPr>
                <w:color w:val="000000"/>
                <w:sz w:val="20"/>
                <w:szCs w:val="20"/>
              </w:rPr>
              <w:t>Сельский населенный пункт</w:t>
            </w:r>
          </w:p>
        </w:tc>
        <w:tc>
          <w:tcPr>
            <w:tcW w:w="1008" w:type="dxa"/>
            <w:vAlign w:val="bottom"/>
          </w:tcPr>
          <w:p w:rsidR="00A767D6" w:rsidRDefault="00A767D6" w:rsidP="00A767D6">
            <w:pPr>
              <w:widowControl w:val="0"/>
              <w:jc w:val="center"/>
              <w:rPr>
                <w:color w:val="000000"/>
                <w:sz w:val="20"/>
                <w:szCs w:val="20"/>
              </w:rPr>
            </w:pPr>
            <w:r w:rsidRPr="00E07D8A">
              <w:rPr>
                <w:color w:val="000000"/>
                <w:sz w:val="20"/>
                <w:szCs w:val="20"/>
              </w:rPr>
              <w:t>32</w:t>
            </w:r>
          </w:p>
          <w:p w:rsidR="00A767D6" w:rsidRPr="00E07D8A" w:rsidRDefault="00A767D6" w:rsidP="00A767D6">
            <w:pPr>
              <w:widowControl w:val="0"/>
              <w:jc w:val="center"/>
              <w:rPr>
                <w:color w:val="000000"/>
                <w:sz w:val="20"/>
                <w:szCs w:val="20"/>
              </w:rPr>
            </w:pPr>
          </w:p>
        </w:tc>
      </w:tr>
      <w:tr w:rsidR="00A767D6" w:rsidRPr="00E07D8A" w:rsidTr="00A767D6">
        <w:trPr>
          <w:trHeight w:val="20"/>
        </w:trPr>
        <w:tc>
          <w:tcPr>
            <w:tcW w:w="0" w:type="auto"/>
            <w:vMerge/>
          </w:tcPr>
          <w:p w:rsidR="00A767D6" w:rsidRPr="00E07D8A" w:rsidRDefault="00A767D6" w:rsidP="00A767D6">
            <w:pPr>
              <w:rPr>
                <w:sz w:val="20"/>
                <w:szCs w:val="20"/>
              </w:rPr>
            </w:pPr>
          </w:p>
        </w:tc>
        <w:tc>
          <w:tcPr>
            <w:tcW w:w="0" w:type="auto"/>
            <w:vMerge/>
          </w:tcPr>
          <w:p w:rsidR="00A767D6" w:rsidRPr="00E07D8A" w:rsidRDefault="00A767D6" w:rsidP="00A767D6">
            <w:pPr>
              <w:rPr>
                <w:sz w:val="20"/>
                <w:szCs w:val="20"/>
              </w:rPr>
            </w:pPr>
          </w:p>
        </w:tc>
        <w:tc>
          <w:tcPr>
            <w:tcW w:w="0" w:type="auto"/>
            <w:vMerge w:val="restart"/>
          </w:tcPr>
          <w:p w:rsidR="00A767D6" w:rsidRPr="00E07D8A" w:rsidRDefault="00A767D6" w:rsidP="00A767D6">
            <w:pPr>
              <w:widowControl w:val="0"/>
              <w:jc w:val="both"/>
              <w:rPr>
                <w:sz w:val="20"/>
                <w:szCs w:val="20"/>
              </w:rPr>
            </w:pPr>
            <w:r w:rsidRPr="00E07D8A">
              <w:rPr>
                <w:color w:val="000000"/>
                <w:sz w:val="20"/>
                <w:szCs w:val="20"/>
              </w:rPr>
              <w:t>При отсутствии данных по демографии следует принимать мест на 1000 человек общей численности населения в зависимости от численности населенного пункта</w:t>
            </w:r>
          </w:p>
        </w:tc>
        <w:tc>
          <w:tcPr>
            <w:tcW w:w="1712" w:type="dxa"/>
          </w:tcPr>
          <w:p w:rsidR="00A767D6" w:rsidRPr="00E07D8A" w:rsidRDefault="00A767D6" w:rsidP="00A767D6">
            <w:pPr>
              <w:widowControl w:val="0"/>
              <w:jc w:val="both"/>
              <w:rPr>
                <w:color w:val="000000"/>
                <w:sz w:val="20"/>
                <w:szCs w:val="20"/>
              </w:rPr>
            </w:pPr>
            <w:r w:rsidRPr="00E07D8A">
              <w:rPr>
                <w:color w:val="000000"/>
                <w:sz w:val="20"/>
                <w:szCs w:val="20"/>
              </w:rPr>
              <w:t xml:space="preserve">Населенный пункт с </w:t>
            </w:r>
            <w:proofErr w:type="spellStart"/>
            <w:proofErr w:type="gramStart"/>
            <w:r w:rsidRPr="00E07D8A">
              <w:rPr>
                <w:color w:val="000000"/>
                <w:sz w:val="20"/>
                <w:szCs w:val="20"/>
              </w:rPr>
              <w:t>числен</w:t>
            </w:r>
            <w:r>
              <w:rPr>
                <w:color w:val="000000"/>
                <w:sz w:val="20"/>
                <w:szCs w:val="20"/>
              </w:rPr>
              <w:t>-</w:t>
            </w:r>
            <w:r w:rsidRPr="00E07D8A">
              <w:rPr>
                <w:color w:val="000000"/>
                <w:sz w:val="20"/>
                <w:szCs w:val="20"/>
              </w:rPr>
              <w:t>ностью</w:t>
            </w:r>
            <w:proofErr w:type="spellEnd"/>
            <w:proofErr w:type="gramEnd"/>
            <w:r w:rsidRPr="00E07D8A">
              <w:rPr>
                <w:color w:val="000000"/>
                <w:sz w:val="20"/>
                <w:szCs w:val="20"/>
              </w:rPr>
              <w:t xml:space="preserve"> свыше 5000</w:t>
            </w:r>
          </w:p>
        </w:tc>
        <w:tc>
          <w:tcPr>
            <w:tcW w:w="1008" w:type="dxa"/>
          </w:tcPr>
          <w:p w:rsidR="00A767D6" w:rsidRPr="00E07D8A" w:rsidRDefault="00A767D6" w:rsidP="00A767D6">
            <w:pPr>
              <w:widowControl w:val="0"/>
              <w:jc w:val="center"/>
              <w:rPr>
                <w:color w:val="000000"/>
                <w:sz w:val="20"/>
                <w:szCs w:val="20"/>
              </w:rPr>
            </w:pPr>
            <w:r w:rsidRPr="00E07D8A">
              <w:rPr>
                <w:color w:val="000000"/>
                <w:sz w:val="20"/>
                <w:szCs w:val="20"/>
              </w:rPr>
              <w:t>115</w:t>
            </w:r>
          </w:p>
        </w:tc>
      </w:tr>
      <w:tr w:rsidR="00A767D6" w:rsidRPr="00E07D8A" w:rsidTr="00A767D6">
        <w:trPr>
          <w:trHeight w:val="20"/>
        </w:trPr>
        <w:tc>
          <w:tcPr>
            <w:tcW w:w="0" w:type="auto"/>
            <w:vMerge/>
          </w:tcPr>
          <w:p w:rsidR="00A767D6" w:rsidRPr="00E07D8A" w:rsidRDefault="00A767D6" w:rsidP="00A767D6">
            <w:pPr>
              <w:rPr>
                <w:sz w:val="20"/>
                <w:szCs w:val="20"/>
              </w:rPr>
            </w:pPr>
          </w:p>
        </w:tc>
        <w:tc>
          <w:tcPr>
            <w:tcW w:w="0" w:type="auto"/>
            <w:vMerge/>
          </w:tcPr>
          <w:p w:rsidR="00A767D6" w:rsidRPr="00E07D8A" w:rsidRDefault="00A767D6" w:rsidP="00A767D6">
            <w:pPr>
              <w:rPr>
                <w:sz w:val="20"/>
                <w:szCs w:val="20"/>
              </w:rPr>
            </w:pPr>
          </w:p>
        </w:tc>
        <w:tc>
          <w:tcPr>
            <w:tcW w:w="0" w:type="auto"/>
            <w:vMerge/>
          </w:tcPr>
          <w:p w:rsidR="00A767D6" w:rsidRPr="00E07D8A" w:rsidRDefault="00A767D6" w:rsidP="00A767D6">
            <w:pPr>
              <w:widowControl w:val="0"/>
              <w:rPr>
                <w:color w:val="000000"/>
                <w:sz w:val="20"/>
                <w:szCs w:val="20"/>
              </w:rPr>
            </w:pPr>
          </w:p>
        </w:tc>
        <w:tc>
          <w:tcPr>
            <w:tcW w:w="1712" w:type="dxa"/>
          </w:tcPr>
          <w:p w:rsidR="00A767D6" w:rsidRPr="00E07D8A" w:rsidRDefault="00A767D6" w:rsidP="00A767D6">
            <w:pPr>
              <w:widowControl w:val="0"/>
              <w:jc w:val="both"/>
              <w:rPr>
                <w:color w:val="000000"/>
                <w:sz w:val="20"/>
                <w:szCs w:val="20"/>
              </w:rPr>
            </w:pPr>
            <w:r w:rsidRPr="00E07D8A">
              <w:rPr>
                <w:color w:val="000000"/>
                <w:sz w:val="20"/>
                <w:szCs w:val="20"/>
              </w:rPr>
              <w:t xml:space="preserve">Населенный пункт с </w:t>
            </w:r>
            <w:proofErr w:type="spellStart"/>
            <w:proofErr w:type="gramStart"/>
            <w:r w:rsidRPr="00E07D8A">
              <w:rPr>
                <w:color w:val="000000"/>
                <w:sz w:val="20"/>
                <w:szCs w:val="20"/>
              </w:rPr>
              <w:t>числен</w:t>
            </w:r>
            <w:r>
              <w:rPr>
                <w:color w:val="000000"/>
                <w:sz w:val="20"/>
                <w:szCs w:val="20"/>
              </w:rPr>
              <w:t>-</w:t>
            </w:r>
            <w:r w:rsidRPr="00E07D8A">
              <w:rPr>
                <w:color w:val="000000"/>
                <w:sz w:val="20"/>
                <w:szCs w:val="20"/>
              </w:rPr>
              <w:t>ностью</w:t>
            </w:r>
            <w:proofErr w:type="spellEnd"/>
            <w:proofErr w:type="gramEnd"/>
            <w:r w:rsidRPr="00E07D8A">
              <w:rPr>
                <w:color w:val="000000"/>
                <w:sz w:val="20"/>
                <w:szCs w:val="20"/>
              </w:rPr>
              <w:t xml:space="preserve"> от 3000 до 5000</w:t>
            </w:r>
          </w:p>
        </w:tc>
        <w:tc>
          <w:tcPr>
            <w:tcW w:w="1008" w:type="dxa"/>
          </w:tcPr>
          <w:p w:rsidR="00A767D6" w:rsidRPr="00E07D8A" w:rsidRDefault="00A767D6" w:rsidP="00A767D6">
            <w:pPr>
              <w:widowControl w:val="0"/>
              <w:jc w:val="center"/>
              <w:rPr>
                <w:color w:val="000000"/>
                <w:sz w:val="20"/>
                <w:szCs w:val="20"/>
              </w:rPr>
            </w:pPr>
            <w:r w:rsidRPr="00E07D8A">
              <w:rPr>
                <w:color w:val="000000"/>
                <w:sz w:val="20"/>
                <w:szCs w:val="20"/>
              </w:rPr>
              <w:t>60</w:t>
            </w:r>
          </w:p>
        </w:tc>
      </w:tr>
      <w:tr w:rsidR="00A767D6" w:rsidRPr="00E07D8A" w:rsidTr="00A767D6">
        <w:trPr>
          <w:trHeight w:val="20"/>
        </w:trPr>
        <w:tc>
          <w:tcPr>
            <w:tcW w:w="0" w:type="auto"/>
            <w:vMerge/>
          </w:tcPr>
          <w:p w:rsidR="00A767D6" w:rsidRPr="00E07D8A" w:rsidRDefault="00A767D6" w:rsidP="00A767D6">
            <w:pPr>
              <w:rPr>
                <w:sz w:val="20"/>
                <w:szCs w:val="20"/>
              </w:rPr>
            </w:pPr>
          </w:p>
        </w:tc>
        <w:tc>
          <w:tcPr>
            <w:tcW w:w="0" w:type="auto"/>
            <w:vMerge/>
          </w:tcPr>
          <w:p w:rsidR="00A767D6" w:rsidRPr="00E07D8A" w:rsidRDefault="00A767D6" w:rsidP="00A767D6">
            <w:pPr>
              <w:rPr>
                <w:sz w:val="20"/>
                <w:szCs w:val="20"/>
              </w:rPr>
            </w:pPr>
          </w:p>
        </w:tc>
        <w:tc>
          <w:tcPr>
            <w:tcW w:w="0" w:type="auto"/>
            <w:vMerge/>
          </w:tcPr>
          <w:p w:rsidR="00A767D6" w:rsidRPr="00E07D8A" w:rsidRDefault="00A767D6" w:rsidP="00A767D6">
            <w:pPr>
              <w:widowControl w:val="0"/>
              <w:rPr>
                <w:color w:val="000000"/>
                <w:sz w:val="20"/>
                <w:szCs w:val="20"/>
              </w:rPr>
            </w:pPr>
          </w:p>
        </w:tc>
        <w:tc>
          <w:tcPr>
            <w:tcW w:w="1712" w:type="dxa"/>
          </w:tcPr>
          <w:p w:rsidR="00A767D6" w:rsidRPr="00E07D8A" w:rsidRDefault="00A767D6" w:rsidP="00A767D6">
            <w:pPr>
              <w:widowControl w:val="0"/>
              <w:jc w:val="both"/>
              <w:rPr>
                <w:color w:val="000000"/>
                <w:sz w:val="20"/>
                <w:szCs w:val="20"/>
              </w:rPr>
            </w:pPr>
            <w:r w:rsidRPr="00E07D8A">
              <w:rPr>
                <w:color w:val="000000"/>
                <w:sz w:val="20"/>
                <w:szCs w:val="20"/>
              </w:rPr>
              <w:t xml:space="preserve">Населенный пункт с </w:t>
            </w:r>
            <w:proofErr w:type="spellStart"/>
            <w:proofErr w:type="gramStart"/>
            <w:r w:rsidRPr="00E07D8A">
              <w:rPr>
                <w:color w:val="000000"/>
                <w:sz w:val="20"/>
                <w:szCs w:val="20"/>
              </w:rPr>
              <w:t>числен</w:t>
            </w:r>
            <w:r>
              <w:rPr>
                <w:color w:val="000000"/>
                <w:sz w:val="20"/>
                <w:szCs w:val="20"/>
              </w:rPr>
              <w:t>-</w:t>
            </w:r>
            <w:r w:rsidRPr="00E07D8A">
              <w:rPr>
                <w:color w:val="000000"/>
                <w:sz w:val="20"/>
                <w:szCs w:val="20"/>
              </w:rPr>
              <w:t>ностью</w:t>
            </w:r>
            <w:proofErr w:type="spellEnd"/>
            <w:proofErr w:type="gramEnd"/>
            <w:r w:rsidRPr="00E07D8A">
              <w:rPr>
                <w:color w:val="000000"/>
                <w:sz w:val="20"/>
                <w:szCs w:val="20"/>
              </w:rPr>
              <w:t xml:space="preserve"> от 2000 до 3000</w:t>
            </w:r>
          </w:p>
        </w:tc>
        <w:tc>
          <w:tcPr>
            <w:tcW w:w="1008" w:type="dxa"/>
          </w:tcPr>
          <w:p w:rsidR="00A767D6" w:rsidRPr="00E07D8A" w:rsidRDefault="00A767D6" w:rsidP="00A767D6">
            <w:pPr>
              <w:widowControl w:val="0"/>
              <w:jc w:val="center"/>
              <w:rPr>
                <w:color w:val="000000"/>
                <w:sz w:val="20"/>
                <w:szCs w:val="20"/>
              </w:rPr>
            </w:pPr>
            <w:r w:rsidRPr="00E07D8A">
              <w:rPr>
                <w:color w:val="000000"/>
                <w:sz w:val="20"/>
                <w:szCs w:val="20"/>
              </w:rPr>
              <w:t>100</w:t>
            </w:r>
          </w:p>
        </w:tc>
      </w:tr>
      <w:tr w:rsidR="00A767D6" w:rsidRPr="00E07D8A" w:rsidTr="00A767D6">
        <w:trPr>
          <w:trHeight w:val="20"/>
        </w:trPr>
        <w:tc>
          <w:tcPr>
            <w:tcW w:w="0" w:type="auto"/>
            <w:vMerge/>
          </w:tcPr>
          <w:p w:rsidR="00A767D6" w:rsidRPr="00E07D8A" w:rsidRDefault="00A767D6" w:rsidP="00A767D6">
            <w:pPr>
              <w:rPr>
                <w:sz w:val="20"/>
                <w:szCs w:val="20"/>
              </w:rPr>
            </w:pPr>
          </w:p>
        </w:tc>
        <w:tc>
          <w:tcPr>
            <w:tcW w:w="0" w:type="auto"/>
            <w:vMerge/>
          </w:tcPr>
          <w:p w:rsidR="00A767D6" w:rsidRPr="00E07D8A" w:rsidRDefault="00A767D6" w:rsidP="00A767D6">
            <w:pPr>
              <w:rPr>
                <w:sz w:val="20"/>
                <w:szCs w:val="20"/>
              </w:rPr>
            </w:pPr>
          </w:p>
        </w:tc>
        <w:tc>
          <w:tcPr>
            <w:tcW w:w="0" w:type="auto"/>
            <w:vMerge/>
          </w:tcPr>
          <w:p w:rsidR="00A767D6" w:rsidRPr="00E07D8A" w:rsidRDefault="00A767D6" w:rsidP="00A767D6">
            <w:pPr>
              <w:widowControl w:val="0"/>
              <w:rPr>
                <w:color w:val="000000"/>
                <w:sz w:val="20"/>
                <w:szCs w:val="20"/>
              </w:rPr>
            </w:pPr>
          </w:p>
        </w:tc>
        <w:tc>
          <w:tcPr>
            <w:tcW w:w="1712" w:type="dxa"/>
          </w:tcPr>
          <w:p w:rsidR="00A767D6" w:rsidRPr="00E07D8A" w:rsidRDefault="00A767D6" w:rsidP="00A767D6">
            <w:pPr>
              <w:widowControl w:val="0"/>
              <w:jc w:val="both"/>
              <w:rPr>
                <w:color w:val="000000"/>
                <w:sz w:val="20"/>
                <w:szCs w:val="20"/>
              </w:rPr>
            </w:pPr>
            <w:r w:rsidRPr="00E07D8A">
              <w:rPr>
                <w:color w:val="000000"/>
                <w:sz w:val="20"/>
                <w:szCs w:val="20"/>
              </w:rPr>
              <w:t xml:space="preserve">Населенный пункт с </w:t>
            </w:r>
            <w:proofErr w:type="spellStart"/>
            <w:proofErr w:type="gramStart"/>
            <w:r w:rsidRPr="00E07D8A">
              <w:rPr>
                <w:color w:val="000000"/>
                <w:sz w:val="20"/>
                <w:szCs w:val="20"/>
              </w:rPr>
              <w:t>числен</w:t>
            </w:r>
            <w:r>
              <w:rPr>
                <w:color w:val="000000"/>
                <w:sz w:val="20"/>
                <w:szCs w:val="20"/>
              </w:rPr>
              <w:t>-</w:t>
            </w:r>
            <w:r w:rsidRPr="00E07D8A">
              <w:rPr>
                <w:color w:val="000000"/>
                <w:sz w:val="20"/>
                <w:szCs w:val="20"/>
              </w:rPr>
              <w:t>ностью</w:t>
            </w:r>
            <w:proofErr w:type="spellEnd"/>
            <w:proofErr w:type="gramEnd"/>
            <w:r w:rsidRPr="00E07D8A">
              <w:rPr>
                <w:color w:val="000000"/>
                <w:sz w:val="20"/>
                <w:szCs w:val="20"/>
              </w:rPr>
              <w:t xml:space="preserve"> до 2000</w:t>
            </w:r>
          </w:p>
        </w:tc>
        <w:tc>
          <w:tcPr>
            <w:tcW w:w="1008" w:type="dxa"/>
          </w:tcPr>
          <w:p w:rsidR="00A767D6" w:rsidRPr="00E07D8A" w:rsidRDefault="00A767D6" w:rsidP="00A767D6">
            <w:pPr>
              <w:widowControl w:val="0"/>
              <w:jc w:val="center"/>
              <w:rPr>
                <w:color w:val="000000"/>
                <w:sz w:val="20"/>
                <w:szCs w:val="20"/>
              </w:rPr>
            </w:pPr>
            <w:r w:rsidRPr="00E07D8A">
              <w:rPr>
                <w:color w:val="000000"/>
                <w:sz w:val="20"/>
                <w:szCs w:val="20"/>
              </w:rPr>
              <w:t>60</w:t>
            </w:r>
          </w:p>
        </w:tc>
      </w:tr>
      <w:tr w:rsidR="00A767D6" w:rsidRPr="00E07D8A" w:rsidTr="00A767D6">
        <w:trPr>
          <w:trHeight w:val="20"/>
        </w:trPr>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3007" w:type="dxa"/>
            <w:hideMark/>
          </w:tcPr>
          <w:p w:rsidR="00A767D6" w:rsidRPr="00E07D8A" w:rsidRDefault="00A767D6" w:rsidP="00A767D6">
            <w:pPr>
              <w:widowControl w:val="0"/>
              <w:jc w:val="both"/>
              <w:rPr>
                <w:sz w:val="20"/>
                <w:szCs w:val="20"/>
              </w:rPr>
            </w:pPr>
            <w:r w:rsidRPr="00E07D8A">
              <w:rPr>
                <w:color w:val="000000"/>
                <w:sz w:val="20"/>
                <w:szCs w:val="20"/>
              </w:rPr>
              <w:t xml:space="preserve">Удельный вес числа дошкольных образовательных организаций, в которых создана универсальная </w:t>
            </w:r>
            <w:proofErr w:type="spellStart"/>
            <w:r w:rsidRPr="00E07D8A">
              <w:rPr>
                <w:color w:val="000000"/>
                <w:sz w:val="20"/>
                <w:szCs w:val="20"/>
              </w:rPr>
              <w:t>безбарьерная</w:t>
            </w:r>
            <w:proofErr w:type="spellEnd"/>
            <w:r w:rsidRPr="00E07D8A">
              <w:rPr>
                <w:color w:val="000000"/>
                <w:sz w:val="20"/>
                <w:szCs w:val="20"/>
              </w:rPr>
              <w:t xml:space="preserve"> среда для инклюзивного образования детей инвалидов, в том числе дошкольных образовательных организаций, %</w:t>
            </w:r>
          </w:p>
        </w:tc>
        <w:tc>
          <w:tcPr>
            <w:tcW w:w="2720" w:type="dxa"/>
            <w:gridSpan w:val="2"/>
            <w:hideMark/>
          </w:tcPr>
          <w:p w:rsidR="00A767D6" w:rsidRPr="00E07D8A" w:rsidRDefault="00A767D6" w:rsidP="00A767D6">
            <w:pPr>
              <w:widowControl w:val="0"/>
              <w:jc w:val="center"/>
              <w:rPr>
                <w:sz w:val="20"/>
                <w:szCs w:val="20"/>
              </w:rPr>
            </w:pPr>
            <w:r w:rsidRPr="00E07D8A">
              <w:rPr>
                <w:color w:val="000000"/>
                <w:sz w:val="20"/>
                <w:szCs w:val="20"/>
              </w:rPr>
              <w:t>20</w:t>
            </w:r>
          </w:p>
        </w:tc>
      </w:tr>
      <w:tr w:rsidR="00A767D6" w:rsidRPr="00E07D8A" w:rsidTr="00A767D6">
        <w:trPr>
          <w:trHeight w:val="1099"/>
        </w:trPr>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3007" w:type="dxa"/>
            <w:vMerge w:val="restart"/>
            <w:hideMark/>
          </w:tcPr>
          <w:p w:rsidR="00A767D6" w:rsidRPr="00E07D8A" w:rsidRDefault="00A767D6" w:rsidP="00A767D6">
            <w:pPr>
              <w:widowControl w:val="0"/>
              <w:jc w:val="both"/>
              <w:rPr>
                <w:sz w:val="20"/>
                <w:szCs w:val="20"/>
              </w:rPr>
            </w:pPr>
            <w:r w:rsidRPr="00E07D8A">
              <w:rPr>
                <w:color w:val="000000"/>
                <w:sz w:val="20"/>
                <w:szCs w:val="20"/>
              </w:rPr>
              <w:t xml:space="preserve">Размер земельного участка, </w:t>
            </w:r>
            <w:proofErr w:type="gramStart"/>
            <w:r w:rsidRPr="00E07D8A">
              <w:rPr>
                <w:color w:val="000000"/>
                <w:sz w:val="20"/>
                <w:szCs w:val="20"/>
              </w:rPr>
              <w:t>м</w:t>
            </w:r>
            <w:proofErr w:type="gramEnd"/>
            <w:r w:rsidRPr="00E07D8A">
              <w:rPr>
                <w:color w:val="000000"/>
                <w:sz w:val="20"/>
                <w:szCs w:val="20"/>
              </w:rPr>
              <w:t xml:space="preserve"> [3]</w:t>
            </w:r>
          </w:p>
          <w:p w:rsidR="00A767D6" w:rsidRPr="00E07D8A" w:rsidRDefault="00A767D6" w:rsidP="00A767D6">
            <w:pPr>
              <w:shd w:val="clear" w:color="auto" w:fill="FFFFFF"/>
              <w:rPr>
                <w:sz w:val="20"/>
                <w:szCs w:val="20"/>
              </w:rPr>
            </w:pPr>
            <w:r w:rsidRPr="00E07D8A">
              <w:rPr>
                <w:sz w:val="20"/>
                <w:szCs w:val="20"/>
              </w:rPr>
              <w:t xml:space="preserve"> </w:t>
            </w:r>
          </w:p>
        </w:tc>
        <w:tc>
          <w:tcPr>
            <w:tcW w:w="1712" w:type="dxa"/>
            <w:hideMark/>
          </w:tcPr>
          <w:p w:rsidR="00A767D6" w:rsidRPr="00E07D8A" w:rsidRDefault="00A767D6" w:rsidP="00A767D6">
            <w:pPr>
              <w:widowControl w:val="0"/>
              <w:jc w:val="both"/>
              <w:rPr>
                <w:sz w:val="20"/>
                <w:szCs w:val="20"/>
              </w:rPr>
            </w:pPr>
            <w:r w:rsidRPr="00E07D8A">
              <w:rPr>
                <w:color w:val="000000"/>
                <w:sz w:val="20"/>
                <w:szCs w:val="20"/>
              </w:rPr>
              <w:t>Дошкольные образовательные организации до 100 мест</w:t>
            </w:r>
          </w:p>
        </w:tc>
        <w:tc>
          <w:tcPr>
            <w:tcW w:w="1008" w:type="dxa"/>
            <w:hideMark/>
          </w:tcPr>
          <w:p w:rsidR="00A767D6" w:rsidRPr="00E07D8A" w:rsidRDefault="00A767D6" w:rsidP="00A767D6">
            <w:pPr>
              <w:widowControl w:val="0"/>
              <w:jc w:val="center"/>
              <w:rPr>
                <w:sz w:val="20"/>
                <w:szCs w:val="20"/>
              </w:rPr>
            </w:pPr>
            <w:r w:rsidRPr="00E07D8A">
              <w:rPr>
                <w:color w:val="000000"/>
                <w:sz w:val="20"/>
                <w:szCs w:val="20"/>
              </w:rPr>
              <w:t>44</w:t>
            </w:r>
          </w:p>
        </w:tc>
      </w:tr>
      <w:tr w:rsidR="00A767D6" w:rsidRPr="00E07D8A" w:rsidTr="00A767D6">
        <w:trPr>
          <w:trHeight w:val="1097"/>
        </w:trPr>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1712" w:type="dxa"/>
            <w:hideMark/>
          </w:tcPr>
          <w:p w:rsidR="00A767D6" w:rsidRPr="00E07D8A" w:rsidRDefault="00A767D6" w:rsidP="00A767D6">
            <w:pPr>
              <w:widowControl w:val="0"/>
              <w:jc w:val="both"/>
              <w:rPr>
                <w:sz w:val="20"/>
                <w:szCs w:val="20"/>
              </w:rPr>
            </w:pPr>
            <w:r w:rsidRPr="00E07D8A">
              <w:rPr>
                <w:color w:val="000000"/>
                <w:sz w:val="20"/>
                <w:szCs w:val="20"/>
              </w:rPr>
              <w:t>Дошкольные образовательные организации свыше 100 мест</w:t>
            </w:r>
          </w:p>
        </w:tc>
        <w:tc>
          <w:tcPr>
            <w:tcW w:w="1008" w:type="dxa"/>
            <w:hideMark/>
          </w:tcPr>
          <w:p w:rsidR="00A767D6" w:rsidRPr="00E07D8A" w:rsidRDefault="00A767D6" w:rsidP="00A767D6">
            <w:pPr>
              <w:widowControl w:val="0"/>
              <w:jc w:val="center"/>
              <w:rPr>
                <w:sz w:val="20"/>
                <w:szCs w:val="20"/>
              </w:rPr>
            </w:pPr>
            <w:r w:rsidRPr="00E07D8A">
              <w:rPr>
                <w:color w:val="000000"/>
                <w:sz w:val="20"/>
                <w:szCs w:val="20"/>
              </w:rPr>
              <w:t>38</w:t>
            </w:r>
          </w:p>
        </w:tc>
      </w:tr>
      <w:tr w:rsidR="00A767D6" w:rsidRPr="00E07D8A" w:rsidTr="00A767D6">
        <w:trPr>
          <w:trHeight w:val="1097"/>
        </w:trPr>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0" w:type="auto"/>
            <w:vMerge/>
            <w:hideMark/>
          </w:tcPr>
          <w:p w:rsidR="00A767D6" w:rsidRPr="00E07D8A" w:rsidRDefault="00A767D6" w:rsidP="00A767D6">
            <w:pPr>
              <w:rPr>
                <w:sz w:val="20"/>
                <w:szCs w:val="20"/>
              </w:rPr>
            </w:pPr>
          </w:p>
        </w:tc>
        <w:tc>
          <w:tcPr>
            <w:tcW w:w="1712" w:type="dxa"/>
            <w:hideMark/>
          </w:tcPr>
          <w:p w:rsidR="00A767D6" w:rsidRPr="00E07D8A" w:rsidRDefault="00A767D6" w:rsidP="00A767D6">
            <w:pPr>
              <w:widowControl w:val="0"/>
              <w:jc w:val="both"/>
              <w:rPr>
                <w:sz w:val="20"/>
                <w:szCs w:val="20"/>
              </w:rPr>
            </w:pPr>
            <w:r w:rsidRPr="00E07D8A">
              <w:rPr>
                <w:color w:val="000000"/>
                <w:sz w:val="20"/>
                <w:szCs w:val="20"/>
              </w:rPr>
              <w:t xml:space="preserve">Дошкольные образовательные организации </w:t>
            </w:r>
            <w:proofErr w:type="gramStart"/>
            <w:r w:rsidRPr="00E07D8A">
              <w:rPr>
                <w:color w:val="000000"/>
                <w:sz w:val="20"/>
                <w:szCs w:val="20"/>
              </w:rPr>
              <w:t>в</w:t>
            </w:r>
            <w:proofErr w:type="gramEnd"/>
          </w:p>
          <w:p w:rsidR="00A767D6" w:rsidRPr="00E07D8A" w:rsidRDefault="00A767D6" w:rsidP="00A767D6">
            <w:pPr>
              <w:widowControl w:val="0"/>
              <w:jc w:val="both"/>
              <w:rPr>
                <w:sz w:val="20"/>
                <w:szCs w:val="20"/>
              </w:rPr>
            </w:pPr>
            <w:r w:rsidRPr="00E07D8A">
              <w:rPr>
                <w:color w:val="000000"/>
                <w:sz w:val="20"/>
                <w:szCs w:val="20"/>
              </w:rPr>
              <w:t xml:space="preserve">комплексе </w:t>
            </w:r>
            <w:proofErr w:type="gramStart"/>
            <w:r w:rsidRPr="00E07D8A">
              <w:rPr>
                <w:color w:val="000000"/>
                <w:sz w:val="20"/>
                <w:szCs w:val="20"/>
              </w:rPr>
              <w:t>дошкольных</w:t>
            </w:r>
            <w:proofErr w:type="gramEnd"/>
            <w:r w:rsidRPr="00E07D8A">
              <w:rPr>
                <w:color w:val="000000"/>
                <w:sz w:val="20"/>
                <w:szCs w:val="20"/>
              </w:rPr>
              <w:t xml:space="preserve"> образовательных</w:t>
            </w:r>
          </w:p>
          <w:p w:rsidR="00A767D6" w:rsidRPr="00E07D8A" w:rsidRDefault="00A767D6" w:rsidP="00A767D6">
            <w:pPr>
              <w:widowControl w:val="0"/>
              <w:jc w:val="both"/>
              <w:rPr>
                <w:sz w:val="20"/>
                <w:szCs w:val="20"/>
              </w:rPr>
            </w:pPr>
            <w:r w:rsidRPr="00E07D8A">
              <w:rPr>
                <w:color w:val="000000"/>
                <w:sz w:val="20"/>
                <w:szCs w:val="20"/>
              </w:rPr>
              <w:t>организаций свыше 500 мест</w:t>
            </w:r>
          </w:p>
        </w:tc>
        <w:tc>
          <w:tcPr>
            <w:tcW w:w="1008" w:type="dxa"/>
            <w:hideMark/>
          </w:tcPr>
          <w:p w:rsidR="00A767D6" w:rsidRPr="00E07D8A" w:rsidRDefault="00A767D6" w:rsidP="00A767D6">
            <w:pPr>
              <w:widowControl w:val="0"/>
              <w:jc w:val="center"/>
              <w:rPr>
                <w:sz w:val="20"/>
                <w:szCs w:val="20"/>
              </w:rPr>
            </w:pPr>
            <w:r w:rsidRPr="00E07D8A">
              <w:rPr>
                <w:color w:val="000000"/>
                <w:sz w:val="20"/>
                <w:szCs w:val="20"/>
              </w:rPr>
              <w:t>33</w:t>
            </w:r>
          </w:p>
        </w:tc>
      </w:tr>
    </w:tbl>
    <w:p w:rsidR="00A767D6" w:rsidRPr="000F7B7C" w:rsidRDefault="00A767D6" w:rsidP="00A767D6">
      <w:pPr>
        <w:pStyle w:val="af8"/>
        <w:widowControl w:val="0"/>
        <w:spacing w:before="0" w:beforeAutospacing="0" w:after="0" w:afterAutospacing="0"/>
        <w:jc w:val="both"/>
        <w:sectPr w:rsidR="00A767D6" w:rsidRPr="000F7B7C" w:rsidSect="001A0657">
          <w:pgSz w:w="11906" w:h="16838"/>
          <w:pgMar w:top="1222" w:right="566" w:bottom="1134" w:left="1701" w:header="709" w:footer="709" w:gutter="0"/>
          <w:cols w:space="708"/>
          <w:titlePg/>
          <w:docGrid w:linePitch="360"/>
        </w:sectPr>
      </w:pPr>
    </w:p>
    <w:p w:rsidR="00B17197" w:rsidRPr="000F7B7C" w:rsidRDefault="00B17197" w:rsidP="00A767D6">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6"/>
        <w:gridCol w:w="1688"/>
        <w:gridCol w:w="3007"/>
        <w:gridCol w:w="1712"/>
        <w:gridCol w:w="1008"/>
      </w:tblGrid>
      <w:tr w:rsidR="00B17197" w:rsidRPr="00E07D8A" w:rsidTr="001A0657">
        <w:trPr>
          <w:trHeight w:val="20"/>
        </w:trPr>
        <w:tc>
          <w:tcPr>
            <w:tcW w:w="0" w:type="auto"/>
            <w:vMerge w:val="restart"/>
            <w:hideMark/>
          </w:tcPr>
          <w:p w:rsidR="00B17197" w:rsidRPr="00E07D8A" w:rsidRDefault="00B17197" w:rsidP="00A767D6">
            <w:pPr>
              <w:spacing w:after="200" w:line="276" w:lineRule="auto"/>
              <w:rPr>
                <w:sz w:val="20"/>
                <w:szCs w:val="20"/>
              </w:rPr>
            </w:pPr>
          </w:p>
        </w:tc>
        <w:tc>
          <w:tcPr>
            <w:tcW w:w="1688" w:type="dxa"/>
            <w:vMerge w:val="restart"/>
            <w:hideMark/>
          </w:tcPr>
          <w:p w:rsidR="00B17197" w:rsidRPr="00E07D8A" w:rsidRDefault="00B17197" w:rsidP="001A0657">
            <w:pPr>
              <w:widowControl w:val="0"/>
              <w:rPr>
                <w:sz w:val="20"/>
                <w:szCs w:val="20"/>
              </w:rPr>
            </w:pPr>
            <w:r w:rsidRPr="00E07D8A">
              <w:rPr>
                <w:color w:val="000000"/>
                <w:sz w:val="20"/>
                <w:szCs w:val="20"/>
              </w:rPr>
              <w:t>Расчетный показатель максимально допустимого уровня территориальной доступности</w:t>
            </w:r>
          </w:p>
        </w:tc>
        <w:tc>
          <w:tcPr>
            <w:tcW w:w="3007" w:type="dxa"/>
            <w:vMerge w:val="restart"/>
            <w:hideMark/>
          </w:tcPr>
          <w:p w:rsidR="00B17197" w:rsidRPr="00E07D8A" w:rsidRDefault="00B17197" w:rsidP="001A0657">
            <w:pPr>
              <w:widowControl w:val="0"/>
              <w:tabs>
                <w:tab w:val="left" w:pos="1305"/>
              </w:tabs>
              <w:rPr>
                <w:sz w:val="20"/>
                <w:szCs w:val="20"/>
              </w:rPr>
            </w:pPr>
            <w:r w:rsidRPr="00E07D8A">
              <w:rPr>
                <w:color w:val="000000"/>
                <w:sz w:val="20"/>
                <w:szCs w:val="20"/>
              </w:rPr>
              <w:t xml:space="preserve">Пешеходная доступность, </w:t>
            </w:r>
            <w:proofErr w:type="gramStart"/>
            <w:r w:rsidRPr="00E07D8A">
              <w:rPr>
                <w:color w:val="000000"/>
                <w:sz w:val="20"/>
                <w:szCs w:val="20"/>
              </w:rPr>
              <w:t>м</w:t>
            </w:r>
            <w:proofErr w:type="gramEnd"/>
            <w:r w:rsidRPr="00E07D8A">
              <w:rPr>
                <w:color w:val="000000"/>
                <w:sz w:val="20"/>
                <w:szCs w:val="20"/>
              </w:rPr>
              <w:t xml:space="preserve"> [4]</w:t>
            </w:r>
          </w:p>
        </w:tc>
        <w:tc>
          <w:tcPr>
            <w:tcW w:w="1712" w:type="dxa"/>
            <w:hideMark/>
          </w:tcPr>
          <w:p w:rsidR="00B17197" w:rsidRPr="00E07D8A" w:rsidRDefault="00B17197" w:rsidP="001A0657">
            <w:pPr>
              <w:widowControl w:val="0"/>
              <w:jc w:val="both"/>
              <w:rPr>
                <w:sz w:val="20"/>
                <w:szCs w:val="20"/>
              </w:rPr>
            </w:pPr>
            <w:r w:rsidRPr="00E07D8A">
              <w:rPr>
                <w:color w:val="000000"/>
                <w:sz w:val="20"/>
                <w:szCs w:val="20"/>
              </w:rPr>
              <w:t>Многоэтажная застройка</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300</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both"/>
              <w:rPr>
                <w:sz w:val="20"/>
                <w:szCs w:val="20"/>
              </w:rPr>
            </w:pPr>
            <w:r w:rsidRPr="00E07D8A">
              <w:rPr>
                <w:color w:val="000000"/>
                <w:sz w:val="20"/>
                <w:szCs w:val="20"/>
              </w:rPr>
              <w:t>Малоэтажная застройка</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500</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both"/>
              <w:rPr>
                <w:sz w:val="20"/>
                <w:szCs w:val="20"/>
              </w:rPr>
            </w:pPr>
            <w:r w:rsidRPr="00E07D8A">
              <w:rPr>
                <w:color w:val="000000"/>
                <w:sz w:val="20"/>
                <w:szCs w:val="20"/>
                <w:shd w:val="clear" w:color="auto" w:fill="FFFFFF"/>
              </w:rPr>
              <w:t xml:space="preserve">В </w:t>
            </w:r>
            <w:r w:rsidRPr="00E07D8A">
              <w:rPr>
                <w:color w:val="000000"/>
                <w:sz w:val="20"/>
                <w:szCs w:val="20"/>
              </w:rPr>
              <w:t>условиях стесненной городской застройки и труднодоступной местности</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800</w:t>
            </w:r>
          </w:p>
        </w:tc>
      </w:tr>
      <w:tr w:rsidR="00B17197" w:rsidRPr="00E07D8A" w:rsidTr="001A0657">
        <w:trPr>
          <w:trHeight w:val="20"/>
        </w:trPr>
        <w:tc>
          <w:tcPr>
            <w:tcW w:w="2156" w:type="dxa"/>
            <w:vMerge w:val="restart"/>
            <w:hideMark/>
          </w:tcPr>
          <w:p w:rsidR="00B17197" w:rsidRPr="00E07D8A" w:rsidRDefault="00B17197" w:rsidP="001A0657">
            <w:pPr>
              <w:widowControl w:val="0"/>
              <w:jc w:val="both"/>
              <w:rPr>
                <w:sz w:val="20"/>
                <w:szCs w:val="20"/>
              </w:rPr>
            </w:pPr>
            <w:r w:rsidRPr="00E07D8A">
              <w:rPr>
                <w:color w:val="000000"/>
                <w:sz w:val="20"/>
                <w:szCs w:val="20"/>
              </w:rPr>
              <w:t>Общеобразовательные организации</w:t>
            </w:r>
          </w:p>
        </w:tc>
        <w:tc>
          <w:tcPr>
            <w:tcW w:w="1688" w:type="dxa"/>
            <w:vMerge w:val="restart"/>
            <w:hideMark/>
          </w:tcPr>
          <w:p w:rsidR="00B17197" w:rsidRPr="00E07D8A" w:rsidRDefault="00B17197" w:rsidP="001A0657">
            <w:pPr>
              <w:rPr>
                <w:sz w:val="20"/>
                <w:szCs w:val="20"/>
              </w:rPr>
            </w:pPr>
            <w:r w:rsidRPr="00E07D8A">
              <w:rPr>
                <w:color w:val="000000"/>
                <w:sz w:val="20"/>
                <w:szCs w:val="20"/>
              </w:rPr>
              <w:t>Расчетный показатель минимально допустимого уровня обеспеченности</w:t>
            </w:r>
          </w:p>
        </w:tc>
        <w:tc>
          <w:tcPr>
            <w:tcW w:w="3007" w:type="dxa"/>
            <w:vMerge w:val="restart"/>
            <w:hideMark/>
          </w:tcPr>
          <w:p w:rsidR="00B17197" w:rsidRDefault="00B17197" w:rsidP="001A0657">
            <w:pPr>
              <w:widowControl w:val="0"/>
              <w:tabs>
                <w:tab w:val="left" w:pos="1305"/>
              </w:tabs>
              <w:rPr>
                <w:color w:val="000000"/>
                <w:sz w:val="20"/>
                <w:szCs w:val="20"/>
              </w:rPr>
            </w:pPr>
            <w:r w:rsidRPr="00E07D8A">
              <w:rPr>
                <w:color w:val="000000"/>
                <w:sz w:val="20"/>
                <w:szCs w:val="20"/>
              </w:rPr>
              <w:t xml:space="preserve">Число мест в расчете на 1000 человек </w:t>
            </w:r>
          </w:p>
          <w:p w:rsidR="00B17197" w:rsidRDefault="00B17197" w:rsidP="001A0657">
            <w:pPr>
              <w:widowControl w:val="0"/>
              <w:tabs>
                <w:tab w:val="left" w:pos="1305"/>
              </w:tabs>
              <w:rPr>
                <w:color w:val="000000"/>
                <w:sz w:val="20"/>
                <w:szCs w:val="20"/>
              </w:rPr>
            </w:pPr>
          </w:p>
          <w:p w:rsidR="00B17197" w:rsidRDefault="00B17197" w:rsidP="001A0657">
            <w:pPr>
              <w:widowControl w:val="0"/>
              <w:tabs>
                <w:tab w:val="left" w:pos="1305"/>
              </w:tabs>
              <w:rPr>
                <w:color w:val="000000"/>
                <w:sz w:val="20"/>
                <w:szCs w:val="20"/>
              </w:rPr>
            </w:pPr>
          </w:p>
          <w:p w:rsidR="00B17197" w:rsidRDefault="00B17197" w:rsidP="001A0657">
            <w:pPr>
              <w:widowControl w:val="0"/>
              <w:tabs>
                <w:tab w:val="left" w:pos="1305"/>
              </w:tabs>
              <w:rPr>
                <w:color w:val="000000"/>
                <w:sz w:val="20"/>
                <w:szCs w:val="20"/>
              </w:rPr>
            </w:pPr>
          </w:p>
          <w:p w:rsidR="00B17197" w:rsidRPr="00E07D8A" w:rsidRDefault="00B17197" w:rsidP="001A0657">
            <w:pPr>
              <w:widowControl w:val="0"/>
              <w:tabs>
                <w:tab w:val="left" w:pos="1305"/>
              </w:tabs>
              <w:rPr>
                <w:sz w:val="20"/>
                <w:szCs w:val="20"/>
              </w:rPr>
            </w:pPr>
          </w:p>
        </w:tc>
        <w:tc>
          <w:tcPr>
            <w:tcW w:w="1712" w:type="dxa"/>
            <w:hideMark/>
          </w:tcPr>
          <w:p w:rsidR="00B17197" w:rsidRPr="00E07D8A" w:rsidRDefault="00B17197" w:rsidP="001A0657">
            <w:pPr>
              <w:widowControl w:val="0"/>
              <w:jc w:val="both"/>
              <w:rPr>
                <w:sz w:val="20"/>
                <w:szCs w:val="20"/>
              </w:rPr>
            </w:pPr>
          </w:p>
        </w:tc>
        <w:tc>
          <w:tcPr>
            <w:tcW w:w="1008" w:type="dxa"/>
            <w:vAlign w:val="bottom"/>
            <w:hideMark/>
          </w:tcPr>
          <w:p w:rsidR="00B17197" w:rsidRPr="00E07D8A" w:rsidRDefault="00B17197" w:rsidP="001A0657">
            <w:pPr>
              <w:widowControl w:val="0"/>
              <w:jc w:val="center"/>
              <w:rPr>
                <w:sz w:val="20"/>
                <w:szCs w:val="20"/>
              </w:rPr>
            </w:pPr>
          </w:p>
        </w:tc>
      </w:tr>
      <w:tr w:rsidR="00B17197" w:rsidRPr="00E07D8A" w:rsidTr="001A0657">
        <w:trPr>
          <w:trHeight w:val="507"/>
        </w:trPr>
        <w:tc>
          <w:tcPr>
            <w:tcW w:w="2156" w:type="dxa"/>
            <w:vMerge/>
          </w:tcPr>
          <w:p w:rsidR="00B17197" w:rsidRPr="00E07D8A" w:rsidRDefault="00B17197" w:rsidP="001A0657">
            <w:pPr>
              <w:widowControl w:val="0"/>
              <w:jc w:val="both"/>
              <w:rPr>
                <w:color w:val="000000"/>
                <w:sz w:val="20"/>
                <w:szCs w:val="20"/>
                <w:highlight w:val="yellow"/>
              </w:rPr>
            </w:pPr>
          </w:p>
        </w:tc>
        <w:tc>
          <w:tcPr>
            <w:tcW w:w="1688" w:type="dxa"/>
            <w:vMerge/>
          </w:tcPr>
          <w:p w:rsidR="00B17197" w:rsidRPr="00E07D8A" w:rsidRDefault="00B17197" w:rsidP="001A0657">
            <w:pPr>
              <w:rPr>
                <w:color w:val="000000"/>
                <w:sz w:val="20"/>
                <w:szCs w:val="20"/>
              </w:rPr>
            </w:pPr>
          </w:p>
        </w:tc>
        <w:tc>
          <w:tcPr>
            <w:tcW w:w="3007" w:type="dxa"/>
            <w:vMerge/>
          </w:tcPr>
          <w:p w:rsidR="00B17197" w:rsidRPr="00E07D8A" w:rsidRDefault="00B17197" w:rsidP="001A0657">
            <w:pPr>
              <w:widowControl w:val="0"/>
              <w:tabs>
                <w:tab w:val="left" w:pos="1305"/>
              </w:tabs>
              <w:rPr>
                <w:color w:val="000000"/>
                <w:sz w:val="20"/>
                <w:szCs w:val="20"/>
              </w:rPr>
            </w:pPr>
          </w:p>
        </w:tc>
        <w:tc>
          <w:tcPr>
            <w:tcW w:w="1712" w:type="dxa"/>
          </w:tcPr>
          <w:p w:rsidR="00B17197" w:rsidRPr="00E07D8A" w:rsidRDefault="00B17197" w:rsidP="001A0657">
            <w:pPr>
              <w:widowControl w:val="0"/>
              <w:spacing w:before="240"/>
              <w:jc w:val="both"/>
              <w:rPr>
                <w:sz w:val="20"/>
                <w:szCs w:val="20"/>
              </w:rPr>
            </w:pPr>
            <w:r w:rsidRPr="00E07D8A">
              <w:rPr>
                <w:sz w:val="20"/>
                <w:szCs w:val="20"/>
              </w:rPr>
              <w:t>Чухлома</w:t>
            </w:r>
          </w:p>
        </w:tc>
        <w:tc>
          <w:tcPr>
            <w:tcW w:w="1008" w:type="dxa"/>
            <w:vAlign w:val="bottom"/>
          </w:tcPr>
          <w:p w:rsidR="00B17197" w:rsidRPr="00E07D8A" w:rsidRDefault="00B17197" w:rsidP="001A0657">
            <w:pPr>
              <w:widowControl w:val="0"/>
              <w:spacing w:after="480"/>
              <w:jc w:val="center"/>
              <w:rPr>
                <w:sz w:val="20"/>
                <w:szCs w:val="20"/>
              </w:rPr>
            </w:pPr>
            <w:r w:rsidRPr="00E07D8A">
              <w:rPr>
                <w:color w:val="000000"/>
                <w:sz w:val="20"/>
                <w:szCs w:val="20"/>
              </w:rPr>
              <w:t>106,5</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both"/>
              <w:rPr>
                <w:sz w:val="20"/>
                <w:szCs w:val="20"/>
              </w:rPr>
            </w:pPr>
            <w:r w:rsidRPr="00E07D8A">
              <w:rPr>
                <w:color w:val="000000"/>
                <w:sz w:val="20"/>
                <w:szCs w:val="20"/>
              </w:rPr>
              <w:t>Сельский населенный пункт</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99</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3007" w:type="dxa"/>
            <w:hideMark/>
          </w:tcPr>
          <w:p w:rsidR="00B17197" w:rsidRPr="00E07D8A" w:rsidRDefault="00B17197" w:rsidP="001A0657">
            <w:pPr>
              <w:widowControl w:val="0"/>
              <w:jc w:val="both"/>
              <w:rPr>
                <w:sz w:val="20"/>
                <w:szCs w:val="20"/>
              </w:rPr>
            </w:pPr>
            <w:r w:rsidRPr="00E07D8A">
              <w:rPr>
                <w:color w:val="000000"/>
                <w:sz w:val="20"/>
                <w:szCs w:val="20"/>
              </w:rPr>
              <w:t xml:space="preserve">Удельный вес числа общеобразовательных организаций, в которых создана универсальная </w:t>
            </w:r>
            <w:proofErr w:type="spellStart"/>
            <w:r w:rsidRPr="00E07D8A">
              <w:rPr>
                <w:color w:val="000000"/>
                <w:sz w:val="20"/>
                <w:szCs w:val="20"/>
              </w:rPr>
              <w:t>безбарьерная</w:t>
            </w:r>
            <w:proofErr w:type="spellEnd"/>
            <w:r w:rsidRPr="00E07D8A">
              <w:rPr>
                <w:color w:val="000000"/>
                <w:sz w:val="20"/>
                <w:szCs w:val="20"/>
              </w:rPr>
              <w:t xml:space="preserve"> среда для инклюзивного образования детей инвалидов, в том числе дошкольных образовательных организаций, %</w:t>
            </w:r>
          </w:p>
        </w:tc>
        <w:tc>
          <w:tcPr>
            <w:tcW w:w="2720" w:type="dxa"/>
            <w:gridSpan w:val="2"/>
            <w:hideMark/>
          </w:tcPr>
          <w:p w:rsidR="00B17197" w:rsidRPr="00E07D8A" w:rsidRDefault="00B17197" w:rsidP="001A0657">
            <w:pPr>
              <w:widowControl w:val="0"/>
              <w:jc w:val="center"/>
              <w:rPr>
                <w:sz w:val="20"/>
                <w:szCs w:val="20"/>
              </w:rPr>
            </w:pPr>
            <w:r w:rsidRPr="00E07D8A">
              <w:rPr>
                <w:color w:val="000000"/>
                <w:sz w:val="20"/>
                <w:szCs w:val="20"/>
              </w:rPr>
              <w:t>25</w:t>
            </w:r>
          </w:p>
        </w:tc>
      </w:tr>
      <w:tr w:rsidR="00B17197" w:rsidRPr="00E07D8A" w:rsidTr="001A0657">
        <w:trPr>
          <w:trHeight w:val="87"/>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3007" w:type="dxa"/>
            <w:vMerge w:val="restart"/>
            <w:hideMark/>
          </w:tcPr>
          <w:p w:rsidR="00B17197" w:rsidRPr="00E07D8A" w:rsidRDefault="00B17197" w:rsidP="001A0657">
            <w:pPr>
              <w:widowControl w:val="0"/>
              <w:jc w:val="both"/>
              <w:rPr>
                <w:sz w:val="20"/>
                <w:szCs w:val="20"/>
              </w:rPr>
            </w:pPr>
            <w:r w:rsidRPr="00E07D8A">
              <w:rPr>
                <w:color w:val="000000"/>
                <w:sz w:val="20"/>
                <w:szCs w:val="20"/>
              </w:rPr>
              <w:t xml:space="preserve">Размер земельного участка при вместимости общеобразовательной организации, </w:t>
            </w:r>
            <w:proofErr w:type="gramStart"/>
            <w:r w:rsidRPr="00E07D8A">
              <w:rPr>
                <w:color w:val="000000"/>
                <w:sz w:val="20"/>
                <w:szCs w:val="20"/>
              </w:rPr>
              <w:t>м</w:t>
            </w:r>
            <w:proofErr w:type="gramEnd"/>
            <w:r w:rsidRPr="00E07D8A">
              <w:rPr>
                <w:color w:val="000000"/>
                <w:sz w:val="20"/>
                <w:szCs w:val="20"/>
              </w:rPr>
              <w:t xml:space="preserve"> на 1 учащегося [3]</w:t>
            </w:r>
          </w:p>
          <w:p w:rsidR="00B17197" w:rsidRPr="00E07D8A" w:rsidRDefault="00B17197" w:rsidP="001A0657">
            <w:pPr>
              <w:widowControl w:val="0"/>
              <w:rPr>
                <w:sz w:val="20"/>
                <w:szCs w:val="20"/>
              </w:rPr>
            </w:pPr>
            <w:r w:rsidRPr="00E07D8A">
              <w:rPr>
                <w:sz w:val="20"/>
                <w:szCs w:val="20"/>
              </w:rPr>
              <w:t xml:space="preserve"> </w:t>
            </w:r>
          </w:p>
        </w:tc>
        <w:tc>
          <w:tcPr>
            <w:tcW w:w="1712" w:type="dxa"/>
            <w:hideMark/>
          </w:tcPr>
          <w:p w:rsidR="00B17197" w:rsidRPr="00E07D8A" w:rsidRDefault="00B17197" w:rsidP="001A0657">
            <w:pPr>
              <w:widowControl w:val="0"/>
              <w:jc w:val="center"/>
              <w:rPr>
                <w:sz w:val="20"/>
                <w:szCs w:val="20"/>
              </w:rPr>
            </w:pPr>
            <w:r w:rsidRPr="00E07D8A">
              <w:rPr>
                <w:color w:val="000000"/>
                <w:sz w:val="20"/>
                <w:szCs w:val="20"/>
              </w:rPr>
              <w:t>св. 30 до 170</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80</w:t>
            </w:r>
          </w:p>
        </w:tc>
      </w:tr>
      <w:tr w:rsidR="00B17197" w:rsidRPr="00E07D8A" w:rsidTr="001A0657">
        <w:trPr>
          <w:trHeight w:val="86"/>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center"/>
              <w:rPr>
                <w:sz w:val="20"/>
                <w:szCs w:val="20"/>
              </w:rPr>
            </w:pPr>
            <w:r w:rsidRPr="00E07D8A">
              <w:rPr>
                <w:color w:val="000000"/>
                <w:sz w:val="20"/>
                <w:szCs w:val="20"/>
              </w:rPr>
              <w:t>от 170до 340</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55</w:t>
            </w:r>
          </w:p>
        </w:tc>
      </w:tr>
      <w:tr w:rsidR="00B17197" w:rsidRPr="00E07D8A" w:rsidTr="001A0657">
        <w:trPr>
          <w:trHeight w:val="86"/>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center"/>
              <w:rPr>
                <w:sz w:val="20"/>
                <w:szCs w:val="20"/>
              </w:rPr>
            </w:pPr>
            <w:r w:rsidRPr="00E07D8A">
              <w:rPr>
                <w:color w:val="000000"/>
                <w:sz w:val="20"/>
                <w:szCs w:val="20"/>
              </w:rPr>
              <w:t>от 340до 510</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40</w:t>
            </w:r>
          </w:p>
        </w:tc>
      </w:tr>
      <w:tr w:rsidR="00B17197" w:rsidRPr="00E07D8A" w:rsidTr="001A0657">
        <w:trPr>
          <w:trHeight w:val="86"/>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center"/>
              <w:rPr>
                <w:sz w:val="20"/>
                <w:szCs w:val="20"/>
              </w:rPr>
            </w:pPr>
            <w:r w:rsidRPr="00E07D8A">
              <w:rPr>
                <w:color w:val="000000"/>
                <w:sz w:val="20"/>
                <w:szCs w:val="20"/>
              </w:rPr>
              <w:t>от 510до 660</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35</w:t>
            </w:r>
          </w:p>
        </w:tc>
      </w:tr>
      <w:tr w:rsidR="00B17197" w:rsidRPr="00E07D8A" w:rsidTr="001A0657">
        <w:trPr>
          <w:trHeight w:val="86"/>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center"/>
              <w:rPr>
                <w:sz w:val="20"/>
                <w:szCs w:val="20"/>
              </w:rPr>
            </w:pPr>
            <w:r w:rsidRPr="00E07D8A">
              <w:rPr>
                <w:color w:val="000000"/>
                <w:sz w:val="20"/>
                <w:szCs w:val="20"/>
              </w:rPr>
              <w:t>от 660до 1000</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28</w:t>
            </w:r>
          </w:p>
        </w:tc>
      </w:tr>
      <w:tr w:rsidR="00B17197" w:rsidRPr="00E07D8A" w:rsidTr="001A0657">
        <w:trPr>
          <w:trHeight w:val="86"/>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center"/>
              <w:rPr>
                <w:sz w:val="20"/>
                <w:szCs w:val="20"/>
              </w:rPr>
            </w:pPr>
            <w:r w:rsidRPr="00E07D8A">
              <w:rPr>
                <w:color w:val="000000"/>
                <w:sz w:val="20"/>
                <w:szCs w:val="20"/>
              </w:rPr>
              <w:t>от 1000до 1500</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24</w:t>
            </w:r>
          </w:p>
        </w:tc>
      </w:tr>
      <w:tr w:rsidR="00B17197" w:rsidRPr="00E07D8A" w:rsidTr="001A0657">
        <w:trPr>
          <w:trHeight w:val="177"/>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center"/>
              <w:rPr>
                <w:sz w:val="20"/>
                <w:szCs w:val="20"/>
              </w:rPr>
            </w:pPr>
            <w:r w:rsidRPr="00E07D8A">
              <w:rPr>
                <w:color w:val="000000"/>
                <w:sz w:val="20"/>
                <w:szCs w:val="20"/>
              </w:rPr>
              <w:t>свыше 1500</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22</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1688" w:type="dxa"/>
            <w:vMerge w:val="restart"/>
            <w:hideMark/>
          </w:tcPr>
          <w:p w:rsidR="00B17197" w:rsidRPr="00E07D8A" w:rsidRDefault="00B17197" w:rsidP="001A0657">
            <w:pPr>
              <w:rPr>
                <w:sz w:val="20"/>
                <w:szCs w:val="20"/>
              </w:rPr>
            </w:pPr>
            <w:r w:rsidRPr="00E07D8A">
              <w:rPr>
                <w:color w:val="000000"/>
                <w:sz w:val="20"/>
                <w:szCs w:val="20"/>
              </w:rPr>
              <w:t>Расчетный показатель максимально допустимого уровня территориальной доступности</w:t>
            </w:r>
          </w:p>
        </w:tc>
        <w:tc>
          <w:tcPr>
            <w:tcW w:w="3007" w:type="dxa"/>
            <w:vMerge w:val="restart"/>
            <w:hideMark/>
          </w:tcPr>
          <w:p w:rsidR="00B17197" w:rsidRPr="00E07D8A" w:rsidRDefault="00B17197" w:rsidP="001A0657">
            <w:pPr>
              <w:widowControl w:val="0"/>
              <w:jc w:val="both"/>
              <w:rPr>
                <w:sz w:val="20"/>
                <w:szCs w:val="20"/>
              </w:rPr>
            </w:pPr>
            <w:r w:rsidRPr="00E07D8A">
              <w:rPr>
                <w:color w:val="000000"/>
                <w:sz w:val="20"/>
                <w:szCs w:val="20"/>
              </w:rPr>
              <w:t xml:space="preserve">Пешеходная доступность, </w:t>
            </w:r>
            <w:proofErr w:type="gramStart"/>
            <w:r w:rsidRPr="00E07D8A">
              <w:rPr>
                <w:color w:val="000000"/>
                <w:sz w:val="20"/>
                <w:szCs w:val="20"/>
              </w:rPr>
              <w:t>м</w:t>
            </w:r>
            <w:proofErr w:type="gramEnd"/>
          </w:p>
        </w:tc>
        <w:tc>
          <w:tcPr>
            <w:tcW w:w="1712" w:type="dxa"/>
            <w:hideMark/>
          </w:tcPr>
          <w:p w:rsidR="00B17197" w:rsidRPr="00E07D8A" w:rsidRDefault="00B17197" w:rsidP="001A0657">
            <w:pPr>
              <w:widowControl w:val="0"/>
              <w:jc w:val="both"/>
              <w:rPr>
                <w:sz w:val="20"/>
                <w:szCs w:val="20"/>
              </w:rPr>
            </w:pPr>
            <w:r w:rsidRPr="00E07D8A">
              <w:rPr>
                <w:color w:val="000000"/>
                <w:sz w:val="20"/>
                <w:szCs w:val="20"/>
              </w:rPr>
              <w:t>Городской населенный пункт</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500</w:t>
            </w:r>
          </w:p>
        </w:tc>
      </w:tr>
      <w:tr w:rsidR="00B17197" w:rsidRPr="00E07D8A" w:rsidTr="001A0657">
        <w:trPr>
          <w:trHeight w:val="394"/>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both"/>
              <w:rPr>
                <w:sz w:val="20"/>
                <w:szCs w:val="20"/>
              </w:rPr>
            </w:pPr>
            <w:r w:rsidRPr="00E07D8A">
              <w:rPr>
                <w:color w:val="000000"/>
                <w:sz w:val="20"/>
                <w:szCs w:val="20"/>
              </w:rPr>
              <w:t xml:space="preserve">Сельский населенный пункт </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1000</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3007" w:type="dxa"/>
            <w:vMerge w:val="restart"/>
            <w:hideMark/>
          </w:tcPr>
          <w:p w:rsidR="00B17197" w:rsidRPr="00E07D8A" w:rsidRDefault="00B17197" w:rsidP="001A0657">
            <w:pPr>
              <w:widowControl w:val="0"/>
              <w:jc w:val="both"/>
              <w:rPr>
                <w:sz w:val="20"/>
                <w:szCs w:val="20"/>
              </w:rPr>
            </w:pPr>
            <w:r w:rsidRPr="00E07D8A">
              <w:rPr>
                <w:color w:val="000000"/>
                <w:sz w:val="20"/>
                <w:szCs w:val="20"/>
              </w:rPr>
              <w:t>Транспортная доступность, мин</w:t>
            </w:r>
          </w:p>
        </w:tc>
        <w:tc>
          <w:tcPr>
            <w:tcW w:w="1712" w:type="dxa"/>
            <w:hideMark/>
          </w:tcPr>
          <w:p w:rsidR="00B17197" w:rsidRPr="00E07D8A" w:rsidRDefault="00B17197" w:rsidP="001A0657">
            <w:pPr>
              <w:widowControl w:val="0"/>
              <w:jc w:val="both"/>
              <w:rPr>
                <w:sz w:val="20"/>
                <w:szCs w:val="20"/>
              </w:rPr>
            </w:pPr>
            <w:r w:rsidRPr="00E07D8A">
              <w:rPr>
                <w:color w:val="000000"/>
                <w:sz w:val="20"/>
                <w:szCs w:val="20"/>
              </w:rPr>
              <w:t>Для учащихся начального общего образования в городских и сельских населенных пунктах</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15</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both"/>
              <w:rPr>
                <w:sz w:val="20"/>
                <w:szCs w:val="20"/>
              </w:rPr>
            </w:pPr>
            <w:r w:rsidRPr="00E07D8A">
              <w:rPr>
                <w:color w:val="000000"/>
                <w:sz w:val="20"/>
                <w:szCs w:val="20"/>
              </w:rPr>
              <w:t>Для учащихся основного общего и среднего общего образования в городских населенных пунктах</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50</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both"/>
              <w:rPr>
                <w:sz w:val="20"/>
                <w:szCs w:val="20"/>
              </w:rPr>
            </w:pPr>
            <w:r w:rsidRPr="00E07D8A">
              <w:rPr>
                <w:color w:val="000000"/>
                <w:sz w:val="20"/>
                <w:szCs w:val="20"/>
              </w:rPr>
              <w:t>Для учащихся основного общего и среднего общего образования в сельских населенных пунктах</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30</w:t>
            </w:r>
          </w:p>
        </w:tc>
      </w:tr>
      <w:tr w:rsidR="00B17197" w:rsidRPr="00E07D8A" w:rsidTr="001A0657">
        <w:trPr>
          <w:trHeight w:val="20"/>
        </w:trPr>
        <w:tc>
          <w:tcPr>
            <w:tcW w:w="2156" w:type="dxa"/>
            <w:vMerge w:val="restart"/>
            <w:hideMark/>
          </w:tcPr>
          <w:p w:rsidR="00B17197" w:rsidRPr="00E07D8A" w:rsidRDefault="00B17197" w:rsidP="001A0657">
            <w:pPr>
              <w:widowControl w:val="0"/>
              <w:rPr>
                <w:sz w:val="20"/>
                <w:szCs w:val="20"/>
              </w:rPr>
            </w:pPr>
            <w:r w:rsidRPr="00E07D8A">
              <w:rPr>
                <w:color w:val="000000"/>
                <w:sz w:val="20"/>
                <w:szCs w:val="20"/>
              </w:rPr>
              <w:lastRenderedPageBreak/>
              <w:t>Организации дополнительного образования</w:t>
            </w:r>
          </w:p>
        </w:tc>
        <w:tc>
          <w:tcPr>
            <w:tcW w:w="1688" w:type="dxa"/>
            <w:vMerge w:val="restart"/>
            <w:hideMark/>
          </w:tcPr>
          <w:p w:rsidR="00B17197" w:rsidRPr="00E07D8A" w:rsidRDefault="00B17197" w:rsidP="001A0657">
            <w:pPr>
              <w:rPr>
                <w:sz w:val="20"/>
                <w:szCs w:val="20"/>
              </w:rPr>
            </w:pPr>
            <w:r w:rsidRPr="00E07D8A">
              <w:rPr>
                <w:color w:val="000000"/>
                <w:sz w:val="20"/>
                <w:szCs w:val="20"/>
              </w:rPr>
              <w:t>Расчетный показатель минимально допустимого уровня обеспеченности</w:t>
            </w:r>
          </w:p>
        </w:tc>
        <w:tc>
          <w:tcPr>
            <w:tcW w:w="3007" w:type="dxa"/>
            <w:vMerge w:val="restart"/>
            <w:hideMark/>
          </w:tcPr>
          <w:p w:rsidR="00B17197" w:rsidRPr="00E07D8A" w:rsidRDefault="00B17197" w:rsidP="001A0657">
            <w:pPr>
              <w:widowControl w:val="0"/>
              <w:jc w:val="both"/>
              <w:rPr>
                <w:sz w:val="20"/>
                <w:szCs w:val="20"/>
              </w:rPr>
            </w:pPr>
            <w:r w:rsidRPr="00E07D8A">
              <w:rPr>
                <w:color w:val="000000"/>
                <w:sz w:val="20"/>
                <w:szCs w:val="20"/>
              </w:rPr>
              <w:t>Число мест в расчете на 1000 человек [9] (2024 год / 2035 год)</w:t>
            </w:r>
          </w:p>
        </w:tc>
        <w:tc>
          <w:tcPr>
            <w:tcW w:w="1712" w:type="dxa"/>
            <w:hideMark/>
          </w:tcPr>
          <w:p w:rsidR="00B17197" w:rsidRPr="00E07D8A" w:rsidRDefault="00B17197" w:rsidP="001A0657">
            <w:pPr>
              <w:widowControl w:val="0"/>
              <w:jc w:val="both"/>
              <w:rPr>
                <w:sz w:val="20"/>
                <w:szCs w:val="20"/>
              </w:rPr>
            </w:pPr>
            <w:r w:rsidRPr="00E07D8A">
              <w:rPr>
                <w:color w:val="000000"/>
                <w:sz w:val="20"/>
                <w:szCs w:val="20"/>
              </w:rPr>
              <w:t>Городской населенный пункт</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88/90</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0" w:type="auto"/>
            <w:vMerge/>
            <w:hideMark/>
          </w:tcPr>
          <w:p w:rsidR="00B17197" w:rsidRPr="00E07D8A" w:rsidRDefault="00B17197" w:rsidP="001A0657">
            <w:pPr>
              <w:rPr>
                <w:sz w:val="20"/>
                <w:szCs w:val="20"/>
              </w:rPr>
            </w:pPr>
          </w:p>
        </w:tc>
        <w:tc>
          <w:tcPr>
            <w:tcW w:w="1712" w:type="dxa"/>
            <w:hideMark/>
          </w:tcPr>
          <w:p w:rsidR="00B17197" w:rsidRPr="00E07D8A" w:rsidRDefault="00B17197" w:rsidP="001A0657">
            <w:pPr>
              <w:widowControl w:val="0"/>
              <w:jc w:val="both"/>
              <w:rPr>
                <w:sz w:val="20"/>
                <w:szCs w:val="20"/>
              </w:rPr>
            </w:pPr>
            <w:r w:rsidRPr="00E07D8A">
              <w:rPr>
                <w:color w:val="000000"/>
                <w:sz w:val="20"/>
                <w:szCs w:val="20"/>
              </w:rPr>
              <w:t>Сельский населенный пункт</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78/79</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1688" w:type="dxa"/>
            <w:hideMark/>
          </w:tcPr>
          <w:p w:rsidR="00B17197" w:rsidRPr="00E07D8A" w:rsidRDefault="00B17197" w:rsidP="001A0657">
            <w:pPr>
              <w:rPr>
                <w:sz w:val="20"/>
                <w:szCs w:val="20"/>
              </w:rPr>
            </w:pPr>
            <w:r w:rsidRPr="00E07D8A">
              <w:rPr>
                <w:color w:val="000000"/>
                <w:sz w:val="20"/>
                <w:szCs w:val="20"/>
              </w:rPr>
              <w:t>Расчетный показатель максимально допустимого уровня территориальной доступности</w:t>
            </w:r>
          </w:p>
        </w:tc>
        <w:tc>
          <w:tcPr>
            <w:tcW w:w="3007" w:type="dxa"/>
            <w:hideMark/>
          </w:tcPr>
          <w:p w:rsidR="00B17197" w:rsidRPr="00E07D8A" w:rsidRDefault="00B17197" w:rsidP="001A0657">
            <w:pPr>
              <w:widowControl w:val="0"/>
              <w:jc w:val="both"/>
              <w:rPr>
                <w:sz w:val="20"/>
                <w:szCs w:val="20"/>
              </w:rPr>
            </w:pPr>
            <w:r w:rsidRPr="00E07D8A">
              <w:rPr>
                <w:color w:val="000000"/>
                <w:sz w:val="20"/>
                <w:szCs w:val="20"/>
              </w:rPr>
              <w:t>Транспортная доступность, мин</w:t>
            </w:r>
          </w:p>
        </w:tc>
        <w:tc>
          <w:tcPr>
            <w:tcW w:w="1712" w:type="dxa"/>
            <w:hideMark/>
          </w:tcPr>
          <w:p w:rsidR="00B17197" w:rsidRPr="00E07D8A" w:rsidRDefault="00B17197" w:rsidP="001A0657">
            <w:pPr>
              <w:widowControl w:val="0"/>
              <w:jc w:val="center"/>
              <w:rPr>
                <w:sz w:val="20"/>
                <w:szCs w:val="20"/>
              </w:rPr>
            </w:pPr>
            <w:r w:rsidRPr="00E07D8A">
              <w:rPr>
                <w:sz w:val="20"/>
                <w:szCs w:val="20"/>
              </w:rPr>
              <w:t xml:space="preserve"> </w:t>
            </w:r>
          </w:p>
        </w:tc>
        <w:tc>
          <w:tcPr>
            <w:tcW w:w="1008" w:type="dxa"/>
            <w:hideMark/>
          </w:tcPr>
          <w:p w:rsidR="00B17197" w:rsidRPr="00E07D8A" w:rsidRDefault="00B17197" w:rsidP="001A0657">
            <w:pPr>
              <w:widowControl w:val="0"/>
              <w:jc w:val="center"/>
              <w:rPr>
                <w:sz w:val="20"/>
                <w:szCs w:val="20"/>
              </w:rPr>
            </w:pPr>
            <w:r w:rsidRPr="00E07D8A">
              <w:rPr>
                <w:color w:val="000000"/>
                <w:sz w:val="20"/>
                <w:szCs w:val="20"/>
              </w:rPr>
              <w:t>30</w:t>
            </w:r>
          </w:p>
        </w:tc>
      </w:tr>
      <w:tr w:rsidR="00B17197" w:rsidRPr="00E07D8A" w:rsidTr="001A0657">
        <w:trPr>
          <w:trHeight w:val="20"/>
        </w:trPr>
        <w:tc>
          <w:tcPr>
            <w:tcW w:w="2156" w:type="dxa"/>
            <w:vMerge w:val="restart"/>
            <w:hideMark/>
          </w:tcPr>
          <w:p w:rsidR="00B17197" w:rsidRPr="00E07D8A" w:rsidRDefault="00B17197" w:rsidP="001A0657">
            <w:pPr>
              <w:widowControl w:val="0"/>
              <w:rPr>
                <w:sz w:val="20"/>
                <w:szCs w:val="20"/>
              </w:rPr>
            </w:pPr>
            <w:r w:rsidRPr="00E07D8A">
              <w:rPr>
                <w:color w:val="000000"/>
                <w:sz w:val="20"/>
                <w:szCs w:val="20"/>
              </w:rPr>
              <w:t>Детские учреждения оздоровления и отдыха</w:t>
            </w:r>
          </w:p>
        </w:tc>
        <w:tc>
          <w:tcPr>
            <w:tcW w:w="1688" w:type="dxa"/>
            <w:hideMark/>
          </w:tcPr>
          <w:p w:rsidR="00B17197" w:rsidRPr="00E07D8A" w:rsidRDefault="00B17197" w:rsidP="001A0657">
            <w:pPr>
              <w:rPr>
                <w:sz w:val="20"/>
                <w:szCs w:val="20"/>
              </w:rPr>
            </w:pPr>
            <w:r w:rsidRPr="00E07D8A">
              <w:rPr>
                <w:color w:val="000000"/>
                <w:sz w:val="20"/>
                <w:szCs w:val="20"/>
              </w:rPr>
              <w:t>Расчетный показатель минимально допустимого уровня обеспеченности</w:t>
            </w:r>
          </w:p>
        </w:tc>
        <w:tc>
          <w:tcPr>
            <w:tcW w:w="3007" w:type="dxa"/>
            <w:hideMark/>
          </w:tcPr>
          <w:p w:rsidR="00B17197" w:rsidRPr="00E07D8A" w:rsidRDefault="00B17197" w:rsidP="001A0657">
            <w:pPr>
              <w:widowControl w:val="0"/>
              <w:jc w:val="both"/>
              <w:rPr>
                <w:sz w:val="20"/>
                <w:szCs w:val="20"/>
              </w:rPr>
            </w:pPr>
            <w:r w:rsidRPr="00E07D8A">
              <w:rPr>
                <w:color w:val="000000"/>
                <w:sz w:val="20"/>
                <w:szCs w:val="20"/>
              </w:rPr>
              <w:t>Количество объектов</w:t>
            </w:r>
          </w:p>
        </w:tc>
        <w:tc>
          <w:tcPr>
            <w:tcW w:w="2720" w:type="dxa"/>
            <w:gridSpan w:val="2"/>
            <w:hideMark/>
          </w:tcPr>
          <w:p w:rsidR="00B17197" w:rsidRPr="00E07D8A" w:rsidRDefault="00B17197" w:rsidP="001A0657">
            <w:pPr>
              <w:widowControl w:val="0"/>
              <w:jc w:val="both"/>
              <w:rPr>
                <w:sz w:val="20"/>
                <w:szCs w:val="20"/>
              </w:rPr>
            </w:pPr>
            <w:r w:rsidRPr="00E07D8A">
              <w:rPr>
                <w:color w:val="000000"/>
                <w:sz w:val="20"/>
                <w:szCs w:val="20"/>
              </w:rPr>
              <w:t>По заданию на проектирование</w:t>
            </w:r>
          </w:p>
        </w:tc>
      </w:tr>
      <w:tr w:rsidR="00B17197" w:rsidRPr="00E07D8A" w:rsidTr="001A0657">
        <w:trPr>
          <w:trHeight w:val="20"/>
        </w:trPr>
        <w:tc>
          <w:tcPr>
            <w:tcW w:w="0" w:type="auto"/>
            <w:vMerge/>
            <w:hideMark/>
          </w:tcPr>
          <w:p w:rsidR="00B17197" w:rsidRPr="00E07D8A" w:rsidRDefault="00B17197" w:rsidP="001A0657">
            <w:pPr>
              <w:rPr>
                <w:sz w:val="20"/>
                <w:szCs w:val="20"/>
              </w:rPr>
            </w:pPr>
          </w:p>
        </w:tc>
        <w:tc>
          <w:tcPr>
            <w:tcW w:w="1688" w:type="dxa"/>
            <w:hideMark/>
          </w:tcPr>
          <w:p w:rsidR="00B17197" w:rsidRPr="00E07D8A" w:rsidRDefault="00B17197" w:rsidP="001A0657">
            <w:pPr>
              <w:rPr>
                <w:sz w:val="20"/>
                <w:szCs w:val="20"/>
              </w:rPr>
            </w:pPr>
            <w:r w:rsidRPr="00E07D8A">
              <w:rPr>
                <w:color w:val="000000"/>
                <w:sz w:val="20"/>
                <w:szCs w:val="20"/>
              </w:rPr>
              <w:t>Расчетный показатель максимально допустимого уровня территориальной доступности</w:t>
            </w:r>
          </w:p>
        </w:tc>
        <w:tc>
          <w:tcPr>
            <w:tcW w:w="5727" w:type="dxa"/>
            <w:gridSpan w:val="3"/>
            <w:hideMark/>
          </w:tcPr>
          <w:p w:rsidR="00B17197" w:rsidRPr="00E07D8A" w:rsidRDefault="00B17197" w:rsidP="001A0657">
            <w:pPr>
              <w:widowControl w:val="0"/>
              <w:jc w:val="center"/>
              <w:rPr>
                <w:sz w:val="20"/>
                <w:szCs w:val="20"/>
              </w:rPr>
            </w:pPr>
            <w:r w:rsidRPr="00E07D8A">
              <w:rPr>
                <w:color w:val="000000"/>
                <w:sz w:val="20"/>
                <w:szCs w:val="20"/>
              </w:rPr>
              <w:t>Не нормируется</w:t>
            </w:r>
          </w:p>
        </w:tc>
      </w:tr>
      <w:tr w:rsidR="00B17197" w:rsidRPr="00E07D8A" w:rsidTr="001A0657">
        <w:trPr>
          <w:trHeight w:val="20"/>
        </w:trPr>
        <w:tc>
          <w:tcPr>
            <w:tcW w:w="9571" w:type="dxa"/>
            <w:gridSpan w:val="5"/>
            <w:hideMark/>
          </w:tcPr>
          <w:p w:rsidR="00B17197" w:rsidRPr="00E07D8A" w:rsidRDefault="00B17197" w:rsidP="001A0657">
            <w:pPr>
              <w:widowControl w:val="0"/>
              <w:ind w:firstLine="738"/>
              <w:rPr>
                <w:sz w:val="20"/>
                <w:szCs w:val="20"/>
              </w:rPr>
            </w:pPr>
            <w:r w:rsidRPr="00E07D8A">
              <w:rPr>
                <w:bCs/>
                <w:color w:val="000000"/>
                <w:sz w:val="20"/>
                <w:szCs w:val="20"/>
              </w:rPr>
              <w:t>Примечания:</w:t>
            </w:r>
          </w:p>
          <w:p w:rsidR="00B17197" w:rsidRPr="00E07D8A" w:rsidRDefault="00B17197" w:rsidP="001A0657">
            <w:pPr>
              <w:widowControl w:val="0"/>
              <w:numPr>
                <w:ilvl w:val="0"/>
                <w:numId w:val="6"/>
              </w:numPr>
              <w:tabs>
                <w:tab w:val="clear" w:pos="720"/>
                <w:tab w:val="left" w:pos="278"/>
              </w:tabs>
              <w:ind w:left="0" w:firstLine="601"/>
              <w:jc w:val="both"/>
              <w:rPr>
                <w:sz w:val="20"/>
                <w:szCs w:val="20"/>
              </w:rPr>
            </w:pPr>
            <w:r w:rsidRPr="00E07D8A">
              <w:rPr>
                <w:color w:val="000000"/>
                <w:sz w:val="20"/>
                <w:szCs w:val="20"/>
              </w:rPr>
              <w:t>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rsidR="00B17197" w:rsidRPr="00E07D8A" w:rsidRDefault="00B17197" w:rsidP="001A0657">
            <w:pPr>
              <w:widowControl w:val="0"/>
              <w:numPr>
                <w:ilvl w:val="0"/>
                <w:numId w:val="6"/>
              </w:numPr>
              <w:shd w:val="clear" w:color="auto" w:fill="FFFFFF"/>
              <w:tabs>
                <w:tab w:val="clear" w:pos="720"/>
                <w:tab w:val="left" w:pos="251"/>
              </w:tabs>
              <w:ind w:left="0" w:firstLine="601"/>
              <w:jc w:val="both"/>
              <w:rPr>
                <w:sz w:val="20"/>
                <w:szCs w:val="20"/>
              </w:rPr>
            </w:pPr>
            <w:r w:rsidRPr="00E07D8A">
              <w:rPr>
                <w:color w:val="000000"/>
                <w:sz w:val="20"/>
                <w:szCs w:val="20"/>
              </w:rPr>
              <w:t xml:space="preserve">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w:t>
            </w:r>
            <w:proofErr w:type="gramStart"/>
            <w:r w:rsidRPr="00E07D8A">
              <w:rPr>
                <w:color w:val="000000"/>
                <w:sz w:val="20"/>
                <w:szCs w:val="20"/>
              </w:rPr>
              <w:t>обучающихся</w:t>
            </w:r>
            <w:proofErr w:type="gramEnd"/>
            <w:r w:rsidRPr="00E07D8A">
              <w:rPr>
                <w:color w:val="000000"/>
                <w:sz w:val="20"/>
                <w:szCs w:val="20"/>
              </w:rPr>
              <w:t>.</w:t>
            </w:r>
          </w:p>
          <w:p w:rsidR="00B17197" w:rsidRPr="00E07D8A" w:rsidRDefault="00B17197" w:rsidP="001A0657">
            <w:pPr>
              <w:widowControl w:val="0"/>
              <w:numPr>
                <w:ilvl w:val="0"/>
                <w:numId w:val="6"/>
              </w:numPr>
              <w:shd w:val="clear" w:color="auto" w:fill="FFFFFF"/>
              <w:tabs>
                <w:tab w:val="clear" w:pos="720"/>
                <w:tab w:val="left" w:pos="251"/>
              </w:tabs>
              <w:ind w:left="0" w:firstLine="601"/>
              <w:jc w:val="both"/>
              <w:rPr>
                <w:sz w:val="20"/>
                <w:szCs w:val="20"/>
              </w:rPr>
            </w:pPr>
            <w:r w:rsidRPr="00E07D8A">
              <w:rPr>
                <w:color w:val="000000"/>
                <w:sz w:val="20"/>
                <w:szCs w:val="20"/>
              </w:rPr>
              <w:t>Размеры земельных участков могут быть уменьшены: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p w:rsidR="00B17197" w:rsidRPr="00E07D8A" w:rsidRDefault="00B17197" w:rsidP="001A0657">
            <w:pPr>
              <w:widowControl w:val="0"/>
              <w:numPr>
                <w:ilvl w:val="0"/>
                <w:numId w:val="6"/>
              </w:numPr>
              <w:tabs>
                <w:tab w:val="clear" w:pos="720"/>
                <w:tab w:val="left" w:pos="278"/>
              </w:tabs>
              <w:ind w:left="0" w:firstLine="601"/>
              <w:jc w:val="both"/>
              <w:rPr>
                <w:sz w:val="20"/>
                <w:szCs w:val="20"/>
              </w:rPr>
            </w:pPr>
            <w:r w:rsidRPr="00E07D8A">
              <w:rPr>
                <w:color w:val="000000"/>
                <w:sz w:val="20"/>
                <w:szCs w:val="20"/>
              </w:rPr>
              <w:t>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rsidR="00B17197" w:rsidRPr="00E07D8A" w:rsidRDefault="00B17197" w:rsidP="001A0657">
            <w:pPr>
              <w:widowControl w:val="0"/>
              <w:numPr>
                <w:ilvl w:val="0"/>
                <w:numId w:val="6"/>
              </w:numPr>
              <w:tabs>
                <w:tab w:val="clear" w:pos="720"/>
                <w:tab w:val="left" w:pos="278"/>
              </w:tabs>
              <w:ind w:left="0" w:firstLine="601"/>
              <w:jc w:val="both"/>
              <w:rPr>
                <w:sz w:val="20"/>
                <w:szCs w:val="20"/>
              </w:rPr>
            </w:pPr>
            <w:r w:rsidRPr="00E07D8A">
              <w:rPr>
                <w:color w:val="000000"/>
                <w:sz w:val="20"/>
                <w:szCs w:val="20"/>
              </w:rPr>
              <w:t>В городской местности проектируется не менее одной дневной общеобразовательной организации на 892 человека, в сельской местности – не менее одной дневной общеобразовательной организации на 201 человек.</w:t>
            </w:r>
          </w:p>
          <w:p w:rsidR="00B17197" w:rsidRPr="00E07D8A" w:rsidRDefault="00B17197" w:rsidP="001A0657">
            <w:pPr>
              <w:widowControl w:val="0"/>
              <w:numPr>
                <w:ilvl w:val="0"/>
                <w:numId w:val="6"/>
              </w:numPr>
              <w:tabs>
                <w:tab w:val="clear" w:pos="720"/>
                <w:tab w:val="left" w:pos="278"/>
              </w:tabs>
              <w:ind w:left="0" w:firstLine="601"/>
              <w:jc w:val="both"/>
              <w:rPr>
                <w:sz w:val="20"/>
                <w:szCs w:val="20"/>
              </w:rPr>
            </w:pPr>
            <w:proofErr w:type="gramStart"/>
            <w:r w:rsidRPr="00E07D8A">
              <w:rPr>
                <w:color w:val="000000"/>
                <w:sz w:val="20"/>
                <w:szCs w:val="20"/>
              </w:rPr>
              <w:t>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roofErr w:type="gramEnd"/>
          </w:p>
          <w:p w:rsidR="00B17197" w:rsidRPr="00E07D8A" w:rsidRDefault="00B17197" w:rsidP="001A0657">
            <w:pPr>
              <w:widowControl w:val="0"/>
              <w:numPr>
                <w:ilvl w:val="0"/>
                <w:numId w:val="6"/>
              </w:numPr>
              <w:tabs>
                <w:tab w:val="clear" w:pos="720"/>
                <w:tab w:val="left" w:pos="276"/>
              </w:tabs>
              <w:ind w:left="0" w:firstLine="601"/>
              <w:jc w:val="both"/>
              <w:rPr>
                <w:sz w:val="20"/>
                <w:szCs w:val="20"/>
              </w:rPr>
            </w:pPr>
            <w:r w:rsidRPr="00E07D8A">
              <w:rPr>
                <w:color w:val="000000"/>
                <w:sz w:val="20"/>
                <w:szCs w:val="20"/>
              </w:rPr>
              <w:t>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rsidR="00B17197" w:rsidRPr="00E07D8A" w:rsidRDefault="00B17197" w:rsidP="001A0657">
            <w:pPr>
              <w:widowControl w:val="0"/>
              <w:numPr>
                <w:ilvl w:val="0"/>
                <w:numId w:val="6"/>
              </w:numPr>
              <w:tabs>
                <w:tab w:val="clear" w:pos="720"/>
                <w:tab w:val="left" w:pos="256"/>
              </w:tabs>
              <w:ind w:left="0" w:firstLine="601"/>
              <w:jc w:val="both"/>
              <w:rPr>
                <w:sz w:val="20"/>
                <w:szCs w:val="20"/>
              </w:rPr>
            </w:pPr>
            <w:r w:rsidRPr="00E07D8A">
              <w:rPr>
                <w:color w:val="000000"/>
                <w:sz w:val="20"/>
                <w:szCs w:val="20"/>
              </w:rPr>
              <w:t>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rsidR="00B17197" w:rsidRPr="00E07D8A" w:rsidRDefault="00B17197" w:rsidP="001A0657">
            <w:pPr>
              <w:widowControl w:val="0"/>
              <w:numPr>
                <w:ilvl w:val="0"/>
                <w:numId w:val="6"/>
              </w:numPr>
              <w:tabs>
                <w:tab w:val="clear" w:pos="720"/>
                <w:tab w:val="left" w:pos="278"/>
              </w:tabs>
              <w:ind w:left="0" w:firstLine="601"/>
              <w:jc w:val="both"/>
              <w:rPr>
                <w:sz w:val="20"/>
                <w:szCs w:val="20"/>
              </w:rPr>
            </w:pPr>
            <w:r w:rsidRPr="00E07D8A">
              <w:rPr>
                <w:color w:val="000000"/>
                <w:sz w:val="20"/>
                <w:szCs w:val="20"/>
              </w:rPr>
              <w:t>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rsidR="00B17197" w:rsidRPr="00E07D8A" w:rsidRDefault="00B17197" w:rsidP="001A0657">
            <w:pPr>
              <w:widowControl w:val="0"/>
              <w:numPr>
                <w:ilvl w:val="0"/>
                <w:numId w:val="6"/>
              </w:numPr>
              <w:tabs>
                <w:tab w:val="clear" w:pos="720"/>
                <w:tab w:val="left" w:pos="278"/>
              </w:tabs>
              <w:ind w:left="0" w:firstLine="601"/>
              <w:jc w:val="both"/>
              <w:rPr>
                <w:sz w:val="20"/>
                <w:szCs w:val="20"/>
              </w:rPr>
            </w:pPr>
            <w:r w:rsidRPr="00E07D8A">
              <w:rPr>
                <w:color w:val="000000"/>
                <w:sz w:val="20"/>
                <w:szCs w:val="20"/>
              </w:rPr>
              <w:t>Потребность в площадях земельных участков для объектов местного значения в области образования принимается в соответствии с приложением</w:t>
            </w:r>
            <w:proofErr w:type="gramStart"/>
            <w:r w:rsidRPr="00E07D8A">
              <w:rPr>
                <w:color w:val="000000"/>
                <w:sz w:val="20"/>
                <w:szCs w:val="20"/>
              </w:rPr>
              <w:t xml:space="preserve"> Д</w:t>
            </w:r>
            <w:proofErr w:type="gramEnd"/>
            <w:r w:rsidRPr="00E07D8A">
              <w:rPr>
                <w:color w:val="000000"/>
                <w:sz w:val="20"/>
                <w:szCs w:val="20"/>
              </w:rPr>
              <w:t xml:space="preserve"> к СП 42.13330.2016.</w:t>
            </w:r>
          </w:p>
        </w:tc>
      </w:tr>
    </w:tbl>
    <w:p w:rsidR="00B17197" w:rsidRDefault="00B17197" w:rsidP="00B17197">
      <w:pPr>
        <w:ind w:firstLine="709"/>
        <w:jc w:val="both"/>
        <w:rPr>
          <w:sz w:val="28"/>
          <w:szCs w:val="28"/>
        </w:rPr>
      </w:pPr>
    </w:p>
    <w:p w:rsidR="00B17197" w:rsidRDefault="00B17197" w:rsidP="00B17197">
      <w:pPr>
        <w:ind w:firstLine="709"/>
        <w:jc w:val="both"/>
        <w:rPr>
          <w:sz w:val="28"/>
          <w:szCs w:val="28"/>
        </w:rPr>
      </w:pPr>
    </w:p>
    <w:p w:rsidR="00A767D6" w:rsidRDefault="00A767D6" w:rsidP="00B17197">
      <w:pPr>
        <w:ind w:firstLine="709"/>
        <w:jc w:val="both"/>
        <w:rPr>
          <w:sz w:val="28"/>
          <w:szCs w:val="28"/>
        </w:rPr>
      </w:pPr>
    </w:p>
    <w:p w:rsidR="00B17197" w:rsidRPr="000F7B7C" w:rsidRDefault="00B17197" w:rsidP="00B17197">
      <w:pPr>
        <w:ind w:firstLine="709"/>
        <w:jc w:val="both"/>
      </w:pPr>
      <w:r w:rsidRPr="000F7B7C">
        <w:lastRenderedPageBreak/>
        <w:t xml:space="preserve">2.2. </w:t>
      </w:r>
      <w:r w:rsidRPr="000F7B7C">
        <w:rPr>
          <w:b/>
        </w:rPr>
        <w:t>Расчетные показатели в области культуры</w:t>
      </w:r>
    </w:p>
    <w:p w:rsidR="00B17197" w:rsidRPr="000F7B7C" w:rsidRDefault="00B17197" w:rsidP="00B17197">
      <w:pPr>
        <w:ind w:firstLine="709"/>
        <w:jc w:val="right"/>
      </w:pPr>
      <w:r w:rsidRPr="000F7B7C">
        <w:t>Таблица № 2</w:t>
      </w:r>
    </w:p>
    <w:p w:rsidR="00B17197" w:rsidRPr="000F7B7C" w:rsidRDefault="00B17197" w:rsidP="00B17197">
      <w:pPr>
        <w:jc w:val="center"/>
      </w:pPr>
      <w:r w:rsidRPr="000F7B7C">
        <w:t>Объекты местного значения в области культуры местного значения и показатели максимально допустимого уровня территориальной доступности таких объектов</w:t>
      </w:r>
    </w:p>
    <w:tbl>
      <w:tblPr>
        <w:tblStyle w:val="a3"/>
        <w:tblW w:w="0" w:type="auto"/>
        <w:tblLayout w:type="fixed"/>
        <w:tblLook w:val="04A0"/>
      </w:tblPr>
      <w:tblGrid>
        <w:gridCol w:w="734"/>
        <w:gridCol w:w="1501"/>
        <w:gridCol w:w="3137"/>
        <w:gridCol w:w="1749"/>
        <w:gridCol w:w="1492"/>
        <w:gridCol w:w="38"/>
        <w:gridCol w:w="104"/>
        <w:gridCol w:w="816"/>
      </w:tblGrid>
      <w:tr w:rsidR="001A0657" w:rsidRPr="00224EE2" w:rsidTr="00831EE4">
        <w:tc>
          <w:tcPr>
            <w:tcW w:w="734" w:type="dxa"/>
          </w:tcPr>
          <w:p w:rsidR="001A0657" w:rsidRPr="00224EE2" w:rsidRDefault="001A0657" w:rsidP="00B17197">
            <w:pPr>
              <w:jc w:val="both"/>
              <w:rPr>
                <w:sz w:val="22"/>
                <w:szCs w:val="22"/>
              </w:rPr>
            </w:pPr>
            <w:r w:rsidRPr="00224EE2">
              <w:rPr>
                <w:sz w:val="22"/>
                <w:szCs w:val="22"/>
              </w:rPr>
              <w:t>№</w:t>
            </w:r>
          </w:p>
          <w:p w:rsidR="001A0657" w:rsidRPr="00224EE2" w:rsidRDefault="001A0657" w:rsidP="00B17197">
            <w:pPr>
              <w:jc w:val="both"/>
              <w:rPr>
                <w:sz w:val="22"/>
                <w:szCs w:val="22"/>
              </w:rPr>
            </w:pPr>
            <w:proofErr w:type="spellStart"/>
            <w:proofErr w:type="gramStart"/>
            <w:r w:rsidRPr="00224EE2">
              <w:rPr>
                <w:sz w:val="22"/>
                <w:szCs w:val="22"/>
              </w:rPr>
              <w:t>п</w:t>
            </w:r>
            <w:proofErr w:type="spellEnd"/>
            <w:proofErr w:type="gramEnd"/>
            <w:r w:rsidRPr="00224EE2">
              <w:rPr>
                <w:sz w:val="22"/>
                <w:szCs w:val="22"/>
              </w:rPr>
              <w:t>/</w:t>
            </w:r>
            <w:proofErr w:type="spellStart"/>
            <w:r w:rsidRPr="00224EE2">
              <w:rPr>
                <w:sz w:val="22"/>
                <w:szCs w:val="22"/>
              </w:rPr>
              <w:t>п</w:t>
            </w:r>
            <w:proofErr w:type="spellEnd"/>
          </w:p>
        </w:tc>
        <w:tc>
          <w:tcPr>
            <w:tcW w:w="1501" w:type="dxa"/>
          </w:tcPr>
          <w:p w:rsidR="001A0657" w:rsidRPr="00224EE2" w:rsidRDefault="001A0657" w:rsidP="00B17197">
            <w:pPr>
              <w:jc w:val="both"/>
              <w:rPr>
                <w:sz w:val="22"/>
                <w:szCs w:val="22"/>
              </w:rPr>
            </w:pPr>
            <w:r w:rsidRPr="00224EE2">
              <w:rPr>
                <w:sz w:val="22"/>
                <w:szCs w:val="22"/>
              </w:rPr>
              <w:t>Наименование вида объекта</w:t>
            </w:r>
          </w:p>
        </w:tc>
        <w:tc>
          <w:tcPr>
            <w:tcW w:w="3137" w:type="dxa"/>
          </w:tcPr>
          <w:p w:rsidR="001A0657" w:rsidRPr="00224EE2" w:rsidRDefault="001A0657" w:rsidP="00B17197">
            <w:pPr>
              <w:jc w:val="both"/>
              <w:rPr>
                <w:sz w:val="22"/>
                <w:szCs w:val="22"/>
              </w:rPr>
            </w:pPr>
            <w:r w:rsidRPr="00224EE2">
              <w:rPr>
                <w:sz w:val="22"/>
                <w:szCs w:val="22"/>
              </w:rPr>
              <w:t xml:space="preserve">Тип расчетного </w:t>
            </w:r>
            <w:proofErr w:type="spellStart"/>
            <w:proofErr w:type="gramStart"/>
            <w:r w:rsidRPr="00224EE2">
              <w:rPr>
                <w:sz w:val="22"/>
                <w:szCs w:val="22"/>
              </w:rPr>
              <w:t>расчетного</w:t>
            </w:r>
            <w:proofErr w:type="spellEnd"/>
            <w:proofErr w:type="gramEnd"/>
            <w:r w:rsidRPr="00224EE2">
              <w:rPr>
                <w:sz w:val="22"/>
                <w:szCs w:val="22"/>
              </w:rPr>
              <w:t xml:space="preserve"> показателя</w:t>
            </w:r>
          </w:p>
        </w:tc>
        <w:tc>
          <w:tcPr>
            <w:tcW w:w="1749" w:type="dxa"/>
          </w:tcPr>
          <w:p w:rsidR="001A0657" w:rsidRPr="00224EE2" w:rsidRDefault="001A0657" w:rsidP="00B17197">
            <w:pPr>
              <w:jc w:val="both"/>
              <w:rPr>
                <w:sz w:val="22"/>
                <w:szCs w:val="22"/>
              </w:rPr>
            </w:pPr>
            <w:r w:rsidRPr="00224EE2">
              <w:rPr>
                <w:sz w:val="22"/>
                <w:szCs w:val="22"/>
              </w:rPr>
              <w:t>Наименование расчетного показателя, единица измерения</w:t>
            </w:r>
          </w:p>
        </w:tc>
        <w:tc>
          <w:tcPr>
            <w:tcW w:w="2450" w:type="dxa"/>
            <w:gridSpan w:val="4"/>
          </w:tcPr>
          <w:p w:rsidR="001A0657" w:rsidRPr="00224EE2" w:rsidRDefault="001A0657" w:rsidP="00B17197">
            <w:pPr>
              <w:jc w:val="both"/>
              <w:rPr>
                <w:sz w:val="22"/>
                <w:szCs w:val="22"/>
              </w:rPr>
            </w:pPr>
            <w:r w:rsidRPr="00224EE2">
              <w:rPr>
                <w:sz w:val="22"/>
                <w:szCs w:val="22"/>
              </w:rPr>
              <w:t>Предметные значения расчетного показателя</w:t>
            </w:r>
          </w:p>
        </w:tc>
      </w:tr>
      <w:tr w:rsidR="001A0657" w:rsidRPr="00224EE2" w:rsidTr="00831EE4">
        <w:tc>
          <w:tcPr>
            <w:tcW w:w="734" w:type="dxa"/>
          </w:tcPr>
          <w:p w:rsidR="001A0657" w:rsidRPr="00224EE2" w:rsidRDefault="001A0657" w:rsidP="00B17197">
            <w:pPr>
              <w:jc w:val="both"/>
              <w:rPr>
                <w:sz w:val="22"/>
                <w:szCs w:val="22"/>
              </w:rPr>
            </w:pPr>
            <w:r w:rsidRPr="00224EE2">
              <w:rPr>
                <w:sz w:val="22"/>
                <w:szCs w:val="22"/>
              </w:rPr>
              <w:t>1</w:t>
            </w:r>
          </w:p>
        </w:tc>
        <w:tc>
          <w:tcPr>
            <w:tcW w:w="1501" w:type="dxa"/>
          </w:tcPr>
          <w:p w:rsidR="001A0657" w:rsidRPr="00224EE2" w:rsidRDefault="001A0657" w:rsidP="001A0657">
            <w:pPr>
              <w:jc w:val="center"/>
              <w:rPr>
                <w:sz w:val="22"/>
                <w:szCs w:val="22"/>
              </w:rPr>
            </w:pPr>
            <w:r w:rsidRPr="00224EE2">
              <w:rPr>
                <w:sz w:val="22"/>
                <w:szCs w:val="22"/>
              </w:rPr>
              <w:t>2</w:t>
            </w:r>
          </w:p>
        </w:tc>
        <w:tc>
          <w:tcPr>
            <w:tcW w:w="3137" w:type="dxa"/>
          </w:tcPr>
          <w:p w:rsidR="001A0657" w:rsidRPr="00224EE2" w:rsidRDefault="001A0657" w:rsidP="001A0657">
            <w:pPr>
              <w:jc w:val="center"/>
              <w:rPr>
                <w:sz w:val="22"/>
                <w:szCs w:val="22"/>
              </w:rPr>
            </w:pPr>
            <w:r w:rsidRPr="00224EE2">
              <w:rPr>
                <w:sz w:val="22"/>
                <w:szCs w:val="22"/>
              </w:rPr>
              <w:t>3</w:t>
            </w:r>
          </w:p>
        </w:tc>
        <w:tc>
          <w:tcPr>
            <w:tcW w:w="1749" w:type="dxa"/>
          </w:tcPr>
          <w:p w:rsidR="001A0657" w:rsidRPr="00224EE2" w:rsidRDefault="001A0657" w:rsidP="001A0657">
            <w:pPr>
              <w:jc w:val="center"/>
              <w:rPr>
                <w:sz w:val="22"/>
                <w:szCs w:val="22"/>
              </w:rPr>
            </w:pPr>
            <w:r w:rsidRPr="00224EE2">
              <w:rPr>
                <w:sz w:val="22"/>
                <w:szCs w:val="22"/>
              </w:rPr>
              <w:t>4</w:t>
            </w:r>
          </w:p>
        </w:tc>
        <w:tc>
          <w:tcPr>
            <w:tcW w:w="2450" w:type="dxa"/>
            <w:gridSpan w:val="4"/>
          </w:tcPr>
          <w:p w:rsidR="001A0657" w:rsidRPr="00224EE2" w:rsidRDefault="001A0657" w:rsidP="001A0657">
            <w:pPr>
              <w:jc w:val="center"/>
              <w:rPr>
                <w:sz w:val="22"/>
                <w:szCs w:val="22"/>
              </w:rPr>
            </w:pPr>
            <w:r w:rsidRPr="00224EE2">
              <w:rPr>
                <w:sz w:val="22"/>
                <w:szCs w:val="22"/>
              </w:rPr>
              <w:t>5</w:t>
            </w:r>
          </w:p>
        </w:tc>
      </w:tr>
      <w:tr w:rsidR="001A0657" w:rsidRPr="00224EE2" w:rsidTr="00831EE4">
        <w:trPr>
          <w:trHeight w:val="975"/>
        </w:trPr>
        <w:tc>
          <w:tcPr>
            <w:tcW w:w="734" w:type="dxa"/>
          </w:tcPr>
          <w:p w:rsidR="001A0657" w:rsidRPr="00224EE2" w:rsidRDefault="001A0657" w:rsidP="00B17197">
            <w:pPr>
              <w:jc w:val="both"/>
              <w:rPr>
                <w:sz w:val="22"/>
                <w:szCs w:val="22"/>
              </w:rPr>
            </w:pPr>
            <w:r w:rsidRPr="00224EE2">
              <w:rPr>
                <w:sz w:val="22"/>
                <w:szCs w:val="22"/>
              </w:rPr>
              <w:t>1.</w:t>
            </w:r>
          </w:p>
        </w:tc>
        <w:tc>
          <w:tcPr>
            <w:tcW w:w="1501" w:type="dxa"/>
            <w:vMerge w:val="restart"/>
          </w:tcPr>
          <w:p w:rsidR="001A0657" w:rsidRPr="00224EE2" w:rsidRDefault="001A0657" w:rsidP="00B17197">
            <w:pPr>
              <w:jc w:val="both"/>
              <w:rPr>
                <w:sz w:val="22"/>
                <w:szCs w:val="22"/>
              </w:rPr>
            </w:pPr>
            <w:r w:rsidRPr="00224EE2">
              <w:rPr>
                <w:sz w:val="22"/>
                <w:szCs w:val="22"/>
              </w:rPr>
              <w:t>Общедоступная библиотека</w:t>
            </w:r>
          </w:p>
        </w:tc>
        <w:tc>
          <w:tcPr>
            <w:tcW w:w="3137" w:type="dxa"/>
          </w:tcPr>
          <w:p w:rsidR="001A0657" w:rsidRPr="00224EE2" w:rsidRDefault="001A0657" w:rsidP="00B17197">
            <w:pPr>
              <w:jc w:val="both"/>
              <w:rPr>
                <w:sz w:val="22"/>
                <w:szCs w:val="22"/>
              </w:rPr>
            </w:pPr>
            <w:r w:rsidRPr="00224EE2">
              <w:rPr>
                <w:sz w:val="22"/>
                <w:szCs w:val="22"/>
              </w:rPr>
              <w:t xml:space="preserve">Расчетный показатель минимально допустимого уровня обеспеченности </w:t>
            </w:r>
          </w:p>
        </w:tc>
        <w:tc>
          <w:tcPr>
            <w:tcW w:w="1749" w:type="dxa"/>
          </w:tcPr>
          <w:p w:rsidR="001A0657" w:rsidRPr="00224EE2" w:rsidRDefault="001A0657" w:rsidP="00B17197">
            <w:pPr>
              <w:jc w:val="both"/>
              <w:rPr>
                <w:sz w:val="22"/>
                <w:szCs w:val="22"/>
                <w:lang w:val="en-US"/>
              </w:rPr>
            </w:pPr>
            <w:r w:rsidRPr="00224EE2">
              <w:rPr>
                <w:sz w:val="22"/>
                <w:szCs w:val="22"/>
              </w:rPr>
              <w:t>Количество объектов, ед.</w:t>
            </w:r>
            <w:r w:rsidRPr="00224EE2">
              <w:rPr>
                <w:sz w:val="22"/>
                <w:szCs w:val="22"/>
                <w:lang w:val="en-US"/>
              </w:rPr>
              <w:t>&lt;</w:t>
            </w:r>
            <w:r w:rsidRPr="00224EE2">
              <w:rPr>
                <w:sz w:val="22"/>
                <w:szCs w:val="22"/>
              </w:rPr>
              <w:t>1</w:t>
            </w:r>
            <w:r w:rsidRPr="00224EE2">
              <w:rPr>
                <w:sz w:val="22"/>
                <w:szCs w:val="22"/>
                <w:lang w:val="en-US"/>
              </w:rPr>
              <w:t>&gt;</w:t>
            </w:r>
          </w:p>
        </w:tc>
        <w:tc>
          <w:tcPr>
            <w:tcW w:w="1634" w:type="dxa"/>
            <w:gridSpan w:val="3"/>
          </w:tcPr>
          <w:p w:rsidR="001A0657" w:rsidRPr="00224EE2" w:rsidRDefault="001A0657" w:rsidP="00B17197">
            <w:pPr>
              <w:jc w:val="both"/>
              <w:rPr>
                <w:sz w:val="22"/>
                <w:szCs w:val="22"/>
              </w:rPr>
            </w:pPr>
            <w:r w:rsidRPr="00224EE2">
              <w:rPr>
                <w:sz w:val="22"/>
                <w:szCs w:val="22"/>
              </w:rPr>
              <w:t>Муниципальный район</w:t>
            </w:r>
          </w:p>
        </w:tc>
        <w:tc>
          <w:tcPr>
            <w:tcW w:w="816" w:type="dxa"/>
          </w:tcPr>
          <w:p w:rsidR="001A0657" w:rsidRPr="00224EE2" w:rsidRDefault="001A0657" w:rsidP="00B17197">
            <w:pPr>
              <w:jc w:val="both"/>
              <w:rPr>
                <w:sz w:val="22"/>
                <w:szCs w:val="22"/>
              </w:rPr>
            </w:pPr>
            <w:r w:rsidRPr="00224EE2">
              <w:rPr>
                <w:sz w:val="22"/>
                <w:szCs w:val="22"/>
              </w:rPr>
              <w:t>1</w:t>
            </w:r>
          </w:p>
        </w:tc>
      </w:tr>
      <w:tr w:rsidR="001A0657" w:rsidRPr="00224EE2" w:rsidTr="00831EE4">
        <w:trPr>
          <w:trHeight w:val="675"/>
        </w:trPr>
        <w:tc>
          <w:tcPr>
            <w:tcW w:w="734" w:type="dxa"/>
          </w:tcPr>
          <w:p w:rsidR="001A0657" w:rsidRPr="00224EE2" w:rsidRDefault="001A0657" w:rsidP="00B17197">
            <w:pPr>
              <w:jc w:val="both"/>
              <w:rPr>
                <w:sz w:val="22"/>
                <w:szCs w:val="22"/>
              </w:rPr>
            </w:pPr>
            <w:r w:rsidRPr="00224EE2">
              <w:rPr>
                <w:sz w:val="22"/>
                <w:szCs w:val="22"/>
              </w:rPr>
              <w:t>3.</w:t>
            </w:r>
          </w:p>
        </w:tc>
        <w:tc>
          <w:tcPr>
            <w:tcW w:w="1501" w:type="dxa"/>
            <w:vMerge/>
          </w:tcPr>
          <w:p w:rsidR="001A0657" w:rsidRPr="00224EE2" w:rsidRDefault="001A0657" w:rsidP="00B17197">
            <w:pPr>
              <w:jc w:val="both"/>
              <w:rPr>
                <w:sz w:val="22"/>
                <w:szCs w:val="22"/>
              </w:rPr>
            </w:pPr>
          </w:p>
        </w:tc>
        <w:tc>
          <w:tcPr>
            <w:tcW w:w="3137" w:type="dxa"/>
          </w:tcPr>
          <w:p w:rsidR="001A0657" w:rsidRPr="00224EE2" w:rsidRDefault="00B23A0C" w:rsidP="00B17197">
            <w:pPr>
              <w:jc w:val="both"/>
              <w:rPr>
                <w:sz w:val="22"/>
                <w:szCs w:val="22"/>
              </w:rPr>
            </w:pPr>
            <w:r w:rsidRPr="00224EE2">
              <w:rPr>
                <w:sz w:val="22"/>
                <w:szCs w:val="22"/>
              </w:rPr>
              <w:t>Расчетный показатель максимально допустимого уровня территориальной доступности</w:t>
            </w:r>
          </w:p>
        </w:tc>
        <w:tc>
          <w:tcPr>
            <w:tcW w:w="1749" w:type="dxa"/>
          </w:tcPr>
          <w:p w:rsidR="001A0657" w:rsidRPr="00224EE2" w:rsidRDefault="00B23A0C" w:rsidP="00B17197">
            <w:pPr>
              <w:jc w:val="both"/>
              <w:rPr>
                <w:sz w:val="22"/>
                <w:szCs w:val="22"/>
              </w:rPr>
            </w:pPr>
            <w:r w:rsidRPr="00224EE2">
              <w:rPr>
                <w:sz w:val="22"/>
                <w:szCs w:val="22"/>
              </w:rPr>
              <w:t>Транспортная доступность, мин.</w:t>
            </w:r>
          </w:p>
        </w:tc>
        <w:tc>
          <w:tcPr>
            <w:tcW w:w="1634" w:type="dxa"/>
            <w:gridSpan w:val="3"/>
          </w:tcPr>
          <w:p w:rsidR="001A0657" w:rsidRPr="00224EE2" w:rsidRDefault="00B23A0C" w:rsidP="00B17197">
            <w:pPr>
              <w:jc w:val="both"/>
              <w:rPr>
                <w:sz w:val="22"/>
                <w:szCs w:val="22"/>
              </w:rPr>
            </w:pPr>
            <w:r w:rsidRPr="00224EE2">
              <w:rPr>
                <w:sz w:val="22"/>
                <w:szCs w:val="22"/>
              </w:rPr>
              <w:t>Муниципальный район</w:t>
            </w:r>
          </w:p>
        </w:tc>
        <w:tc>
          <w:tcPr>
            <w:tcW w:w="816" w:type="dxa"/>
          </w:tcPr>
          <w:p w:rsidR="001A0657" w:rsidRPr="00224EE2" w:rsidRDefault="00B23A0C" w:rsidP="00B17197">
            <w:pPr>
              <w:jc w:val="both"/>
              <w:rPr>
                <w:sz w:val="22"/>
                <w:szCs w:val="22"/>
              </w:rPr>
            </w:pPr>
            <w:r w:rsidRPr="00224EE2">
              <w:rPr>
                <w:sz w:val="22"/>
                <w:szCs w:val="22"/>
              </w:rPr>
              <w:t>60</w:t>
            </w:r>
          </w:p>
        </w:tc>
      </w:tr>
      <w:tr w:rsidR="00B23A0C" w:rsidRPr="00224EE2" w:rsidTr="00831EE4">
        <w:trPr>
          <w:trHeight w:val="1800"/>
        </w:trPr>
        <w:tc>
          <w:tcPr>
            <w:tcW w:w="734" w:type="dxa"/>
          </w:tcPr>
          <w:p w:rsidR="00B23A0C" w:rsidRPr="00224EE2" w:rsidRDefault="00B23A0C" w:rsidP="00B17197">
            <w:pPr>
              <w:jc w:val="both"/>
              <w:rPr>
                <w:sz w:val="22"/>
                <w:szCs w:val="22"/>
              </w:rPr>
            </w:pPr>
            <w:r w:rsidRPr="00224EE2">
              <w:rPr>
                <w:sz w:val="22"/>
                <w:szCs w:val="22"/>
              </w:rPr>
              <w:t>5.</w:t>
            </w:r>
          </w:p>
        </w:tc>
        <w:tc>
          <w:tcPr>
            <w:tcW w:w="1501" w:type="dxa"/>
            <w:vMerge w:val="restart"/>
          </w:tcPr>
          <w:p w:rsidR="00B23A0C" w:rsidRPr="00224EE2" w:rsidRDefault="00B23A0C" w:rsidP="00B17197">
            <w:pPr>
              <w:jc w:val="both"/>
              <w:rPr>
                <w:sz w:val="22"/>
                <w:szCs w:val="22"/>
              </w:rPr>
            </w:pPr>
            <w:r w:rsidRPr="00224EE2">
              <w:rPr>
                <w:sz w:val="22"/>
                <w:szCs w:val="22"/>
              </w:rPr>
              <w:t>Детская библиотека</w:t>
            </w:r>
          </w:p>
        </w:tc>
        <w:tc>
          <w:tcPr>
            <w:tcW w:w="3137" w:type="dxa"/>
          </w:tcPr>
          <w:p w:rsidR="00B23A0C" w:rsidRPr="00224EE2" w:rsidRDefault="00B23A0C" w:rsidP="00B17197">
            <w:pPr>
              <w:jc w:val="both"/>
              <w:rPr>
                <w:sz w:val="22"/>
                <w:szCs w:val="22"/>
              </w:rPr>
            </w:pPr>
            <w:r w:rsidRPr="00224EE2">
              <w:rPr>
                <w:sz w:val="22"/>
                <w:szCs w:val="22"/>
              </w:rPr>
              <w:t>Расчетный показатель минимально допустимого уровня обеспеченности</w:t>
            </w:r>
          </w:p>
        </w:tc>
        <w:tc>
          <w:tcPr>
            <w:tcW w:w="1749" w:type="dxa"/>
          </w:tcPr>
          <w:p w:rsidR="00B23A0C" w:rsidRPr="00224EE2" w:rsidRDefault="00B23A0C" w:rsidP="00B17197">
            <w:pPr>
              <w:jc w:val="both"/>
              <w:rPr>
                <w:sz w:val="22"/>
                <w:szCs w:val="22"/>
              </w:rPr>
            </w:pPr>
            <w:r w:rsidRPr="00224EE2">
              <w:rPr>
                <w:sz w:val="22"/>
                <w:szCs w:val="22"/>
              </w:rPr>
              <w:t>Количество объектов, ед.</w:t>
            </w:r>
          </w:p>
        </w:tc>
        <w:tc>
          <w:tcPr>
            <w:tcW w:w="1634" w:type="dxa"/>
            <w:gridSpan w:val="3"/>
          </w:tcPr>
          <w:p w:rsidR="00B23A0C" w:rsidRPr="00224EE2" w:rsidRDefault="00B23A0C" w:rsidP="00B17197">
            <w:pPr>
              <w:jc w:val="both"/>
              <w:rPr>
                <w:sz w:val="22"/>
                <w:szCs w:val="22"/>
              </w:rPr>
            </w:pPr>
            <w:r w:rsidRPr="00224EE2">
              <w:rPr>
                <w:sz w:val="22"/>
                <w:szCs w:val="22"/>
              </w:rPr>
              <w:t>Муниципальный район</w:t>
            </w:r>
          </w:p>
        </w:tc>
        <w:tc>
          <w:tcPr>
            <w:tcW w:w="816" w:type="dxa"/>
          </w:tcPr>
          <w:p w:rsidR="00B23A0C" w:rsidRPr="00224EE2" w:rsidRDefault="00B23A0C" w:rsidP="00B17197">
            <w:pPr>
              <w:jc w:val="both"/>
              <w:rPr>
                <w:sz w:val="22"/>
                <w:szCs w:val="22"/>
              </w:rPr>
            </w:pPr>
            <w:r w:rsidRPr="00224EE2">
              <w:rPr>
                <w:sz w:val="22"/>
                <w:szCs w:val="22"/>
              </w:rPr>
              <w:t>1</w:t>
            </w:r>
          </w:p>
        </w:tc>
      </w:tr>
      <w:tr w:rsidR="00B23A0C" w:rsidRPr="00224EE2" w:rsidTr="00831EE4">
        <w:trPr>
          <w:trHeight w:val="1491"/>
        </w:trPr>
        <w:tc>
          <w:tcPr>
            <w:tcW w:w="734" w:type="dxa"/>
          </w:tcPr>
          <w:p w:rsidR="00B23A0C" w:rsidRPr="00224EE2" w:rsidRDefault="00B23A0C" w:rsidP="00B17197">
            <w:pPr>
              <w:jc w:val="both"/>
              <w:rPr>
                <w:sz w:val="22"/>
                <w:szCs w:val="22"/>
              </w:rPr>
            </w:pPr>
            <w:r w:rsidRPr="00224EE2">
              <w:rPr>
                <w:sz w:val="22"/>
                <w:szCs w:val="22"/>
              </w:rPr>
              <w:t>7.</w:t>
            </w:r>
          </w:p>
        </w:tc>
        <w:tc>
          <w:tcPr>
            <w:tcW w:w="1501" w:type="dxa"/>
            <w:vMerge/>
          </w:tcPr>
          <w:p w:rsidR="00B23A0C" w:rsidRPr="00224EE2" w:rsidRDefault="00B23A0C" w:rsidP="00B17197">
            <w:pPr>
              <w:jc w:val="both"/>
              <w:rPr>
                <w:sz w:val="22"/>
                <w:szCs w:val="22"/>
              </w:rPr>
            </w:pPr>
          </w:p>
        </w:tc>
        <w:tc>
          <w:tcPr>
            <w:tcW w:w="3137" w:type="dxa"/>
          </w:tcPr>
          <w:p w:rsidR="00B23A0C" w:rsidRPr="00224EE2" w:rsidRDefault="00B23A0C" w:rsidP="00B17197">
            <w:pPr>
              <w:jc w:val="both"/>
              <w:rPr>
                <w:sz w:val="22"/>
                <w:szCs w:val="22"/>
              </w:rPr>
            </w:pPr>
            <w:r w:rsidRPr="00224EE2">
              <w:rPr>
                <w:sz w:val="22"/>
                <w:szCs w:val="22"/>
              </w:rPr>
              <w:t>Расчетный показатель максимально допустимого уровня территориальной доступности</w:t>
            </w:r>
          </w:p>
        </w:tc>
        <w:tc>
          <w:tcPr>
            <w:tcW w:w="1749" w:type="dxa"/>
          </w:tcPr>
          <w:p w:rsidR="00B23A0C" w:rsidRPr="00224EE2" w:rsidRDefault="00B23A0C" w:rsidP="00B17197">
            <w:pPr>
              <w:jc w:val="both"/>
              <w:rPr>
                <w:sz w:val="22"/>
                <w:szCs w:val="22"/>
              </w:rPr>
            </w:pPr>
            <w:r w:rsidRPr="00224EE2">
              <w:rPr>
                <w:sz w:val="22"/>
                <w:szCs w:val="22"/>
              </w:rPr>
              <w:t>Транспортная доступность, мин.</w:t>
            </w:r>
          </w:p>
        </w:tc>
        <w:tc>
          <w:tcPr>
            <w:tcW w:w="1634" w:type="dxa"/>
            <w:gridSpan w:val="3"/>
          </w:tcPr>
          <w:p w:rsidR="00B23A0C" w:rsidRPr="00224EE2" w:rsidRDefault="00B23A0C" w:rsidP="00B17197">
            <w:pPr>
              <w:jc w:val="both"/>
              <w:rPr>
                <w:sz w:val="22"/>
                <w:szCs w:val="22"/>
              </w:rPr>
            </w:pPr>
            <w:r w:rsidRPr="00224EE2">
              <w:rPr>
                <w:sz w:val="22"/>
                <w:szCs w:val="22"/>
              </w:rPr>
              <w:t>Муниципальный район</w:t>
            </w:r>
          </w:p>
        </w:tc>
        <w:tc>
          <w:tcPr>
            <w:tcW w:w="816" w:type="dxa"/>
          </w:tcPr>
          <w:p w:rsidR="00B23A0C" w:rsidRPr="00224EE2" w:rsidRDefault="00B23A0C" w:rsidP="00B17197">
            <w:pPr>
              <w:jc w:val="both"/>
              <w:rPr>
                <w:sz w:val="22"/>
                <w:szCs w:val="22"/>
              </w:rPr>
            </w:pPr>
            <w:r w:rsidRPr="00224EE2">
              <w:rPr>
                <w:sz w:val="22"/>
                <w:szCs w:val="22"/>
              </w:rPr>
              <w:t>60</w:t>
            </w:r>
          </w:p>
        </w:tc>
      </w:tr>
      <w:tr w:rsidR="00B23A0C" w:rsidRPr="00224EE2" w:rsidTr="00831EE4">
        <w:trPr>
          <w:trHeight w:val="1830"/>
        </w:trPr>
        <w:tc>
          <w:tcPr>
            <w:tcW w:w="734" w:type="dxa"/>
          </w:tcPr>
          <w:p w:rsidR="00B23A0C" w:rsidRPr="00224EE2" w:rsidRDefault="00B23A0C" w:rsidP="00B17197">
            <w:pPr>
              <w:jc w:val="both"/>
              <w:rPr>
                <w:sz w:val="22"/>
                <w:szCs w:val="22"/>
              </w:rPr>
            </w:pPr>
            <w:r w:rsidRPr="00224EE2">
              <w:rPr>
                <w:sz w:val="22"/>
                <w:szCs w:val="22"/>
              </w:rPr>
              <w:t>9.</w:t>
            </w:r>
          </w:p>
        </w:tc>
        <w:tc>
          <w:tcPr>
            <w:tcW w:w="1501" w:type="dxa"/>
            <w:vMerge w:val="restart"/>
          </w:tcPr>
          <w:p w:rsidR="00B23A0C" w:rsidRPr="00224EE2" w:rsidRDefault="00B23A0C" w:rsidP="00B17197">
            <w:pPr>
              <w:jc w:val="both"/>
              <w:rPr>
                <w:sz w:val="22"/>
                <w:szCs w:val="22"/>
              </w:rPr>
            </w:pPr>
            <w:r w:rsidRPr="00224EE2">
              <w:rPr>
                <w:sz w:val="22"/>
                <w:szCs w:val="22"/>
              </w:rPr>
              <w:t>Тематический музей</w:t>
            </w:r>
          </w:p>
        </w:tc>
        <w:tc>
          <w:tcPr>
            <w:tcW w:w="3137" w:type="dxa"/>
          </w:tcPr>
          <w:p w:rsidR="00B23A0C" w:rsidRPr="00224EE2" w:rsidRDefault="00B23A0C" w:rsidP="00B17197">
            <w:pPr>
              <w:jc w:val="both"/>
              <w:rPr>
                <w:sz w:val="22"/>
                <w:szCs w:val="22"/>
              </w:rPr>
            </w:pPr>
            <w:r w:rsidRPr="00224EE2">
              <w:rPr>
                <w:sz w:val="22"/>
                <w:szCs w:val="22"/>
              </w:rPr>
              <w:t>Расчетный показатель минимально допустимого уровня обеспеченности</w:t>
            </w:r>
          </w:p>
        </w:tc>
        <w:tc>
          <w:tcPr>
            <w:tcW w:w="1749" w:type="dxa"/>
          </w:tcPr>
          <w:p w:rsidR="00B23A0C" w:rsidRPr="00224EE2" w:rsidRDefault="00B23A0C" w:rsidP="00B17197">
            <w:pPr>
              <w:jc w:val="both"/>
              <w:rPr>
                <w:sz w:val="22"/>
                <w:szCs w:val="22"/>
              </w:rPr>
            </w:pPr>
            <w:r w:rsidRPr="00224EE2">
              <w:rPr>
                <w:sz w:val="22"/>
                <w:szCs w:val="22"/>
              </w:rPr>
              <w:t>Количество объектов на муниципальное образование, ед.</w:t>
            </w:r>
          </w:p>
        </w:tc>
        <w:tc>
          <w:tcPr>
            <w:tcW w:w="2450" w:type="dxa"/>
            <w:gridSpan w:val="4"/>
          </w:tcPr>
          <w:p w:rsidR="00B23A0C" w:rsidRPr="00224EE2" w:rsidRDefault="00B23A0C" w:rsidP="00B23A0C">
            <w:pPr>
              <w:jc w:val="center"/>
              <w:rPr>
                <w:sz w:val="22"/>
                <w:szCs w:val="22"/>
              </w:rPr>
            </w:pPr>
            <w:r w:rsidRPr="00224EE2">
              <w:rPr>
                <w:sz w:val="22"/>
                <w:szCs w:val="22"/>
              </w:rPr>
              <w:t>1</w:t>
            </w:r>
          </w:p>
        </w:tc>
      </w:tr>
      <w:tr w:rsidR="00B23A0C" w:rsidRPr="00224EE2" w:rsidTr="00831EE4">
        <w:trPr>
          <w:trHeight w:val="405"/>
        </w:trPr>
        <w:tc>
          <w:tcPr>
            <w:tcW w:w="734" w:type="dxa"/>
          </w:tcPr>
          <w:p w:rsidR="00B23A0C" w:rsidRPr="00224EE2" w:rsidRDefault="00B23A0C" w:rsidP="00B17197">
            <w:pPr>
              <w:jc w:val="both"/>
              <w:rPr>
                <w:sz w:val="22"/>
                <w:szCs w:val="22"/>
              </w:rPr>
            </w:pPr>
            <w:r w:rsidRPr="00224EE2">
              <w:rPr>
                <w:sz w:val="22"/>
                <w:szCs w:val="22"/>
              </w:rPr>
              <w:t>10.</w:t>
            </w:r>
          </w:p>
        </w:tc>
        <w:tc>
          <w:tcPr>
            <w:tcW w:w="1501" w:type="dxa"/>
            <w:vMerge/>
          </w:tcPr>
          <w:p w:rsidR="00B23A0C" w:rsidRPr="00224EE2" w:rsidRDefault="00B23A0C" w:rsidP="00B17197">
            <w:pPr>
              <w:jc w:val="both"/>
              <w:rPr>
                <w:sz w:val="22"/>
                <w:szCs w:val="22"/>
              </w:rPr>
            </w:pPr>
          </w:p>
        </w:tc>
        <w:tc>
          <w:tcPr>
            <w:tcW w:w="3137" w:type="dxa"/>
            <w:vMerge w:val="restart"/>
          </w:tcPr>
          <w:p w:rsidR="00B23A0C" w:rsidRPr="00224EE2" w:rsidRDefault="00B23A0C" w:rsidP="00B17197">
            <w:pPr>
              <w:jc w:val="both"/>
              <w:rPr>
                <w:sz w:val="22"/>
                <w:szCs w:val="22"/>
              </w:rPr>
            </w:pPr>
            <w:r w:rsidRPr="00224EE2">
              <w:rPr>
                <w:sz w:val="22"/>
                <w:szCs w:val="22"/>
              </w:rPr>
              <w:t>Расчетный показатель максимально допустимого уровня территориально доступности</w:t>
            </w:r>
          </w:p>
        </w:tc>
        <w:tc>
          <w:tcPr>
            <w:tcW w:w="1749" w:type="dxa"/>
            <w:vMerge w:val="restart"/>
          </w:tcPr>
          <w:p w:rsidR="00B23A0C" w:rsidRPr="00224EE2" w:rsidRDefault="00B23A0C" w:rsidP="00B17197">
            <w:pPr>
              <w:jc w:val="both"/>
              <w:rPr>
                <w:sz w:val="22"/>
                <w:szCs w:val="22"/>
              </w:rPr>
            </w:pPr>
            <w:r w:rsidRPr="00224EE2">
              <w:rPr>
                <w:sz w:val="22"/>
                <w:szCs w:val="22"/>
              </w:rPr>
              <w:t>Транспортная доступность</w:t>
            </w:r>
          </w:p>
        </w:tc>
        <w:tc>
          <w:tcPr>
            <w:tcW w:w="1634" w:type="dxa"/>
            <w:gridSpan w:val="3"/>
          </w:tcPr>
          <w:p w:rsidR="00B23A0C" w:rsidRPr="00224EE2" w:rsidRDefault="00B23A0C" w:rsidP="00B17197">
            <w:pPr>
              <w:jc w:val="both"/>
              <w:rPr>
                <w:sz w:val="22"/>
                <w:szCs w:val="22"/>
              </w:rPr>
            </w:pPr>
            <w:r w:rsidRPr="00224EE2">
              <w:rPr>
                <w:sz w:val="22"/>
                <w:szCs w:val="22"/>
              </w:rPr>
              <w:t>Муниципальный район</w:t>
            </w:r>
          </w:p>
        </w:tc>
        <w:tc>
          <w:tcPr>
            <w:tcW w:w="816" w:type="dxa"/>
          </w:tcPr>
          <w:p w:rsidR="00B23A0C" w:rsidRPr="00224EE2" w:rsidRDefault="00B23A0C" w:rsidP="00B17197">
            <w:pPr>
              <w:jc w:val="both"/>
              <w:rPr>
                <w:sz w:val="22"/>
                <w:szCs w:val="22"/>
              </w:rPr>
            </w:pPr>
            <w:r w:rsidRPr="00224EE2">
              <w:rPr>
                <w:sz w:val="22"/>
                <w:szCs w:val="22"/>
              </w:rPr>
              <w:t>60</w:t>
            </w:r>
          </w:p>
        </w:tc>
      </w:tr>
      <w:tr w:rsidR="00B23A0C" w:rsidRPr="00224EE2" w:rsidTr="00831EE4">
        <w:trPr>
          <w:trHeight w:val="1693"/>
        </w:trPr>
        <w:tc>
          <w:tcPr>
            <w:tcW w:w="734" w:type="dxa"/>
          </w:tcPr>
          <w:p w:rsidR="00B23A0C" w:rsidRPr="00224EE2" w:rsidRDefault="00B23A0C" w:rsidP="00B17197">
            <w:pPr>
              <w:jc w:val="both"/>
              <w:rPr>
                <w:sz w:val="22"/>
                <w:szCs w:val="22"/>
              </w:rPr>
            </w:pPr>
            <w:r w:rsidRPr="00224EE2">
              <w:rPr>
                <w:sz w:val="22"/>
                <w:szCs w:val="22"/>
              </w:rPr>
              <w:t>11.</w:t>
            </w:r>
          </w:p>
        </w:tc>
        <w:tc>
          <w:tcPr>
            <w:tcW w:w="1501" w:type="dxa"/>
            <w:vMerge/>
          </w:tcPr>
          <w:p w:rsidR="00B23A0C" w:rsidRPr="00224EE2" w:rsidRDefault="00B23A0C" w:rsidP="00B17197">
            <w:pPr>
              <w:jc w:val="both"/>
              <w:rPr>
                <w:sz w:val="22"/>
                <w:szCs w:val="22"/>
              </w:rPr>
            </w:pPr>
          </w:p>
        </w:tc>
        <w:tc>
          <w:tcPr>
            <w:tcW w:w="3137" w:type="dxa"/>
            <w:vMerge/>
          </w:tcPr>
          <w:p w:rsidR="00B23A0C" w:rsidRPr="00224EE2" w:rsidRDefault="00B23A0C" w:rsidP="00B17197">
            <w:pPr>
              <w:jc w:val="both"/>
              <w:rPr>
                <w:sz w:val="22"/>
                <w:szCs w:val="22"/>
              </w:rPr>
            </w:pPr>
          </w:p>
        </w:tc>
        <w:tc>
          <w:tcPr>
            <w:tcW w:w="1749" w:type="dxa"/>
            <w:vMerge/>
          </w:tcPr>
          <w:p w:rsidR="00B23A0C" w:rsidRPr="00224EE2" w:rsidRDefault="00B23A0C" w:rsidP="00B17197">
            <w:pPr>
              <w:jc w:val="both"/>
              <w:rPr>
                <w:sz w:val="22"/>
                <w:szCs w:val="22"/>
              </w:rPr>
            </w:pPr>
          </w:p>
        </w:tc>
        <w:tc>
          <w:tcPr>
            <w:tcW w:w="1634" w:type="dxa"/>
            <w:gridSpan w:val="3"/>
          </w:tcPr>
          <w:p w:rsidR="00B23A0C" w:rsidRPr="00224EE2" w:rsidRDefault="00B23A0C" w:rsidP="00B17197">
            <w:pPr>
              <w:jc w:val="both"/>
              <w:rPr>
                <w:sz w:val="22"/>
                <w:szCs w:val="22"/>
              </w:rPr>
            </w:pPr>
          </w:p>
        </w:tc>
        <w:tc>
          <w:tcPr>
            <w:tcW w:w="816" w:type="dxa"/>
          </w:tcPr>
          <w:p w:rsidR="00B23A0C" w:rsidRPr="00224EE2" w:rsidRDefault="00B23A0C" w:rsidP="00B17197">
            <w:pPr>
              <w:jc w:val="both"/>
              <w:rPr>
                <w:sz w:val="22"/>
                <w:szCs w:val="22"/>
              </w:rPr>
            </w:pPr>
          </w:p>
        </w:tc>
      </w:tr>
      <w:tr w:rsidR="00B23A0C" w:rsidRPr="00224EE2" w:rsidTr="00831EE4">
        <w:trPr>
          <w:trHeight w:val="1684"/>
        </w:trPr>
        <w:tc>
          <w:tcPr>
            <w:tcW w:w="734" w:type="dxa"/>
          </w:tcPr>
          <w:p w:rsidR="00B23A0C" w:rsidRPr="00224EE2" w:rsidRDefault="00B23A0C" w:rsidP="00B17197">
            <w:pPr>
              <w:jc w:val="both"/>
              <w:rPr>
                <w:sz w:val="22"/>
                <w:szCs w:val="22"/>
              </w:rPr>
            </w:pPr>
            <w:r w:rsidRPr="00224EE2">
              <w:rPr>
                <w:sz w:val="22"/>
                <w:szCs w:val="22"/>
              </w:rPr>
              <w:t>12.</w:t>
            </w:r>
          </w:p>
        </w:tc>
        <w:tc>
          <w:tcPr>
            <w:tcW w:w="1501" w:type="dxa"/>
            <w:vMerge w:val="restart"/>
          </w:tcPr>
          <w:p w:rsidR="00B23A0C" w:rsidRPr="00224EE2" w:rsidRDefault="00B23A0C" w:rsidP="00B17197">
            <w:pPr>
              <w:jc w:val="both"/>
              <w:rPr>
                <w:sz w:val="22"/>
                <w:szCs w:val="22"/>
              </w:rPr>
            </w:pPr>
            <w:r w:rsidRPr="00224EE2">
              <w:rPr>
                <w:sz w:val="22"/>
                <w:szCs w:val="22"/>
              </w:rPr>
              <w:t>Краеведческий музей/Художественный музей</w:t>
            </w:r>
          </w:p>
        </w:tc>
        <w:tc>
          <w:tcPr>
            <w:tcW w:w="3137" w:type="dxa"/>
          </w:tcPr>
          <w:p w:rsidR="00B23A0C" w:rsidRPr="00224EE2" w:rsidRDefault="00B23A0C" w:rsidP="00B17197">
            <w:pPr>
              <w:jc w:val="both"/>
              <w:rPr>
                <w:sz w:val="22"/>
                <w:szCs w:val="22"/>
              </w:rPr>
            </w:pPr>
            <w:r w:rsidRPr="00224EE2">
              <w:rPr>
                <w:sz w:val="22"/>
                <w:szCs w:val="22"/>
              </w:rPr>
              <w:t>Расчетный показатель минимально допустимого уровня обеспеченности</w:t>
            </w:r>
          </w:p>
        </w:tc>
        <w:tc>
          <w:tcPr>
            <w:tcW w:w="1749" w:type="dxa"/>
          </w:tcPr>
          <w:p w:rsidR="00B23A0C" w:rsidRPr="00224EE2" w:rsidRDefault="00B23A0C" w:rsidP="00B17197">
            <w:pPr>
              <w:jc w:val="both"/>
              <w:rPr>
                <w:sz w:val="22"/>
                <w:szCs w:val="22"/>
              </w:rPr>
            </w:pPr>
            <w:r w:rsidRPr="00224EE2">
              <w:rPr>
                <w:sz w:val="22"/>
                <w:szCs w:val="22"/>
              </w:rPr>
              <w:t>Количество объектов на муниципальное образование, ед.</w:t>
            </w:r>
          </w:p>
        </w:tc>
        <w:tc>
          <w:tcPr>
            <w:tcW w:w="2450" w:type="dxa"/>
            <w:gridSpan w:val="4"/>
          </w:tcPr>
          <w:p w:rsidR="00B23A0C" w:rsidRPr="00224EE2" w:rsidRDefault="00B23A0C" w:rsidP="00B23A0C">
            <w:pPr>
              <w:jc w:val="center"/>
              <w:rPr>
                <w:sz w:val="22"/>
                <w:szCs w:val="22"/>
              </w:rPr>
            </w:pPr>
          </w:p>
          <w:p w:rsidR="00B23A0C" w:rsidRPr="00224EE2" w:rsidRDefault="00B23A0C" w:rsidP="00B23A0C">
            <w:pPr>
              <w:jc w:val="center"/>
              <w:rPr>
                <w:sz w:val="22"/>
                <w:szCs w:val="22"/>
              </w:rPr>
            </w:pPr>
            <w:r w:rsidRPr="00224EE2">
              <w:rPr>
                <w:sz w:val="22"/>
                <w:szCs w:val="22"/>
              </w:rPr>
              <w:t>1</w:t>
            </w:r>
          </w:p>
        </w:tc>
      </w:tr>
      <w:tr w:rsidR="00B23A0C" w:rsidRPr="00224EE2" w:rsidTr="00831EE4">
        <w:trPr>
          <w:trHeight w:val="492"/>
        </w:trPr>
        <w:tc>
          <w:tcPr>
            <w:tcW w:w="734" w:type="dxa"/>
          </w:tcPr>
          <w:p w:rsidR="00B23A0C" w:rsidRPr="00224EE2" w:rsidRDefault="00B23A0C" w:rsidP="00B17197">
            <w:pPr>
              <w:jc w:val="both"/>
              <w:rPr>
                <w:sz w:val="22"/>
                <w:szCs w:val="22"/>
              </w:rPr>
            </w:pPr>
            <w:r w:rsidRPr="00224EE2">
              <w:rPr>
                <w:sz w:val="22"/>
                <w:szCs w:val="22"/>
              </w:rPr>
              <w:t>13.</w:t>
            </w:r>
          </w:p>
        </w:tc>
        <w:tc>
          <w:tcPr>
            <w:tcW w:w="1501" w:type="dxa"/>
            <w:vMerge/>
          </w:tcPr>
          <w:p w:rsidR="00B23A0C" w:rsidRPr="00224EE2" w:rsidRDefault="00B23A0C" w:rsidP="00B17197">
            <w:pPr>
              <w:jc w:val="both"/>
              <w:rPr>
                <w:sz w:val="22"/>
                <w:szCs w:val="22"/>
              </w:rPr>
            </w:pPr>
          </w:p>
        </w:tc>
        <w:tc>
          <w:tcPr>
            <w:tcW w:w="3137" w:type="dxa"/>
            <w:vMerge w:val="restart"/>
          </w:tcPr>
          <w:p w:rsidR="00B23A0C" w:rsidRPr="00224EE2" w:rsidRDefault="00B23A0C" w:rsidP="00B17197">
            <w:pPr>
              <w:jc w:val="both"/>
              <w:rPr>
                <w:sz w:val="22"/>
                <w:szCs w:val="22"/>
              </w:rPr>
            </w:pPr>
            <w:r w:rsidRPr="00224EE2">
              <w:rPr>
                <w:sz w:val="22"/>
                <w:szCs w:val="22"/>
              </w:rPr>
              <w:t xml:space="preserve">Расчетный показатель максимально допустимого </w:t>
            </w:r>
            <w:r w:rsidRPr="00224EE2">
              <w:rPr>
                <w:sz w:val="22"/>
                <w:szCs w:val="22"/>
              </w:rPr>
              <w:lastRenderedPageBreak/>
              <w:t>уровня территориально доступности</w:t>
            </w:r>
          </w:p>
        </w:tc>
        <w:tc>
          <w:tcPr>
            <w:tcW w:w="1749" w:type="dxa"/>
            <w:vMerge w:val="restart"/>
          </w:tcPr>
          <w:p w:rsidR="00B23A0C" w:rsidRPr="00224EE2" w:rsidRDefault="00B23A0C" w:rsidP="00B17197">
            <w:pPr>
              <w:jc w:val="both"/>
              <w:rPr>
                <w:sz w:val="22"/>
                <w:szCs w:val="22"/>
              </w:rPr>
            </w:pPr>
            <w:r w:rsidRPr="00224EE2">
              <w:rPr>
                <w:sz w:val="22"/>
                <w:szCs w:val="22"/>
              </w:rPr>
              <w:lastRenderedPageBreak/>
              <w:t xml:space="preserve">Транспортная доступность, </w:t>
            </w:r>
            <w:r w:rsidRPr="00224EE2">
              <w:rPr>
                <w:sz w:val="22"/>
                <w:szCs w:val="22"/>
              </w:rPr>
              <w:lastRenderedPageBreak/>
              <w:t>мин.</w:t>
            </w:r>
          </w:p>
        </w:tc>
        <w:tc>
          <w:tcPr>
            <w:tcW w:w="1492" w:type="dxa"/>
          </w:tcPr>
          <w:p w:rsidR="00B23A0C" w:rsidRPr="00224EE2" w:rsidRDefault="00B23A0C" w:rsidP="00B17197">
            <w:pPr>
              <w:jc w:val="both"/>
              <w:rPr>
                <w:sz w:val="22"/>
                <w:szCs w:val="22"/>
              </w:rPr>
            </w:pPr>
            <w:r w:rsidRPr="00224EE2">
              <w:rPr>
                <w:sz w:val="22"/>
                <w:szCs w:val="22"/>
              </w:rPr>
              <w:lastRenderedPageBreak/>
              <w:t>Муниципальный район</w:t>
            </w:r>
          </w:p>
        </w:tc>
        <w:tc>
          <w:tcPr>
            <w:tcW w:w="958" w:type="dxa"/>
            <w:gridSpan w:val="3"/>
          </w:tcPr>
          <w:p w:rsidR="00B23A0C" w:rsidRPr="00224EE2" w:rsidRDefault="00B23A0C" w:rsidP="00B17197">
            <w:pPr>
              <w:jc w:val="both"/>
              <w:rPr>
                <w:sz w:val="22"/>
                <w:szCs w:val="22"/>
              </w:rPr>
            </w:pPr>
            <w:r w:rsidRPr="00224EE2">
              <w:rPr>
                <w:sz w:val="22"/>
                <w:szCs w:val="22"/>
              </w:rPr>
              <w:t>60</w:t>
            </w:r>
          </w:p>
        </w:tc>
      </w:tr>
      <w:tr w:rsidR="00B23A0C" w:rsidRPr="00224EE2" w:rsidTr="00831EE4">
        <w:trPr>
          <w:trHeight w:val="1425"/>
        </w:trPr>
        <w:tc>
          <w:tcPr>
            <w:tcW w:w="734" w:type="dxa"/>
          </w:tcPr>
          <w:p w:rsidR="00B23A0C" w:rsidRPr="00224EE2" w:rsidRDefault="00224EE2" w:rsidP="00B17197">
            <w:pPr>
              <w:jc w:val="both"/>
              <w:rPr>
                <w:sz w:val="22"/>
                <w:szCs w:val="22"/>
              </w:rPr>
            </w:pPr>
            <w:r w:rsidRPr="00224EE2">
              <w:rPr>
                <w:sz w:val="22"/>
                <w:szCs w:val="22"/>
              </w:rPr>
              <w:lastRenderedPageBreak/>
              <w:t>14.</w:t>
            </w:r>
          </w:p>
        </w:tc>
        <w:tc>
          <w:tcPr>
            <w:tcW w:w="1501" w:type="dxa"/>
            <w:vMerge/>
          </w:tcPr>
          <w:p w:rsidR="00B23A0C" w:rsidRPr="00224EE2" w:rsidRDefault="00B23A0C" w:rsidP="00B17197">
            <w:pPr>
              <w:jc w:val="both"/>
              <w:rPr>
                <w:sz w:val="22"/>
                <w:szCs w:val="22"/>
              </w:rPr>
            </w:pPr>
          </w:p>
        </w:tc>
        <w:tc>
          <w:tcPr>
            <w:tcW w:w="3137" w:type="dxa"/>
            <w:vMerge/>
          </w:tcPr>
          <w:p w:rsidR="00B23A0C" w:rsidRPr="00224EE2" w:rsidRDefault="00B23A0C" w:rsidP="00B17197">
            <w:pPr>
              <w:jc w:val="both"/>
              <w:rPr>
                <w:sz w:val="22"/>
                <w:szCs w:val="22"/>
              </w:rPr>
            </w:pPr>
          </w:p>
        </w:tc>
        <w:tc>
          <w:tcPr>
            <w:tcW w:w="1749" w:type="dxa"/>
            <w:vMerge/>
          </w:tcPr>
          <w:p w:rsidR="00B23A0C" w:rsidRPr="00224EE2" w:rsidRDefault="00B23A0C" w:rsidP="00B17197">
            <w:pPr>
              <w:jc w:val="both"/>
              <w:rPr>
                <w:sz w:val="22"/>
                <w:szCs w:val="22"/>
              </w:rPr>
            </w:pPr>
          </w:p>
        </w:tc>
        <w:tc>
          <w:tcPr>
            <w:tcW w:w="1492" w:type="dxa"/>
          </w:tcPr>
          <w:p w:rsidR="00B23A0C" w:rsidRPr="00224EE2" w:rsidRDefault="00B23A0C" w:rsidP="00B17197">
            <w:pPr>
              <w:jc w:val="both"/>
              <w:rPr>
                <w:sz w:val="22"/>
                <w:szCs w:val="22"/>
              </w:rPr>
            </w:pPr>
          </w:p>
        </w:tc>
        <w:tc>
          <w:tcPr>
            <w:tcW w:w="958" w:type="dxa"/>
            <w:gridSpan w:val="3"/>
          </w:tcPr>
          <w:p w:rsidR="00B23A0C" w:rsidRPr="00224EE2" w:rsidRDefault="00B23A0C" w:rsidP="00B17197">
            <w:pPr>
              <w:jc w:val="both"/>
              <w:rPr>
                <w:sz w:val="22"/>
                <w:szCs w:val="22"/>
              </w:rPr>
            </w:pPr>
          </w:p>
        </w:tc>
      </w:tr>
      <w:tr w:rsidR="00224EE2" w:rsidRPr="00224EE2" w:rsidTr="00831EE4">
        <w:trPr>
          <w:trHeight w:val="1965"/>
        </w:trPr>
        <w:tc>
          <w:tcPr>
            <w:tcW w:w="734" w:type="dxa"/>
          </w:tcPr>
          <w:p w:rsidR="00224EE2" w:rsidRPr="00224EE2" w:rsidRDefault="00224EE2" w:rsidP="00B17197">
            <w:pPr>
              <w:jc w:val="both"/>
              <w:rPr>
                <w:sz w:val="22"/>
                <w:szCs w:val="22"/>
              </w:rPr>
            </w:pPr>
            <w:r w:rsidRPr="00224EE2">
              <w:rPr>
                <w:sz w:val="22"/>
                <w:szCs w:val="22"/>
              </w:rPr>
              <w:lastRenderedPageBreak/>
              <w:t>15.</w:t>
            </w:r>
          </w:p>
        </w:tc>
        <w:tc>
          <w:tcPr>
            <w:tcW w:w="1501" w:type="dxa"/>
            <w:vMerge w:val="restart"/>
          </w:tcPr>
          <w:p w:rsidR="00224EE2" w:rsidRPr="00224EE2" w:rsidRDefault="00224EE2" w:rsidP="00B17197">
            <w:pPr>
              <w:jc w:val="both"/>
              <w:rPr>
                <w:sz w:val="22"/>
                <w:szCs w:val="22"/>
              </w:rPr>
            </w:pPr>
            <w:r w:rsidRPr="00224EE2">
              <w:rPr>
                <w:sz w:val="22"/>
                <w:szCs w:val="22"/>
              </w:rPr>
              <w:t>Театр по видам искусств</w:t>
            </w:r>
          </w:p>
        </w:tc>
        <w:tc>
          <w:tcPr>
            <w:tcW w:w="3137" w:type="dxa"/>
          </w:tcPr>
          <w:p w:rsidR="00224EE2" w:rsidRPr="00224EE2" w:rsidRDefault="00224EE2" w:rsidP="00B17197">
            <w:pPr>
              <w:jc w:val="both"/>
              <w:rPr>
                <w:sz w:val="22"/>
                <w:szCs w:val="22"/>
              </w:rPr>
            </w:pPr>
            <w:r w:rsidRPr="00224EE2">
              <w:rPr>
                <w:sz w:val="22"/>
                <w:szCs w:val="22"/>
              </w:rPr>
              <w:t>Расчетный показатель минимально допустимого уровня обеспеченности</w:t>
            </w:r>
          </w:p>
        </w:tc>
        <w:tc>
          <w:tcPr>
            <w:tcW w:w="1749" w:type="dxa"/>
          </w:tcPr>
          <w:p w:rsidR="00224EE2" w:rsidRPr="00224EE2" w:rsidRDefault="00224EE2" w:rsidP="00B17197">
            <w:pPr>
              <w:jc w:val="both"/>
              <w:rPr>
                <w:sz w:val="22"/>
                <w:szCs w:val="22"/>
              </w:rPr>
            </w:pPr>
            <w:r w:rsidRPr="00224EE2">
              <w:rPr>
                <w:sz w:val="22"/>
                <w:szCs w:val="22"/>
              </w:rPr>
              <w:t>Количество объектов, ед.</w:t>
            </w:r>
          </w:p>
        </w:tc>
        <w:tc>
          <w:tcPr>
            <w:tcW w:w="1492" w:type="dxa"/>
          </w:tcPr>
          <w:p w:rsidR="00224EE2" w:rsidRPr="00224EE2" w:rsidRDefault="00224EE2" w:rsidP="00B17197">
            <w:pPr>
              <w:jc w:val="both"/>
              <w:rPr>
                <w:sz w:val="22"/>
                <w:szCs w:val="22"/>
              </w:rPr>
            </w:pPr>
            <w:r w:rsidRPr="00224EE2">
              <w:rPr>
                <w:sz w:val="22"/>
                <w:szCs w:val="22"/>
              </w:rPr>
              <w:t>Муниципальные образования с населением до 100 тыс. чел.</w:t>
            </w:r>
          </w:p>
        </w:tc>
        <w:tc>
          <w:tcPr>
            <w:tcW w:w="958" w:type="dxa"/>
            <w:gridSpan w:val="3"/>
          </w:tcPr>
          <w:p w:rsidR="00224EE2" w:rsidRPr="00224EE2" w:rsidRDefault="00224EE2" w:rsidP="00B17197">
            <w:pPr>
              <w:jc w:val="both"/>
              <w:rPr>
                <w:sz w:val="22"/>
                <w:szCs w:val="22"/>
              </w:rPr>
            </w:pPr>
            <w:r w:rsidRPr="00224EE2">
              <w:rPr>
                <w:sz w:val="22"/>
                <w:szCs w:val="22"/>
              </w:rPr>
              <w:t>Не нормируется</w:t>
            </w:r>
          </w:p>
        </w:tc>
      </w:tr>
      <w:tr w:rsidR="00224EE2" w:rsidRPr="00224EE2" w:rsidTr="00831EE4">
        <w:trPr>
          <w:trHeight w:val="1843"/>
        </w:trPr>
        <w:tc>
          <w:tcPr>
            <w:tcW w:w="734" w:type="dxa"/>
          </w:tcPr>
          <w:p w:rsidR="00224EE2" w:rsidRPr="00224EE2" w:rsidRDefault="00224EE2" w:rsidP="00B17197">
            <w:pPr>
              <w:jc w:val="both"/>
              <w:rPr>
                <w:sz w:val="22"/>
                <w:szCs w:val="22"/>
              </w:rPr>
            </w:pPr>
            <w:r w:rsidRPr="00224EE2">
              <w:rPr>
                <w:sz w:val="22"/>
                <w:szCs w:val="22"/>
              </w:rPr>
              <w:t>17.</w:t>
            </w:r>
          </w:p>
        </w:tc>
        <w:tc>
          <w:tcPr>
            <w:tcW w:w="1501" w:type="dxa"/>
            <w:vMerge/>
          </w:tcPr>
          <w:p w:rsidR="00224EE2" w:rsidRPr="00224EE2" w:rsidRDefault="00224EE2" w:rsidP="00B17197">
            <w:pPr>
              <w:jc w:val="both"/>
              <w:rPr>
                <w:sz w:val="22"/>
                <w:szCs w:val="22"/>
              </w:rPr>
            </w:pPr>
          </w:p>
        </w:tc>
        <w:tc>
          <w:tcPr>
            <w:tcW w:w="3137" w:type="dxa"/>
          </w:tcPr>
          <w:p w:rsidR="00224EE2" w:rsidRPr="00224EE2" w:rsidRDefault="00224EE2" w:rsidP="00B17197">
            <w:pPr>
              <w:jc w:val="both"/>
              <w:rPr>
                <w:sz w:val="22"/>
                <w:szCs w:val="22"/>
              </w:rPr>
            </w:pPr>
            <w:r w:rsidRPr="00224EE2">
              <w:rPr>
                <w:sz w:val="22"/>
                <w:szCs w:val="22"/>
              </w:rPr>
              <w:t>Расчетный показатель максимально допустимого уровня территориальной доступности</w:t>
            </w:r>
          </w:p>
        </w:tc>
        <w:tc>
          <w:tcPr>
            <w:tcW w:w="1749" w:type="dxa"/>
          </w:tcPr>
          <w:p w:rsidR="00224EE2" w:rsidRPr="00224EE2" w:rsidRDefault="00224EE2" w:rsidP="00B17197">
            <w:pPr>
              <w:jc w:val="both"/>
              <w:rPr>
                <w:sz w:val="22"/>
                <w:szCs w:val="22"/>
              </w:rPr>
            </w:pPr>
            <w:r w:rsidRPr="00224EE2">
              <w:rPr>
                <w:sz w:val="22"/>
                <w:szCs w:val="22"/>
              </w:rPr>
              <w:t>Транспортная доступность, мин.</w:t>
            </w:r>
          </w:p>
        </w:tc>
        <w:tc>
          <w:tcPr>
            <w:tcW w:w="1492" w:type="dxa"/>
          </w:tcPr>
          <w:p w:rsidR="00224EE2" w:rsidRPr="00224EE2" w:rsidRDefault="00224EE2" w:rsidP="00B17197">
            <w:pPr>
              <w:jc w:val="both"/>
              <w:rPr>
                <w:sz w:val="22"/>
                <w:szCs w:val="22"/>
              </w:rPr>
            </w:pPr>
            <w:r w:rsidRPr="00224EE2">
              <w:rPr>
                <w:sz w:val="22"/>
                <w:szCs w:val="22"/>
              </w:rPr>
              <w:t>Муниципальный округ, муниципальный район</w:t>
            </w:r>
          </w:p>
        </w:tc>
        <w:tc>
          <w:tcPr>
            <w:tcW w:w="958" w:type="dxa"/>
            <w:gridSpan w:val="3"/>
          </w:tcPr>
          <w:p w:rsidR="00224EE2" w:rsidRPr="00224EE2" w:rsidRDefault="00224EE2" w:rsidP="00B17197">
            <w:pPr>
              <w:jc w:val="both"/>
              <w:rPr>
                <w:sz w:val="22"/>
                <w:szCs w:val="22"/>
              </w:rPr>
            </w:pPr>
            <w:r w:rsidRPr="00224EE2">
              <w:rPr>
                <w:sz w:val="22"/>
                <w:szCs w:val="22"/>
              </w:rPr>
              <w:t>Не нормируется</w:t>
            </w:r>
          </w:p>
        </w:tc>
      </w:tr>
      <w:tr w:rsidR="00224EE2" w:rsidRPr="00224EE2" w:rsidTr="00831EE4">
        <w:trPr>
          <w:trHeight w:val="1725"/>
        </w:trPr>
        <w:tc>
          <w:tcPr>
            <w:tcW w:w="734" w:type="dxa"/>
          </w:tcPr>
          <w:p w:rsidR="00224EE2" w:rsidRPr="00224EE2" w:rsidRDefault="00224EE2" w:rsidP="00B17197">
            <w:pPr>
              <w:jc w:val="both"/>
              <w:rPr>
                <w:sz w:val="22"/>
                <w:szCs w:val="22"/>
              </w:rPr>
            </w:pPr>
            <w:r w:rsidRPr="00224EE2">
              <w:rPr>
                <w:sz w:val="22"/>
                <w:szCs w:val="22"/>
              </w:rPr>
              <w:t>19.</w:t>
            </w:r>
          </w:p>
        </w:tc>
        <w:tc>
          <w:tcPr>
            <w:tcW w:w="1501" w:type="dxa"/>
            <w:vMerge w:val="restart"/>
          </w:tcPr>
          <w:p w:rsidR="00224EE2" w:rsidRPr="00224EE2" w:rsidRDefault="00224EE2" w:rsidP="00B17197">
            <w:pPr>
              <w:jc w:val="both"/>
              <w:rPr>
                <w:sz w:val="22"/>
                <w:szCs w:val="22"/>
              </w:rPr>
            </w:pPr>
            <w:r w:rsidRPr="00224EE2">
              <w:rPr>
                <w:sz w:val="22"/>
                <w:szCs w:val="22"/>
              </w:rPr>
              <w:t>Концертный зал</w:t>
            </w:r>
          </w:p>
        </w:tc>
        <w:tc>
          <w:tcPr>
            <w:tcW w:w="3137" w:type="dxa"/>
          </w:tcPr>
          <w:p w:rsidR="00224EE2" w:rsidRPr="00224EE2" w:rsidRDefault="00224EE2" w:rsidP="00B17197">
            <w:pPr>
              <w:jc w:val="both"/>
              <w:rPr>
                <w:sz w:val="22"/>
                <w:szCs w:val="22"/>
              </w:rPr>
            </w:pPr>
            <w:r w:rsidRPr="00224EE2">
              <w:rPr>
                <w:sz w:val="22"/>
                <w:szCs w:val="22"/>
              </w:rPr>
              <w:t>Расчетный показатель минимально допустимого уровня обеспеченности</w:t>
            </w:r>
          </w:p>
        </w:tc>
        <w:tc>
          <w:tcPr>
            <w:tcW w:w="1749" w:type="dxa"/>
          </w:tcPr>
          <w:p w:rsidR="00224EE2" w:rsidRPr="00224EE2" w:rsidRDefault="00224EE2" w:rsidP="00B17197">
            <w:pPr>
              <w:jc w:val="both"/>
              <w:rPr>
                <w:sz w:val="22"/>
                <w:szCs w:val="22"/>
              </w:rPr>
            </w:pPr>
            <w:r w:rsidRPr="00224EE2">
              <w:rPr>
                <w:sz w:val="22"/>
                <w:szCs w:val="22"/>
              </w:rPr>
              <w:t>Количество объектов на муниципальное образование, ед.</w:t>
            </w:r>
          </w:p>
        </w:tc>
        <w:tc>
          <w:tcPr>
            <w:tcW w:w="2450" w:type="dxa"/>
            <w:gridSpan w:val="4"/>
          </w:tcPr>
          <w:p w:rsidR="00224EE2" w:rsidRPr="00224EE2" w:rsidRDefault="00224EE2" w:rsidP="00224EE2">
            <w:pPr>
              <w:jc w:val="center"/>
              <w:rPr>
                <w:sz w:val="22"/>
                <w:szCs w:val="22"/>
              </w:rPr>
            </w:pPr>
          </w:p>
          <w:p w:rsidR="00224EE2" w:rsidRPr="00224EE2" w:rsidRDefault="00224EE2" w:rsidP="00224EE2">
            <w:pPr>
              <w:jc w:val="center"/>
              <w:rPr>
                <w:sz w:val="22"/>
                <w:szCs w:val="22"/>
              </w:rPr>
            </w:pPr>
          </w:p>
          <w:p w:rsidR="00224EE2" w:rsidRPr="00224EE2" w:rsidRDefault="00224EE2" w:rsidP="00224EE2">
            <w:pPr>
              <w:jc w:val="center"/>
              <w:rPr>
                <w:sz w:val="22"/>
                <w:szCs w:val="22"/>
              </w:rPr>
            </w:pPr>
            <w:r w:rsidRPr="00224EE2">
              <w:rPr>
                <w:sz w:val="22"/>
                <w:szCs w:val="22"/>
              </w:rPr>
              <w:t>1</w:t>
            </w:r>
          </w:p>
        </w:tc>
      </w:tr>
      <w:tr w:rsidR="00224EE2" w:rsidRPr="00224EE2" w:rsidTr="00831EE4">
        <w:trPr>
          <w:trHeight w:val="1714"/>
        </w:trPr>
        <w:tc>
          <w:tcPr>
            <w:tcW w:w="734" w:type="dxa"/>
          </w:tcPr>
          <w:p w:rsidR="00224EE2" w:rsidRPr="00224EE2" w:rsidRDefault="00224EE2" w:rsidP="00B17197">
            <w:pPr>
              <w:jc w:val="both"/>
              <w:rPr>
                <w:sz w:val="22"/>
                <w:szCs w:val="22"/>
              </w:rPr>
            </w:pPr>
            <w:r w:rsidRPr="00224EE2">
              <w:rPr>
                <w:sz w:val="22"/>
                <w:szCs w:val="22"/>
              </w:rPr>
              <w:t>20.</w:t>
            </w:r>
          </w:p>
        </w:tc>
        <w:tc>
          <w:tcPr>
            <w:tcW w:w="1501" w:type="dxa"/>
            <w:vMerge/>
          </w:tcPr>
          <w:p w:rsidR="00224EE2" w:rsidRPr="00224EE2" w:rsidRDefault="00224EE2" w:rsidP="00B17197">
            <w:pPr>
              <w:jc w:val="both"/>
              <w:rPr>
                <w:sz w:val="22"/>
                <w:szCs w:val="22"/>
              </w:rPr>
            </w:pPr>
          </w:p>
        </w:tc>
        <w:tc>
          <w:tcPr>
            <w:tcW w:w="3137" w:type="dxa"/>
          </w:tcPr>
          <w:p w:rsidR="00224EE2" w:rsidRPr="00224EE2" w:rsidRDefault="00224EE2" w:rsidP="00B17197">
            <w:pPr>
              <w:jc w:val="both"/>
              <w:rPr>
                <w:sz w:val="22"/>
                <w:szCs w:val="22"/>
              </w:rPr>
            </w:pPr>
            <w:r w:rsidRPr="00224EE2">
              <w:rPr>
                <w:sz w:val="22"/>
                <w:szCs w:val="22"/>
              </w:rPr>
              <w:t>Расчетный показатель максимально допустимого уровня территориальной доступности</w:t>
            </w:r>
          </w:p>
        </w:tc>
        <w:tc>
          <w:tcPr>
            <w:tcW w:w="1749" w:type="dxa"/>
          </w:tcPr>
          <w:p w:rsidR="00224EE2" w:rsidRPr="00224EE2" w:rsidRDefault="00224EE2" w:rsidP="00B17197">
            <w:pPr>
              <w:jc w:val="both"/>
              <w:rPr>
                <w:sz w:val="22"/>
                <w:szCs w:val="22"/>
              </w:rPr>
            </w:pPr>
            <w:r w:rsidRPr="00224EE2">
              <w:rPr>
                <w:sz w:val="22"/>
                <w:szCs w:val="22"/>
              </w:rPr>
              <w:t>Транспортная доступность на муниципальное образование, мин.</w:t>
            </w:r>
          </w:p>
        </w:tc>
        <w:tc>
          <w:tcPr>
            <w:tcW w:w="2450" w:type="dxa"/>
            <w:gridSpan w:val="4"/>
          </w:tcPr>
          <w:p w:rsidR="00224EE2" w:rsidRPr="00224EE2" w:rsidRDefault="00224EE2" w:rsidP="00224EE2">
            <w:pPr>
              <w:jc w:val="center"/>
              <w:rPr>
                <w:sz w:val="22"/>
                <w:szCs w:val="22"/>
              </w:rPr>
            </w:pPr>
            <w:r w:rsidRPr="00224EE2">
              <w:rPr>
                <w:sz w:val="22"/>
                <w:szCs w:val="22"/>
              </w:rPr>
              <w:t>40</w:t>
            </w:r>
          </w:p>
        </w:tc>
      </w:tr>
      <w:tr w:rsidR="00224EE2" w:rsidRPr="00224EE2" w:rsidTr="00831EE4">
        <w:trPr>
          <w:trHeight w:val="1755"/>
        </w:trPr>
        <w:tc>
          <w:tcPr>
            <w:tcW w:w="734" w:type="dxa"/>
          </w:tcPr>
          <w:p w:rsidR="00224EE2" w:rsidRPr="00224EE2" w:rsidRDefault="00224EE2" w:rsidP="00B17197">
            <w:pPr>
              <w:jc w:val="both"/>
              <w:rPr>
                <w:sz w:val="22"/>
                <w:szCs w:val="22"/>
              </w:rPr>
            </w:pPr>
            <w:r w:rsidRPr="00224EE2">
              <w:rPr>
                <w:sz w:val="22"/>
                <w:szCs w:val="22"/>
              </w:rPr>
              <w:t>21.</w:t>
            </w:r>
          </w:p>
        </w:tc>
        <w:tc>
          <w:tcPr>
            <w:tcW w:w="1501" w:type="dxa"/>
            <w:vMerge w:val="restart"/>
          </w:tcPr>
          <w:p w:rsidR="00224EE2" w:rsidRPr="00224EE2" w:rsidRDefault="00224EE2" w:rsidP="00B17197">
            <w:pPr>
              <w:jc w:val="both"/>
              <w:rPr>
                <w:sz w:val="22"/>
                <w:szCs w:val="22"/>
              </w:rPr>
            </w:pPr>
            <w:r w:rsidRPr="00224EE2">
              <w:rPr>
                <w:sz w:val="22"/>
                <w:szCs w:val="22"/>
              </w:rPr>
              <w:t>Учреждение клубного типа</w:t>
            </w:r>
          </w:p>
        </w:tc>
        <w:tc>
          <w:tcPr>
            <w:tcW w:w="3137" w:type="dxa"/>
          </w:tcPr>
          <w:p w:rsidR="00224EE2" w:rsidRPr="00224EE2" w:rsidRDefault="00224EE2" w:rsidP="00B17197">
            <w:pPr>
              <w:jc w:val="both"/>
              <w:rPr>
                <w:sz w:val="22"/>
                <w:szCs w:val="22"/>
              </w:rPr>
            </w:pPr>
            <w:r w:rsidRPr="00224EE2">
              <w:rPr>
                <w:sz w:val="22"/>
                <w:szCs w:val="22"/>
              </w:rPr>
              <w:t>Расчетный показатель минимально допустимого уровня обеспеченности</w:t>
            </w:r>
          </w:p>
        </w:tc>
        <w:tc>
          <w:tcPr>
            <w:tcW w:w="1749" w:type="dxa"/>
          </w:tcPr>
          <w:p w:rsidR="00224EE2" w:rsidRPr="00224EE2" w:rsidRDefault="00224EE2" w:rsidP="00B17197">
            <w:pPr>
              <w:jc w:val="both"/>
              <w:rPr>
                <w:sz w:val="22"/>
                <w:szCs w:val="22"/>
                <w:lang w:val="en-US"/>
              </w:rPr>
            </w:pPr>
            <w:r w:rsidRPr="00224EE2">
              <w:rPr>
                <w:sz w:val="22"/>
                <w:szCs w:val="22"/>
              </w:rPr>
              <w:t>Количество объектов, ед.&lt;2&gt;</w:t>
            </w:r>
          </w:p>
        </w:tc>
        <w:tc>
          <w:tcPr>
            <w:tcW w:w="1530" w:type="dxa"/>
            <w:gridSpan w:val="2"/>
          </w:tcPr>
          <w:p w:rsidR="00224EE2" w:rsidRPr="00224EE2" w:rsidRDefault="00224EE2" w:rsidP="00B17197">
            <w:pPr>
              <w:jc w:val="both"/>
              <w:rPr>
                <w:sz w:val="22"/>
                <w:szCs w:val="22"/>
              </w:rPr>
            </w:pPr>
            <w:r w:rsidRPr="00224EE2">
              <w:rPr>
                <w:sz w:val="22"/>
                <w:szCs w:val="22"/>
              </w:rPr>
              <w:t>Муниципальный район</w:t>
            </w:r>
          </w:p>
        </w:tc>
        <w:tc>
          <w:tcPr>
            <w:tcW w:w="920" w:type="dxa"/>
            <w:gridSpan w:val="2"/>
          </w:tcPr>
          <w:p w:rsidR="00224EE2" w:rsidRPr="00224EE2" w:rsidRDefault="00224EE2" w:rsidP="00224EE2">
            <w:pPr>
              <w:jc w:val="center"/>
              <w:rPr>
                <w:sz w:val="22"/>
                <w:szCs w:val="22"/>
              </w:rPr>
            </w:pPr>
            <w:r w:rsidRPr="00224EE2">
              <w:rPr>
                <w:sz w:val="22"/>
                <w:szCs w:val="22"/>
              </w:rPr>
              <w:t>1</w:t>
            </w:r>
          </w:p>
        </w:tc>
      </w:tr>
      <w:tr w:rsidR="00224EE2" w:rsidRPr="00224EE2" w:rsidTr="00831EE4">
        <w:trPr>
          <w:trHeight w:val="1269"/>
        </w:trPr>
        <w:tc>
          <w:tcPr>
            <w:tcW w:w="734" w:type="dxa"/>
          </w:tcPr>
          <w:p w:rsidR="00224EE2" w:rsidRPr="00224EE2" w:rsidRDefault="00224EE2" w:rsidP="00B17197">
            <w:pPr>
              <w:jc w:val="both"/>
              <w:rPr>
                <w:sz w:val="22"/>
                <w:szCs w:val="22"/>
              </w:rPr>
            </w:pPr>
            <w:r>
              <w:rPr>
                <w:sz w:val="22"/>
                <w:szCs w:val="22"/>
              </w:rPr>
              <w:t>24.</w:t>
            </w:r>
          </w:p>
        </w:tc>
        <w:tc>
          <w:tcPr>
            <w:tcW w:w="1501" w:type="dxa"/>
            <w:vMerge/>
          </w:tcPr>
          <w:p w:rsidR="00224EE2" w:rsidRPr="00224EE2" w:rsidRDefault="00224EE2" w:rsidP="00B17197">
            <w:pPr>
              <w:jc w:val="both"/>
              <w:rPr>
                <w:sz w:val="22"/>
                <w:szCs w:val="22"/>
              </w:rPr>
            </w:pPr>
          </w:p>
        </w:tc>
        <w:tc>
          <w:tcPr>
            <w:tcW w:w="3137" w:type="dxa"/>
          </w:tcPr>
          <w:p w:rsidR="00224EE2" w:rsidRPr="00224EE2" w:rsidRDefault="00224EE2" w:rsidP="00B17197">
            <w:pPr>
              <w:jc w:val="both"/>
              <w:rPr>
                <w:sz w:val="22"/>
                <w:szCs w:val="22"/>
              </w:rPr>
            </w:pPr>
            <w:r>
              <w:rPr>
                <w:sz w:val="22"/>
                <w:szCs w:val="22"/>
              </w:rPr>
              <w:t>Расчетный показатель максимально допустимого уровня территориальной доступности</w:t>
            </w:r>
          </w:p>
        </w:tc>
        <w:tc>
          <w:tcPr>
            <w:tcW w:w="1749" w:type="dxa"/>
          </w:tcPr>
          <w:p w:rsidR="00224EE2" w:rsidRPr="00224EE2" w:rsidRDefault="00224EE2" w:rsidP="00B17197">
            <w:pPr>
              <w:jc w:val="both"/>
              <w:rPr>
                <w:sz w:val="22"/>
                <w:szCs w:val="22"/>
              </w:rPr>
            </w:pPr>
            <w:r>
              <w:rPr>
                <w:sz w:val="22"/>
                <w:szCs w:val="22"/>
              </w:rPr>
              <w:t>Транспортная доступность на муниципальное образование, мин.</w:t>
            </w:r>
          </w:p>
        </w:tc>
        <w:tc>
          <w:tcPr>
            <w:tcW w:w="2450" w:type="dxa"/>
            <w:gridSpan w:val="4"/>
          </w:tcPr>
          <w:p w:rsidR="00224EE2" w:rsidRDefault="00224EE2" w:rsidP="00224EE2">
            <w:pPr>
              <w:jc w:val="center"/>
              <w:rPr>
                <w:sz w:val="22"/>
                <w:szCs w:val="22"/>
              </w:rPr>
            </w:pPr>
          </w:p>
          <w:p w:rsidR="00224EE2" w:rsidRDefault="00224EE2" w:rsidP="00224EE2">
            <w:pPr>
              <w:jc w:val="center"/>
              <w:rPr>
                <w:sz w:val="22"/>
                <w:szCs w:val="22"/>
              </w:rPr>
            </w:pPr>
          </w:p>
          <w:p w:rsidR="00224EE2" w:rsidRPr="00224EE2" w:rsidRDefault="00224EE2" w:rsidP="00224EE2">
            <w:pPr>
              <w:jc w:val="center"/>
              <w:rPr>
                <w:sz w:val="22"/>
                <w:szCs w:val="22"/>
              </w:rPr>
            </w:pPr>
            <w:r>
              <w:rPr>
                <w:sz w:val="22"/>
                <w:szCs w:val="22"/>
              </w:rPr>
              <w:t>40</w:t>
            </w:r>
          </w:p>
        </w:tc>
      </w:tr>
      <w:tr w:rsidR="00831EE4" w:rsidRPr="00224EE2" w:rsidTr="00831EE4">
        <w:trPr>
          <w:trHeight w:val="885"/>
        </w:trPr>
        <w:tc>
          <w:tcPr>
            <w:tcW w:w="734" w:type="dxa"/>
          </w:tcPr>
          <w:p w:rsidR="00831EE4" w:rsidRPr="00224EE2" w:rsidRDefault="00831EE4" w:rsidP="00B17197">
            <w:pPr>
              <w:jc w:val="both"/>
              <w:rPr>
                <w:sz w:val="22"/>
                <w:szCs w:val="22"/>
              </w:rPr>
            </w:pPr>
            <w:r w:rsidRPr="00224EE2">
              <w:rPr>
                <w:sz w:val="22"/>
                <w:szCs w:val="22"/>
              </w:rPr>
              <w:t>2</w:t>
            </w:r>
            <w:r>
              <w:rPr>
                <w:sz w:val="22"/>
                <w:szCs w:val="22"/>
              </w:rPr>
              <w:t>5.</w:t>
            </w:r>
          </w:p>
        </w:tc>
        <w:tc>
          <w:tcPr>
            <w:tcW w:w="1501" w:type="dxa"/>
            <w:vMerge w:val="restart"/>
          </w:tcPr>
          <w:p w:rsidR="00831EE4" w:rsidRPr="00224EE2" w:rsidRDefault="00831EE4" w:rsidP="00B17197">
            <w:pPr>
              <w:jc w:val="both"/>
              <w:rPr>
                <w:sz w:val="22"/>
                <w:szCs w:val="22"/>
              </w:rPr>
            </w:pPr>
            <w:r>
              <w:rPr>
                <w:sz w:val="22"/>
                <w:szCs w:val="22"/>
              </w:rPr>
              <w:t>Кинозал</w:t>
            </w:r>
          </w:p>
        </w:tc>
        <w:tc>
          <w:tcPr>
            <w:tcW w:w="3137" w:type="dxa"/>
          </w:tcPr>
          <w:p w:rsidR="00831EE4" w:rsidRPr="00224EE2" w:rsidRDefault="00831EE4" w:rsidP="00B17197">
            <w:pPr>
              <w:jc w:val="both"/>
              <w:rPr>
                <w:sz w:val="22"/>
                <w:szCs w:val="22"/>
              </w:rPr>
            </w:pPr>
            <w:r>
              <w:rPr>
                <w:sz w:val="22"/>
                <w:szCs w:val="22"/>
              </w:rPr>
              <w:t>Расчетный показатель минимально допустимого уровня обеспеченности</w:t>
            </w:r>
          </w:p>
        </w:tc>
        <w:tc>
          <w:tcPr>
            <w:tcW w:w="1749" w:type="dxa"/>
          </w:tcPr>
          <w:p w:rsidR="00831EE4" w:rsidRPr="00831EE4" w:rsidRDefault="00831EE4" w:rsidP="00B17197">
            <w:pPr>
              <w:jc w:val="both"/>
              <w:rPr>
                <w:sz w:val="22"/>
                <w:szCs w:val="22"/>
                <w:lang w:val="en-US"/>
              </w:rPr>
            </w:pPr>
            <w:r>
              <w:rPr>
                <w:sz w:val="22"/>
                <w:szCs w:val="22"/>
              </w:rPr>
              <w:t>Количество объектов, ед. &lt;3&gt;</w:t>
            </w:r>
          </w:p>
        </w:tc>
        <w:tc>
          <w:tcPr>
            <w:tcW w:w="2450" w:type="dxa"/>
            <w:gridSpan w:val="4"/>
          </w:tcPr>
          <w:p w:rsidR="00831EE4" w:rsidRPr="00224EE2" w:rsidRDefault="00831EE4" w:rsidP="00B17197">
            <w:pPr>
              <w:jc w:val="both"/>
              <w:rPr>
                <w:sz w:val="22"/>
                <w:szCs w:val="22"/>
              </w:rPr>
            </w:pPr>
            <w:r>
              <w:rPr>
                <w:sz w:val="22"/>
                <w:szCs w:val="22"/>
              </w:rPr>
              <w:t>1 на 20 тыс. чел.</w:t>
            </w:r>
          </w:p>
        </w:tc>
      </w:tr>
      <w:tr w:rsidR="00831EE4" w:rsidRPr="00224EE2" w:rsidTr="00831EE4">
        <w:trPr>
          <w:trHeight w:val="915"/>
        </w:trPr>
        <w:tc>
          <w:tcPr>
            <w:tcW w:w="734" w:type="dxa"/>
          </w:tcPr>
          <w:p w:rsidR="00831EE4" w:rsidRPr="00224EE2" w:rsidRDefault="00831EE4" w:rsidP="00B17197">
            <w:pPr>
              <w:jc w:val="both"/>
              <w:rPr>
                <w:sz w:val="22"/>
                <w:szCs w:val="22"/>
              </w:rPr>
            </w:pPr>
            <w:r>
              <w:rPr>
                <w:sz w:val="22"/>
                <w:szCs w:val="22"/>
              </w:rPr>
              <w:t>26.</w:t>
            </w:r>
          </w:p>
        </w:tc>
        <w:tc>
          <w:tcPr>
            <w:tcW w:w="1501" w:type="dxa"/>
            <w:vMerge/>
          </w:tcPr>
          <w:p w:rsidR="00831EE4" w:rsidRDefault="00831EE4" w:rsidP="00B17197">
            <w:pPr>
              <w:jc w:val="both"/>
              <w:rPr>
                <w:sz w:val="22"/>
                <w:szCs w:val="22"/>
              </w:rPr>
            </w:pPr>
          </w:p>
        </w:tc>
        <w:tc>
          <w:tcPr>
            <w:tcW w:w="3137" w:type="dxa"/>
          </w:tcPr>
          <w:p w:rsidR="00831EE4" w:rsidRDefault="00831EE4" w:rsidP="00B17197">
            <w:pPr>
              <w:jc w:val="both"/>
              <w:rPr>
                <w:sz w:val="22"/>
                <w:szCs w:val="22"/>
              </w:rPr>
            </w:pPr>
            <w:r>
              <w:rPr>
                <w:sz w:val="22"/>
                <w:szCs w:val="22"/>
              </w:rPr>
              <w:t>Расчетный показатель максимально допустимого уровня территориальной доступности</w:t>
            </w:r>
          </w:p>
        </w:tc>
        <w:tc>
          <w:tcPr>
            <w:tcW w:w="1749" w:type="dxa"/>
          </w:tcPr>
          <w:p w:rsidR="00831EE4" w:rsidRDefault="00831EE4" w:rsidP="00B17197">
            <w:pPr>
              <w:jc w:val="both"/>
              <w:rPr>
                <w:sz w:val="22"/>
                <w:szCs w:val="22"/>
              </w:rPr>
            </w:pPr>
            <w:r>
              <w:rPr>
                <w:sz w:val="22"/>
                <w:szCs w:val="22"/>
              </w:rPr>
              <w:t>Транспортная доступность, мин.</w:t>
            </w:r>
          </w:p>
        </w:tc>
        <w:tc>
          <w:tcPr>
            <w:tcW w:w="2450" w:type="dxa"/>
            <w:gridSpan w:val="4"/>
          </w:tcPr>
          <w:p w:rsidR="00831EE4" w:rsidRDefault="00831EE4" w:rsidP="00831EE4">
            <w:pPr>
              <w:jc w:val="center"/>
              <w:rPr>
                <w:sz w:val="22"/>
                <w:szCs w:val="22"/>
              </w:rPr>
            </w:pPr>
            <w:r>
              <w:rPr>
                <w:sz w:val="22"/>
                <w:szCs w:val="22"/>
              </w:rPr>
              <w:t>30</w:t>
            </w:r>
          </w:p>
        </w:tc>
      </w:tr>
      <w:tr w:rsidR="00831EE4" w:rsidTr="00831EE4">
        <w:tc>
          <w:tcPr>
            <w:tcW w:w="9571" w:type="dxa"/>
            <w:gridSpan w:val="8"/>
          </w:tcPr>
          <w:p w:rsidR="00831EE4" w:rsidRDefault="00831EE4" w:rsidP="00B17197">
            <w:pPr>
              <w:jc w:val="both"/>
              <w:rPr>
                <w:sz w:val="22"/>
                <w:szCs w:val="22"/>
              </w:rPr>
            </w:pPr>
            <w:r w:rsidRPr="00831EE4">
              <w:rPr>
                <w:sz w:val="22"/>
                <w:szCs w:val="22"/>
              </w:rPr>
              <w:t>Примечания:</w:t>
            </w:r>
          </w:p>
          <w:p w:rsidR="00831EE4" w:rsidRDefault="00831EE4" w:rsidP="00B17197">
            <w:pPr>
              <w:jc w:val="both"/>
              <w:rPr>
                <w:sz w:val="22"/>
                <w:szCs w:val="22"/>
              </w:rPr>
            </w:pPr>
            <w:r w:rsidRPr="009D198C">
              <w:rPr>
                <w:sz w:val="22"/>
                <w:szCs w:val="22"/>
              </w:rPr>
              <w:t>&lt;</w:t>
            </w:r>
            <w:r>
              <w:rPr>
                <w:sz w:val="22"/>
                <w:szCs w:val="22"/>
              </w:rPr>
              <w:t>1</w:t>
            </w:r>
            <w:proofErr w:type="gramStart"/>
            <w:r w:rsidRPr="009D198C">
              <w:rPr>
                <w:sz w:val="22"/>
                <w:szCs w:val="22"/>
              </w:rPr>
              <w:t>&gt;</w:t>
            </w:r>
            <w:r>
              <w:rPr>
                <w:sz w:val="22"/>
                <w:szCs w:val="22"/>
              </w:rPr>
              <w:t xml:space="preserve"> В</w:t>
            </w:r>
            <w:proofErr w:type="gramEnd"/>
            <w:r>
              <w:rPr>
                <w:sz w:val="22"/>
                <w:szCs w:val="22"/>
              </w:rPr>
              <w:t xml:space="preserve"> </w:t>
            </w:r>
            <w:r w:rsidR="009D198C">
              <w:rPr>
                <w:sz w:val="22"/>
                <w:szCs w:val="22"/>
              </w:rPr>
              <w:t xml:space="preserve">сельских населенных пунктах городских и муниципальных округов, муниципальных районов Костромской области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w:t>
            </w:r>
            <w:r w:rsidR="009D198C">
              <w:rPr>
                <w:sz w:val="22"/>
                <w:szCs w:val="22"/>
              </w:rPr>
              <w:lastRenderedPageBreak/>
              <w:t>и популяризацию книги и чтения. Для сельских населенных пунктов, входящих в состав городского или муниципального округа, муниципального района Костромской области, к расчету принимается 1 библиотека (филиал) на 1 тыс. чел.</w:t>
            </w:r>
          </w:p>
          <w:p w:rsidR="009D198C" w:rsidRDefault="009D198C" w:rsidP="00B17197">
            <w:pPr>
              <w:jc w:val="both"/>
              <w:rPr>
                <w:sz w:val="22"/>
                <w:szCs w:val="22"/>
              </w:rPr>
            </w:pPr>
            <w:r w:rsidRPr="009D198C">
              <w:rPr>
                <w:sz w:val="22"/>
                <w:szCs w:val="22"/>
              </w:rPr>
              <w:t>&lt;</w:t>
            </w:r>
            <w:r>
              <w:rPr>
                <w:sz w:val="22"/>
                <w:szCs w:val="22"/>
              </w:rPr>
              <w:t>2</w:t>
            </w:r>
            <w:proofErr w:type="gramStart"/>
            <w:r w:rsidRPr="009D198C">
              <w:rPr>
                <w:sz w:val="22"/>
                <w:szCs w:val="22"/>
              </w:rPr>
              <w:t>&gt;</w:t>
            </w:r>
            <w:r>
              <w:rPr>
                <w:sz w:val="22"/>
                <w:szCs w:val="22"/>
              </w:rPr>
              <w:t xml:space="preserve"> В</w:t>
            </w:r>
            <w:proofErr w:type="gramEnd"/>
            <w:r>
              <w:rPr>
                <w:sz w:val="22"/>
                <w:szCs w:val="22"/>
              </w:rPr>
              <w:t xml:space="preserve"> сельских населенных пунктах городских и муниципальных округов, муниципальных районов Костромской области рекомендуется создавать подразделения клубной системы округа в расчете не менее 1 сельского клуба на 5 тыс. чел.</w:t>
            </w:r>
          </w:p>
          <w:p w:rsidR="009D198C" w:rsidRDefault="009D198C" w:rsidP="00B17197">
            <w:pPr>
              <w:jc w:val="both"/>
              <w:rPr>
                <w:sz w:val="22"/>
                <w:szCs w:val="22"/>
              </w:rPr>
            </w:pPr>
            <w:r w:rsidRPr="009D198C">
              <w:rPr>
                <w:sz w:val="22"/>
                <w:szCs w:val="22"/>
              </w:rPr>
              <w:t>&lt;</w:t>
            </w:r>
            <w:r>
              <w:rPr>
                <w:sz w:val="22"/>
                <w:szCs w:val="22"/>
              </w:rPr>
              <w:t>3</w:t>
            </w:r>
            <w:proofErr w:type="gramStart"/>
            <w:r w:rsidRPr="009D198C">
              <w:rPr>
                <w:sz w:val="22"/>
                <w:szCs w:val="22"/>
              </w:rPr>
              <w:t>&gt;</w:t>
            </w:r>
            <w:r>
              <w:rPr>
                <w:sz w:val="22"/>
                <w:szCs w:val="22"/>
              </w:rPr>
              <w:t xml:space="preserve"> Д</w:t>
            </w:r>
            <w:proofErr w:type="gramEnd"/>
            <w:r>
              <w:rPr>
                <w:sz w:val="22"/>
                <w:szCs w:val="22"/>
              </w:rPr>
              <w:t xml:space="preserve">ля населенных пунктов, в которых отсутствуют стационарные кинозалы, органы местного самоуправления организуют </w:t>
            </w:r>
            <w:proofErr w:type="spellStart"/>
            <w:r>
              <w:rPr>
                <w:sz w:val="22"/>
                <w:szCs w:val="22"/>
              </w:rPr>
              <w:t>кинопоказ</w:t>
            </w:r>
            <w:proofErr w:type="spellEnd"/>
            <w:r>
              <w:rPr>
                <w:sz w:val="22"/>
                <w:szCs w:val="22"/>
              </w:rPr>
              <w:t xml:space="preserve"> на базе передвижных многофункциональных центров.</w:t>
            </w:r>
          </w:p>
          <w:p w:rsidR="009D198C" w:rsidRDefault="009D198C" w:rsidP="00B17197">
            <w:pPr>
              <w:jc w:val="both"/>
              <w:rPr>
                <w:sz w:val="22"/>
                <w:szCs w:val="22"/>
              </w:rPr>
            </w:pPr>
            <w:r w:rsidRPr="009D198C">
              <w:rPr>
                <w:sz w:val="22"/>
                <w:szCs w:val="22"/>
              </w:rPr>
              <w:t>&lt;</w:t>
            </w:r>
            <w:r>
              <w:rPr>
                <w:sz w:val="22"/>
                <w:szCs w:val="22"/>
              </w:rPr>
              <w:t>4</w:t>
            </w:r>
            <w:r w:rsidRPr="009D198C">
              <w:rPr>
                <w:sz w:val="22"/>
                <w:szCs w:val="22"/>
              </w:rPr>
              <w:t>&gt;</w:t>
            </w:r>
            <w:r>
              <w:rPr>
                <w:sz w:val="22"/>
                <w:szCs w:val="22"/>
              </w:rPr>
              <w:t xml:space="preserve"> Потребность в площадях земельных участков для объекта местного значения в области культуры принимается в соответствии с приложением</w:t>
            </w:r>
            <w:proofErr w:type="gramStart"/>
            <w:r>
              <w:rPr>
                <w:sz w:val="22"/>
                <w:szCs w:val="22"/>
              </w:rPr>
              <w:t xml:space="preserve"> Д</w:t>
            </w:r>
            <w:proofErr w:type="gramEnd"/>
            <w:r>
              <w:rPr>
                <w:sz w:val="22"/>
                <w:szCs w:val="22"/>
              </w:rPr>
              <w:t xml:space="preserve"> к СП 42.13330.2016.</w:t>
            </w:r>
          </w:p>
          <w:p w:rsidR="009D198C" w:rsidRDefault="009D198C" w:rsidP="00B17197">
            <w:pPr>
              <w:jc w:val="both"/>
              <w:rPr>
                <w:sz w:val="22"/>
                <w:szCs w:val="22"/>
              </w:rPr>
            </w:pPr>
            <w:r w:rsidRPr="00ED121F">
              <w:rPr>
                <w:sz w:val="22"/>
                <w:szCs w:val="22"/>
              </w:rPr>
              <w:t>&lt;</w:t>
            </w:r>
            <w:r w:rsidR="00ED121F">
              <w:rPr>
                <w:sz w:val="22"/>
                <w:szCs w:val="22"/>
              </w:rPr>
              <w:t>5</w:t>
            </w:r>
            <w:proofErr w:type="gramStart"/>
            <w:r w:rsidRPr="00ED121F">
              <w:rPr>
                <w:sz w:val="22"/>
                <w:szCs w:val="22"/>
              </w:rPr>
              <w:t>&gt;</w:t>
            </w:r>
            <w:r w:rsidR="00ED121F">
              <w:rPr>
                <w:sz w:val="22"/>
                <w:szCs w:val="22"/>
              </w:rPr>
              <w:t xml:space="preserve"> В</w:t>
            </w:r>
            <w:proofErr w:type="gramEnd"/>
            <w:r w:rsidR="00ED121F">
              <w:rPr>
                <w:sz w:val="22"/>
                <w:szCs w:val="22"/>
              </w:rPr>
              <w:t xml:space="preserve"> соответствии с п. 5.1.5 СП 59.13330.2020 минимальная доля мест для инвалидов в зрительных залах – 5%, в том числе для инвалидов, передвигающихся на креслах-колясках, - 0.75% и 0,25% мест со свободным доступом повышенной комфортности (ширина мест – 0,5 м., ширина прохода между рядами – не менее 0,65 м).</w:t>
            </w:r>
          </w:p>
          <w:p w:rsidR="00ED121F" w:rsidRPr="00ED121F" w:rsidRDefault="00ED121F" w:rsidP="00B17197">
            <w:pPr>
              <w:jc w:val="both"/>
              <w:rPr>
                <w:sz w:val="22"/>
                <w:szCs w:val="22"/>
              </w:rPr>
            </w:pPr>
            <w:r w:rsidRPr="00ED121F">
              <w:rPr>
                <w:sz w:val="22"/>
                <w:szCs w:val="22"/>
              </w:rPr>
              <w:t>&lt;</w:t>
            </w:r>
            <w:r>
              <w:rPr>
                <w:sz w:val="22"/>
                <w:szCs w:val="22"/>
              </w:rPr>
              <w:t>6</w:t>
            </w:r>
            <w:proofErr w:type="gramStart"/>
            <w:r w:rsidRPr="00ED121F">
              <w:rPr>
                <w:sz w:val="22"/>
                <w:szCs w:val="22"/>
              </w:rPr>
              <w:t>&gt;</w:t>
            </w:r>
            <w:r>
              <w:rPr>
                <w:sz w:val="22"/>
                <w:szCs w:val="22"/>
              </w:rPr>
              <w:t xml:space="preserve"> О</w:t>
            </w:r>
            <w:proofErr w:type="gramEnd"/>
            <w:r>
              <w:rPr>
                <w:sz w:val="22"/>
                <w:szCs w:val="22"/>
              </w:rPr>
              <w:t xml:space="preserve">стальные 6% мест должны размещаться в зоне действия системы усиления звука, в зоне видимости «бегущей строки» или </w:t>
            </w:r>
            <w:proofErr w:type="spellStart"/>
            <w:r>
              <w:rPr>
                <w:sz w:val="22"/>
                <w:szCs w:val="22"/>
              </w:rPr>
              <w:t>сурдопереводчика</w:t>
            </w:r>
            <w:proofErr w:type="spellEnd"/>
            <w:r>
              <w:rPr>
                <w:sz w:val="22"/>
                <w:szCs w:val="22"/>
              </w:rPr>
              <w:t xml:space="preserve"> и зоне слышимости </w:t>
            </w:r>
            <w:proofErr w:type="spellStart"/>
            <w:r>
              <w:rPr>
                <w:sz w:val="22"/>
                <w:szCs w:val="22"/>
              </w:rPr>
              <w:t>аудиокомментирования</w:t>
            </w:r>
            <w:proofErr w:type="spellEnd"/>
            <w:r>
              <w:rPr>
                <w:sz w:val="22"/>
                <w:szCs w:val="22"/>
              </w:rPr>
              <w:t>.</w:t>
            </w:r>
          </w:p>
        </w:tc>
      </w:tr>
    </w:tbl>
    <w:p w:rsidR="00B17197" w:rsidRDefault="00B17197" w:rsidP="00B17197">
      <w:pPr>
        <w:jc w:val="both"/>
        <w:rPr>
          <w:sz w:val="28"/>
          <w:szCs w:val="28"/>
        </w:rPr>
      </w:pPr>
    </w:p>
    <w:p w:rsidR="00B17197" w:rsidRPr="000F7B7C" w:rsidRDefault="00B17197" w:rsidP="00B17197">
      <w:pPr>
        <w:ind w:firstLine="709"/>
        <w:jc w:val="both"/>
        <w:rPr>
          <w:b/>
        </w:rPr>
      </w:pPr>
      <w:r w:rsidRPr="000F7B7C">
        <w:rPr>
          <w:b/>
        </w:rPr>
        <w:t>2.3.</w:t>
      </w:r>
      <w:r w:rsidRPr="000F7B7C">
        <w:t xml:space="preserve"> </w:t>
      </w:r>
      <w:r w:rsidRPr="000F7B7C">
        <w:rPr>
          <w:b/>
        </w:rPr>
        <w:t>Расчетные показатели в области физической культуры и массового спорта</w:t>
      </w:r>
    </w:p>
    <w:p w:rsidR="00B17197" w:rsidRPr="000F7B7C" w:rsidRDefault="00B17197" w:rsidP="00B17197">
      <w:pPr>
        <w:ind w:firstLine="709"/>
        <w:jc w:val="right"/>
      </w:pPr>
      <w:r w:rsidRPr="000F7B7C">
        <w:t>Таблица № 3</w:t>
      </w:r>
    </w:p>
    <w:p w:rsidR="00B17197" w:rsidRPr="000F7B7C" w:rsidRDefault="00B17197" w:rsidP="00B17197">
      <w:pPr>
        <w:jc w:val="center"/>
      </w:pPr>
      <w:r w:rsidRPr="000F7B7C">
        <w:t xml:space="preserve">Объекты местного значения в области </w:t>
      </w:r>
      <w:bookmarkStart w:id="1" w:name="_Hlk143255144"/>
      <w:r w:rsidRPr="000F7B7C">
        <w:t>физической культуры</w:t>
      </w:r>
    </w:p>
    <w:p w:rsidR="00B17197" w:rsidRPr="00A767D6" w:rsidRDefault="00B17197" w:rsidP="00A767D6">
      <w:pPr>
        <w:jc w:val="center"/>
      </w:pPr>
      <w:r w:rsidRPr="000F7B7C">
        <w:t xml:space="preserve"> и массового спорта</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2"/>
        <w:gridCol w:w="2185"/>
        <w:gridCol w:w="2174"/>
        <w:gridCol w:w="1700"/>
        <w:gridCol w:w="1314"/>
      </w:tblGrid>
      <w:tr w:rsidR="00B17197" w:rsidRPr="00E07D8A" w:rsidTr="001A0657">
        <w:trPr>
          <w:trHeight w:val="20"/>
        </w:trPr>
        <w:tc>
          <w:tcPr>
            <w:tcW w:w="1972" w:type="dxa"/>
            <w:hideMark/>
          </w:tcPr>
          <w:p w:rsidR="00B17197" w:rsidRPr="00E07D8A" w:rsidRDefault="00B17197" w:rsidP="001A0657">
            <w:pPr>
              <w:ind w:firstLine="29"/>
              <w:jc w:val="center"/>
              <w:rPr>
                <w:sz w:val="20"/>
                <w:szCs w:val="20"/>
              </w:rPr>
            </w:pPr>
            <w:r w:rsidRPr="00E07D8A">
              <w:rPr>
                <w:sz w:val="20"/>
                <w:szCs w:val="20"/>
              </w:rPr>
              <w:t>Наименование вида объекта</w:t>
            </w:r>
          </w:p>
        </w:tc>
        <w:tc>
          <w:tcPr>
            <w:tcW w:w="2185" w:type="dxa"/>
            <w:hideMark/>
          </w:tcPr>
          <w:p w:rsidR="00B17197" w:rsidRPr="00E07D8A" w:rsidRDefault="00B17197" w:rsidP="001A0657">
            <w:pPr>
              <w:jc w:val="center"/>
              <w:rPr>
                <w:sz w:val="20"/>
                <w:szCs w:val="20"/>
              </w:rPr>
            </w:pPr>
            <w:r w:rsidRPr="00E07D8A">
              <w:rPr>
                <w:sz w:val="20"/>
                <w:szCs w:val="20"/>
              </w:rPr>
              <w:t>Тип расчетного показателя</w:t>
            </w:r>
          </w:p>
        </w:tc>
        <w:tc>
          <w:tcPr>
            <w:tcW w:w="2174" w:type="dxa"/>
            <w:hideMark/>
          </w:tcPr>
          <w:p w:rsidR="00B17197" w:rsidRPr="00E07D8A" w:rsidRDefault="00B17197" w:rsidP="001A0657">
            <w:pPr>
              <w:jc w:val="center"/>
              <w:rPr>
                <w:sz w:val="20"/>
                <w:szCs w:val="20"/>
              </w:rPr>
            </w:pPr>
            <w:r w:rsidRPr="00E07D8A">
              <w:rPr>
                <w:sz w:val="20"/>
                <w:szCs w:val="20"/>
              </w:rPr>
              <w:t>Наименование расчетного показателя, единица измерения</w:t>
            </w:r>
          </w:p>
        </w:tc>
        <w:tc>
          <w:tcPr>
            <w:tcW w:w="2856" w:type="dxa"/>
            <w:gridSpan w:val="2"/>
            <w:hideMark/>
          </w:tcPr>
          <w:p w:rsidR="00B17197" w:rsidRPr="00E07D8A" w:rsidRDefault="00B17197" w:rsidP="001A0657">
            <w:pPr>
              <w:ind w:firstLine="46"/>
              <w:jc w:val="center"/>
              <w:rPr>
                <w:sz w:val="20"/>
                <w:szCs w:val="20"/>
              </w:rPr>
            </w:pPr>
            <w:r w:rsidRPr="00E07D8A">
              <w:rPr>
                <w:sz w:val="20"/>
                <w:szCs w:val="20"/>
              </w:rPr>
              <w:t>Предельные значения расчетного показателя</w:t>
            </w:r>
          </w:p>
        </w:tc>
      </w:tr>
      <w:tr w:rsidR="00B17197" w:rsidRPr="00E07D8A" w:rsidTr="001A0657">
        <w:trPr>
          <w:trHeight w:val="20"/>
        </w:trPr>
        <w:tc>
          <w:tcPr>
            <w:tcW w:w="1972" w:type="dxa"/>
            <w:vMerge w:val="restart"/>
            <w:hideMark/>
          </w:tcPr>
          <w:p w:rsidR="00B17197" w:rsidRPr="00E07D8A" w:rsidRDefault="00B17197" w:rsidP="001A0657">
            <w:pPr>
              <w:ind w:firstLine="29"/>
              <w:jc w:val="both"/>
              <w:rPr>
                <w:sz w:val="20"/>
                <w:szCs w:val="20"/>
              </w:rPr>
            </w:pPr>
            <w:r w:rsidRPr="00E07D8A">
              <w:rPr>
                <w:sz w:val="20"/>
                <w:szCs w:val="20"/>
              </w:rPr>
              <w:t>Объекты спорта (всего)</w:t>
            </w:r>
          </w:p>
        </w:tc>
        <w:tc>
          <w:tcPr>
            <w:tcW w:w="2185" w:type="dxa"/>
            <w:vMerge w:val="restart"/>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174" w:type="dxa"/>
            <w:vMerge w:val="restart"/>
            <w:hideMark/>
          </w:tcPr>
          <w:p w:rsidR="00B17197" w:rsidRPr="00E07D8A" w:rsidRDefault="00B17197" w:rsidP="001A0657">
            <w:pPr>
              <w:jc w:val="both"/>
              <w:rPr>
                <w:sz w:val="20"/>
                <w:szCs w:val="20"/>
              </w:rPr>
            </w:pPr>
            <w:r w:rsidRPr="00E07D8A">
              <w:rPr>
                <w:sz w:val="20"/>
                <w:szCs w:val="20"/>
              </w:rPr>
              <w:t>Усредненный норматив единовременной пропускной способности</w:t>
            </w:r>
          </w:p>
          <w:p w:rsidR="00B17197" w:rsidRPr="00E07D8A" w:rsidRDefault="00B17197" w:rsidP="001A0657">
            <w:pPr>
              <w:jc w:val="both"/>
              <w:rPr>
                <w:sz w:val="20"/>
                <w:szCs w:val="20"/>
              </w:rPr>
            </w:pPr>
            <w:r w:rsidRPr="00E07D8A">
              <w:rPr>
                <w:sz w:val="20"/>
                <w:szCs w:val="20"/>
              </w:rPr>
              <w:t>объектов физкультуры и спорта, чел./1000 чел.</w:t>
            </w:r>
          </w:p>
        </w:tc>
        <w:tc>
          <w:tcPr>
            <w:tcW w:w="1700" w:type="dxa"/>
            <w:hideMark/>
          </w:tcPr>
          <w:p w:rsidR="00B17197" w:rsidRPr="00E07D8A" w:rsidRDefault="00B17197" w:rsidP="001A0657">
            <w:pPr>
              <w:ind w:firstLine="46"/>
              <w:jc w:val="center"/>
              <w:rPr>
                <w:sz w:val="20"/>
                <w:szCs w:val="20"/>
              </w:rPr>
            </w:pPr>
            <w:r w:rsidRPr="00E07D8A">
              <w:rPr>
                <w:sz w:val="20"/>
                <w:szCs w:val="20"/>
              </w:rPr>
              <w:t>2013 год</w:t>
            </w:r>
          </w:p>
        </w:tc>
        <w:tc>
          <w:tcPr>
            <w:tcW w:w="1157" w:type="dxa"/>
            <w:hideMark/>
          </w:tcPr>
          <w:p w:rsidR="00B17197" w:rsidRPr="00E07D8A" w:rsidRDefault="00B17197" w:rsidP="001A0657">
            <w:pPr>
              <w:ind w:firstLine="46"/>
              <w:jc w:val="center"/>
              <w:rPr>
                <w:sz w:val="20"/>
                <w:szCs w:val="20"/>
              </w:rPr>
            </w:pPr>
            <w:r w:rsidRPr="00E07D8A">
              <w:rPr>
                <w:sz w:val="20"/>
                <w:szCs w:val="20"/>
              </w:rPr>
              <w:t>32</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1700" w:type="dxa"/>
            <w:hideMark/>
          </w:tcPr>
          <w:p w:rsidR="00B17197" w:rsidRPr="00E07D8A" w:rsidRDefault="00B17197" w:rsidP="001A0657">
            <w:pPr>
              <w:ind w:firstLine="46"/>
              <w:jc w:val="center"/>
              <w:rPr>
                <w:sz w:val="20"/>
                <w:szCs w:val="20"/>
              </w:rPr>
            </w:pPr>
            <w:r w:rsidRPr="00E07D8A">
              <w:rPr>
                <w:sz w:val="20"/>
                <w:szCs w:val="20"/>
              </w:rPr>
              <w:t>2024 год</w:t>
            </w:r>
          </w:p>
        </w:tc>
        <w:tc>
          <w:tcPr>
            <w:tcW w:w="1157" w:type="dxa"/>
            <w:hideMark/>
          </w:tcPr>
          <w:p w:rsidR="00B17197" w:rsidRPr="00E07D8A" w:rsidRDefault="00B17197" w:rsidP="001A0657">
            <w:pPr>
              <w:ind w:firstLine="46"/>
              <w:jc w:val="center"/>
              <w:rPr>
                <w:sz w:val="20"/>
                <w:szCs w:val="20"/>
              </w:rPr>
            </w:pPr>
            <w:r w:rsidRPr="00E07D8A">
              <w:rPr>
                <w:sz w:val="20"/>
                <w:szCs w:val="20"/>
              </w:rPr>
              <w:t>73</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1700" w:type="dxa"/>
            <w:hideMark/>
          </w:tcPr>
          <w:p w:rsidR="00B17197" w:rsidRPr="00E07D8A" w:rsidRDefault="00B17197" w:rsidP="001A0657">
            <w:pPr>
              <w:ind w:firstLine="46"/>
              <w:jc w:val="center"/>
              <w:rPr>
                <w:sz w:val="20"/>
                <w:szCs w:val="20"/>
              </w:rPr>
            </w:pPr>
            <w:r w:rsidRPr="00E07D8A">
              <w:rPr>
                <w:sz w:val="20"/>
                <w:szCs w:val="20"/>
              </w:rPr>
              <w:t>2030 год</w:t>
            </w:r>
          </w:p>
        </w:tc>
        <w:tc>
          <w:tcPr>
            <w:tcW w:w="1157" w:type="dxa"/>
            <w:hideMark/>
          </w:tcPr>
          <w:p w:rsidR="00B17197" w:rsidRPr="00E07D8A" w:rsidRDefault="00B17197" w:rsidP="001A0657">
            <w:pPr>
              <w:ind w:firstLine="46"/>
              <w:jc w:val="center"/>
              <w:rPr>
                <w:sz w:val="20"/>
                <w:szCs w:val="20"/>
              </w:rPr>
            </w:pPr>
            <w:r w:rsidRPr="00E07D8A">
              <w:rPr>
                <w:sz w:val="20"/>
                <w:szCs w:val="20"/>
              </w:rPr>
              <w:t>95</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1700" w:type="dxa"/>
            <w:hideMark/>
          </w:tcPr>
          <w:p w:rsidR="00B17197" w:rsidRPr="00E07D8A" w:rsidRDefault="00B17197" w:rsidP="001A0657">
            <w:pPr>
              <w:ind w:firstLine="46"/>
              <w:jc w:val="center"/>
              <w:rPr>
                <w:sz w:val="20"/>
                <w:szCs w:val="20"/>
              </w:rPr>
            </w:pPr>
            <w:r w:rsidRPr="00E07D8A">
              <w:rPr>
                <w:sz w:val="20"/>
                <w:szCs w:val="20"/>
              </w:rPr>
              <w:t>2040 год</w:t>
            </w:r>
          </w:p>
        </w:tc>
        <w:tc>
          <w:tcPr>
            <w:tcW w:w="1157" w:type="dxa"/>
            <w:hideMark/>
          </w:tcPr>
          <w:p w:rsidR="00B17197" w:rsidRPr="00E07D8A" w:rsidRDefault="00B17197" w:rsidP="001A0657">
            <w:pPr>
              <w:ind w:firstLine="46"/>
              <w:jc w:val="center"/>
              <w:rPr>
                <w:sz w:val="20"/>
                <w:szCs w:val="20"/>
              </w:rPr>
            </w:pPr>
            <w:r w:rsidRPr="00E07D8A">
              <w:rPr>
                <w:sz w:val="20"/>
                <w:szCs w:val="20"/>
              </w:rPr>
              <w:t>122</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2185"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5030" w:type="dxa"/>
            <w:gridSpan w:val="3"/>
            <w:hideMark/>
          </w:tcPr>
          <w:p w:rsidR="00B17197" w:rsidRPr="00E07D8A" w:rsidRDefault="00B17197" w:rsidP="001A0657">
            <w:pPr>
              <w:ind w:firstLine="46"/>
              <w:jc w:val="center"/>
              <w:rPr>
                <w:sz w:val="20"/>
                <w:szCs w:val="20"/>
              </w:rPr>
            </w:pPr>
            <w:r w:rsidRPr="00E07D8A">
              <w:rPr>
                <w:sz w:val="20"/>
                <w:szCs w:val="20"/>
              </w:rPr>
              <w:t>Не нормируется</w:t>
            </w:r>
          </w:p>
        </w:tc>
      </w:tr>
      <w:tr w:rsidR="00B17197" w:rsidRPr="00E07D8A" w:rsidTr="001A0657">
        <w:trPr>
          <w:trHeight w:val="20"/>
        </w:trPr>
        <w:tc>
          <w:tcPr>
            <w:tcW w:w="1972" w:type="dxa"/>
            <w:vMerge w:val="restart"/>
            <w:hideMark/>
          </w:tcPr>
          <w:p w:rsidR="00B17197" w:rsidRPr="00E07D8A" w:rsidRDefault="00B17197" w:rsidP="001A0657">
            <w:pPr>
              <w:ind w:firstLine="29"/>
              <w:jc w:val="both"/>
              <w:rPr>
                <w:sz w:val="20"/>
                <w:szCs w:val="20"/>
              </w:rPr>
            </w:pPr>
            <w:r w:rsidRPr="00E07D8A">
              <w:rPr>
                <w:sz w:val="20"/>
                <w:szCs w:val="20"/>
              </w:rPr>
              <w:t>Крытая ледовая арена</w:t>
            </w:r>
          </w:p>
        </w:tc>
        <w:tc>
          <w:tcPr>
            <w:tcW w:w="2185" w:type="dxa"/>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174" w:type="dxa"/>
            <w:hideMark/>
          </w:tcPr>
          <w:p w:rsidR="00B17197" w:rsidRPr="00E07D8A" w:rsidRDefault="00B17197" w:rsidP="001A0657">
            <w:pPr>
              <w:jc w:val="both"/>
              <w:rPr>
                <w:sz w:val="20"/>
                <w:szCs w:val="20"/>
              </w:rPr>
            </w:pPr>
            <w:r w:rsidRPr="00E07D8A">
              <w:rPr>
                <w:sz w:val="20"/>
                <w:szCs w:val="20"/>
              </w:rPr>
              <w:t>Количество объектов на муниципальное образование, ед.</w:t>
            </w:r>
          </w:p>
        </w:tc>
        <w:tc>
          <w:tcPr>
            <w:tcW w:w="2856" w:type="dxa"/>
            <w:gridSpan w:val="2"/>
            <w:hideMark/>
          </w:tcPr>
          <w:p w:rsidR="00B17197" w:rsidRPr="00E07D8A" w:rsidRDefault="00B17197" w:rsidP="001A0657">
            <w:pPr>
              <w:ind w:firstLine="46"/>
              <w:jc w:val="both"/>
              <w:rPr>
                <w:sz w:val="20"/>
                <w:szCs w:val="20"/>
              </w:rPr>
            </w:pPr>
            <w:r w:rsidRPr="00E07D8A">
              <w:rPr>
                <w:sz w:val="20"/>
                <w:szCs w:val="20"/>
              </w:rPr>
              <w:t>По заданию на проектирование</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2185"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5030" w:type="dxa"/>
            <w:gridSpan w:val="3"/>
            <w:hideMark/>
          </w:tcPr>
          <w:p w:rsidR="00B17197" w:rsidRPr="00E07D8A" w:rsidRDefault="00B17197" w:rsidP="001A0657">
            <w:pPr>
              <w:ind w:firstLine="46"/>
              <w:jc w:val="center"/>
              <w:rPr>
                <w:sz w:val="20"/>
                <w:szCs w:val="20"/>
              </w:rPr>
            </w:pPr>
            <w:r w:rsidRPr="00E07D8A">
              <w:rPr>
                <w:sz w:val="20"/>
                <w:szCs w:val="20"/>
              </w:rPr>
              <w:t>Не нормируется</w:t>
            </w:r>
          </w:p>
        </w:tc>
      </w:tr>
      <w:tr w:rsidR="00B17197" w:rsidRPr="00E07D8A" w:rsidTr="001A0657">
        <w:trPr>
          <w:trHeight w:val="20"/>
        </w:trPr>
        <w:tc>
          <w:tcPr>
            <w:tcW w:w="1972" w:type="dxa"/>
            <w:vMerge w:val="restart"/>
            <w:hideMark/>
          </w:tcPr>
          <w:p w:rsidR="00B17197" w:rsidRPr="00E07D8A" w:rsidRDefault="00B17197" w:rsidP="001A0657">
            <w:pPr>
              <w:ind w:firstLine="29"/>
              <w:jc w:val="both"/>
              <w:rPr>
                <w:sz w:val="20"/>
                <w:szCs w:val="20"/>
              </w:rPr>
            </w:pPr>
            <w:r w:rsidRPr="00E07D8A">
              <w:rPr>
                <w:sz w:val="20"/>
                <w:szCs w:val="20"/>
              </w:rPr>
              <w:t>Тренировочная база</w:t>
            </w:r>
          </w:p>
        </w:tc>
        <w:tc>
          <w:tcPr>
            <w:tcW w:w="2185" w:type="dxa"/>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174" w:type="dxa"/>
            <w:hideMark/>
          </w:tcPr>
          <w:p w:rsidR="00B17197" w:rsidRPr="00E07D8A" w:rsidRDefault="00B17197" w:rsidP="001A0657">
            <w:pPr>
              <w:jc w:val="both"/>
              <w:rPr>
                <w:sz w:val="20"/>
                <w:szCs w:val="20"/>
              </w:rPr>
            </w:pPr>
            <w:r w:rsidRPr="00E07D8A">
              <w:rPr>
                <w:sz w:val="20"/>
                <w:szCs w:val="20"/>
              </w:rPr>
              <w:t>Количество объектов на муниципальное образование, ед.</w:t>
            </w:r>
          </w:p>
        </w:tc>
        <w:tc>
          <w:tcPr>
            <w:tcW w:w="2856" w:type="dxa"/>
            <w:gridSpan w:val="2"/>
            <w:hideMark/>
          </w:tcPr>
          <w:p w:rsidR="00B17197" w:rsidRPr="00E07D8A" w:rsidRDefault="00B17197" w:rsidP="001A0657">
            <w:pPr>
              <w:ind w:firstLine="46"/>
              <w:jc w:val="both"/>
              <w:rPr>
                <w:sz w:val="20"/>
                <w:szCs w:val="20"/>
              </w:rPr>
            </w:pPr>
            <w:r w:rsidRPr="00E07D8A">
              <w:rPr>
                <w:sz w:val="20"/>
                <w:szCs w:val="20"/>
              </w:rPr>
              <w:t>По заданию на проектирование</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2185"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5030" w:type="dxa"/>
            <w:gridSpan w:val="3"/>
            <w:hideMark/>
          </w:tcPr>
          <w:p w:rsidR="00B17197" w:rsidRPr="00E07D8A" w:rsidRDefault="00B17197" w:rsidP="001A0657">
            <w:pPr>
              <w:ind w:firstLine="46"/>
              <w:jc w:val="center"/>
              <w:rPr>
                <w:sz w:val="20"/>
                <w:szCs w:val="20"/>
              </w:rPr>
            </w:pPr>
            <w:r w:rsidRPr="00E07D8A">
              <w:rPr>
                <w:sz w:val="20"/>
                <w:szCs w:val="20"/>
              </w:rPr>
              <w:t>Не нормируется</w:t>
            </w:r>
          </w:p>
        </w:tc>
      </w:tr>
      <w:tr w:rsidR="00B17197" w:rsidRPr="00E07D8A" w:rsidTr="001A0657">
        <w:trPr>
          <w:trHeight w:val="20"/>
        </w:trPr>
        <w:tc>
          <w:tcPr>
            <w:tcW w:w="1972" w:type="dxa"/>
            <w:vMerge w:val="restart"/>
            <w:hideMark/>
          </w:tcPr>
          <w:p w:rsidR="00B17197" w:rsidRPr="00E07D8A" w:rsidRDefault="00B17197" w:rsidP="001A0657">
            <w:pPr>
              <w:ind w:firstLine="29"/>
              <w:jc w:val="both"/>
              <w:rPr>
                <w:sz w:val="20"/>
                <w:szCs w:val="20"/>
              </w:rPr>
            </w:pPr>
            <w:r w:rsidRPr="00E07D8A">
              <w:rPr>
                <w:sz w:val="20"/>
                <w:szCs w:val="20"/>
              </w:rPr>
              <w:t>Плавательный бассейн общего пользования</w:t>
            </w:r>
          </w:p>
        </w:tc>
        <w:tc>
          <w:tcPr>
            <w:tcW w:w="2185" w:type="dxa"/>
            <w:vMerge w:val="restart"/>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174" w:type="dxa"/>
            <w:hideMark/>
          </w:tcPr>
          <w:p w:rsidR="00B17197" w:rsidRPr="00E07D8A" w:rsidRDefault="00B17197" w:rsidP="001A0657">
            <w:pPr>
              <w:jc w:val="both"/>
              <w:rPr>
                <w:sz w:val="20"/>
                <w:szCs w:val="20"/>
              </w:rPr>
            </w:pPr>
            <w:r w:rsidRPr="00E07D8A">
              <w:rPr>
                <w:sz w:val="20"/>
                <w:szCs w:val="20"/>
              </w:rPr>
              <w:t>Количество объектов на 30 000 чел.</w:t>
            </w:r>
          </w:p>
        </w:tc>
        <w:tc>
          <w:tcPr>
            <w:tcW w:w="2856" w:type="dxa"/>
            <w:gridSpan w:val="2"/>
            <w:hideMark/>
          </w:tcPr>
          <w:p w:rsidR="00B17197" w:rsidRPr="00E07D8A" w:rsidRDefault="00B17197" w:rsidP="001A0657">
            <w:pPr>
              <w:ind w:firstLine="46"/>
              <w:jc w:val="center"/>
              <w:rPr>
                <w:sz w:val="20"/>
                <w:szCs w:val="20"/>
              </w:rPr>
            </w:pPr>
            <w:r w:rsidRPr="00E07D8A">
              <w:rPr>
                <w:sz w:val="20"/>
                <w:szCs w:val="20"/>
              </w:rPr>
              <w:t>1</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2174" w:type="dxa"/>
            <w:hideMark/>
          </w:tcPr>
          <w:p w:rsidR="00B17197" w:rsidRPr="00E07D8A" w:rsidRDefault="00B17197" w:rsidP="001A0657">
            <w:pPr>
              <w:jc w:val="both"/>
              <w:rPr>
                <w:sz w:val="20"/>
                <w:szCs w:val="20"/>
              </w:rPr>
            </w:pPr>
            <w:r w:rsidRPr="00E07D8A">
              <w:rPr>
                <w:sz w:val="20"/>
                <w:szCs w:val="20"/>
              </w:rPr>
              <w:t>Площадь зеркала воды</w:t>
            </w:r>
          </w:p>
          <w:p w:rsidR="00B17197" w:rsidRPr="00E07D8A" w:rsidRDefault="00B17197" w:rsidP="001A0657">
            <w:pPr>
              <w:jc w:val="both"/>
              <w:rPr>
                <w:sz w:val="20"/>
                <w:szCs w:val="20"/>
              </w:rPr>
            </w:pPr>
            <w:r w:rsidRPr="00E07D8A">
              <w:rPr>
                <w:sz w:val="20"/>
                <w:szCs w:val="20"/>
              </w:rPr>
              <w:t>бассейна общего пользования, м</w:t>
            </w:r>
            <w:proofErr w:type="gramStart"/>
            <w:r w:rsidRPr="00E07D8A">
              <w:rPr>
                <w:sz w:val="20"/>
                <w:szCs w:val="20"/>
                <w:vertAlign w:val="superscript"/>
              </w:rPr>
              <w:t>2</w:t>
            </w:r>
            <w:proofErr w:type="gramEnd"/>
            <w:r w:rsidRPr="00E07D8A">
              <w:rPr>
                <w:sz w:val="20"/>
                <w:szCs w:val="20"/>
              </w:rPr>
              <w:t xml:space="preserve"> на 1 </w:t>
            </w:r>
            <w:r w:rsidRPr="00E07D8A">
              <w:rPr>
                <w:sz w:val="20"/>
                <w:szCs w:val="20"/>
              </w:rPr>
              <w:lastRenderedPageBreak/>
              <w:t>000 чел.</w:t>
            </w:r>
          </w:p>
        </w:tc>
        <w:tc>
          <w:tcPr>
            <w:tcW w:w="2856" w:type="dxa"/>
            <w:gridSpan w:val="2"/>
            <w:hideMark/>
          </w:tcPr>
          <w:p w:rsidR="00B17197" w:rsidRPr="00E07D8A" w:rsidRDefault="00B17197" w:rsidP="001A0657">
            <w:pPr>
              <w:ind w:firstLine="46"/>
              <w:jc w:val="center"/>
              <w:rPr>
                <w:sz w:val="20"/>
                <w:szCs w:val="20"/>
              </w:rPr>
            </w:pPr>
            <w:r w:rsidRPr="00E07D8A">
              <w:rPr>
                <w:sz w:val="20"/>
                <w:szCs w:val="20"/>
              </w:rPr>
              <w:lastRenderedPageBreak/>
              <w:t>20</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2185"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2174" w:type="dxa"/>
            <w:hideMark/>
          </w:tcPr>
          <w:p w:rsidR="00B17197" w:rsidRPr="00E07D8A" w:rsidRDefault="00B17197" w:rsidP="001A0657">
            <w:pPr>
              <w:jc w:val="both"/>
              <w:rPr>
                <w:sz w:val="20"/>
                <w:szCs w:val="20"/>
              </w:rPr>
            </w:pPr>
            <w:r w:rsidRPr="00E07D8A">
              <w:rPr>
                <w:sz w:val="20"/>
                <w:szCs w:val="20"/>
              </w:rPr>
              <w:t>Транспортная доступность, мин.</w:t>
            </w:r>
          </w:p>
        </w:tc>
        <w:tc>
          <w:tcPr>
            <w:tcW w:w="1700" w:type="dxa"/>
            <w:hideMark/>
          </w:tcPr>
          <w:p w:rsidR="00B17197" w:rsidRPr="00E07D8A" w:rsidRDefault="00B17197" w:rsidP="001A0657">
            <w:pPr>
              <w:ind w:firstLine="46"/>
              <w:jc w:val="both"/>
              <w:rPr>
                <w:sz w:val="20"/>
                <w:szCs w:val="20"/>
              </w:rPr>
            </w:pPr>
            <w:r w:rsidRPr="00E07D8A">
              <w:rPr>
                <w:sz w:val="20"/>
                <w:szCs w:val="20"/>
              </w:rPr>
              <w:t>в пределах городов, мин.</w:t>
            </w:r>
          </w:p>
        </w:tc>
        <w:tc>
          <w:tcPr>
            <w:tcW w:w="1157" w:type="dxa"/>
            <w:hideMark/>
          </w:tcPr>
          <w:p w:rsidR="00B17197" w:rsidRPr="00E07D8A" w:rsidRDefault="00B17197" w:rsidP="001A0657">
            <w:pPr>
              <w:ind w:firstLine="46"/>
              <w:jc w:val="center"/>
              <w:rPr>
                <w:sz w:val="20"/>
                <w:szCs w:val="20"/>
              </w:rPr>
            </w:pPr>
            <w:r w:rsidRPr="00E07D8A">
              <w:rPr>
                <w:sz w:val="20"/>
                <w:szCs w:val="20"/>
              </w:rPr>
              <w:t>30</w:t>
            </w:r>
          </w:p>
        </w:tc>
      </w:tr>
      <w:tr w:rsidR="00B17197" w:rsidRPr="00E07D8A" w:rsidTr="001A0657">
        <w:trPr>
          <w:trHeight w:val="20"/>
        </w:trPr>
        <w:tc>
          <w:tcPr>
            <w:tcW w:w="1972" w:type="dxa"/>
            <w:vMerge w:val="restart"/>
            <w:hideMark/>
          </w:tcPr>
          <w:p w:rsidR="00B17197" w:rsidRPr="00E07D8A" w:rsidRDefault="00B17197" w:rsidP="001A0657">
            <w:pPr>
              <w:ind w:firstLine="29"/>
              <w:jc w:val="both"/>
              <w:rPr>
                <w:sz w:val="20"/>
                <w:szCs w:val="20"/>
              </w:rPr>
            </w:pPr>
            <w:r w:rsidRPr="00E07D8A">
              <w:rPr>
                <w:sz w:val="20"/>
                <w:szCs w:val="20"/>
              </w:rPr>
              <w:t>Плоскостные спортивные сооружения (стадионы, спортивные площадки и т.д.)</w:t>
            </w:r>
          </w:p>
        </w:tc>
        <w:tc>
          <w:tcPr>
            <w:tcW w:w="2185" w:type="dxa"/>
            <w:vMerge w:val="restart"/>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174" w:type="dxa"/>
            <w:vMerge w:val="restart"/>
            <w:hideMark/>
          </w:tcPr>
          <w:p w:rsidR="00B17197" w:rsidRPr="00E07D8A" w:rsidRDefault="00B17197" w:rsidP="001A0657">
            <w:pPr>
              <w:jc w:val="both"/>
              <w:rPr>
                <w:sz w:val="20"/>
                <w:szCs w:val="20"/>
              </w:rPr>
            </w:pPr>
            <w:r w:rsidRPr="00E07D8A">
              <w:rPr>
                <w:sz w:val="20"/>
                <w:szCs w:val="20"/>
              </w:rPr>
              <w:t>Количество стадионов на 1500 мест и более, ед.</w:t>
            </w:r>
          </w:p>
        </w:tc>
        <w:tc>
          <w:tcPr>
            <w:tcW w:w="1700" w:type="dxa"/>
            <w:hideMark/>
          </w:tcPr>
          <w:p w:rsidR="00B17197" w:rsidRPr="00E07D8A" w:rsidRDefault="00B17197" w:rsidP="001A0657">
            <w:pPr>
              <w:ind w:firstLine="46"/>
              <w:jc w:val="both"/>
              <w:rPr>
                <w:sz w:val="20"/>
                <w:szCs w:val="20"/>
              </w:rPr>
            </w:pPr>
            <w:r w:rsidRPr="00E07D8A">
              <w:rPr>
                <w:sz w:val="20"/>
                <w:szCs w:val="20"/>
              </w:rPr>
              <w:t>Населенные пункты с численностью населения свыше 5000 чел.</w:t>
            </w:r>
          </w:p>
        </w:tc>
        <w:tc>
          <w:tcPr>
            <w:tcW w:w="1157" w:type="dxa"/>
            <w:hideMark/>
          </w:tcPr>
          <w:p w:rsidR="00B17197" w:rsidRPr="00E07D8A" w:rsidRDefault="00B17197" w:rsidP="001A0657">
            <w:pPr>
              <w:ind w:firstLine="46"/>
              <w:jc w:val="center"/>
              <w:rPr>
                <w:sz w:val="20"/>
                <w:szCs w:val="20"/>
              </w:rPr>
            </w:pPr>
            <w:r w:rsidRPr="00E07D8A">
              <w:rPr>
                <w:sz w:val="20"/>
                <w:szCs w:val="20"/>
              </w:rPr>
              <w:t>1</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1700" w:type="dxa"/>
            <w:hideMark/>
          </w:tcPr>
          <w:p w:rsidR="00B17197" w:rsidRPr="00E07D8A" w:rsidRDefault="00B17197" w:rsidP="001A0657">
            <w:pPr>
              <w:ind w:firstLine="46"/>
              <w:jc w:val="both"/>
              <w:rPr>
                <w:sz w:val="20"/>
                <w:szCs w:val="20"/>
              </w:rPr>
            </w:pPr>
            <w:r w:rsidRPr="00E07D8A">
              <w:rPr>
                <w:sz w:val="20"/>
                <w:szCs w:val="20"/>
              </w:rPr>
              <w:t>Населенные пункты с численностью населения менее 5000 чел.</w:t>
            </w:r>
          </w:p>
        </w:tc>
        <w:tc>
          <w:tcPr>
            <w:tcW w:w="1157" w:type="dxa"/>
            <w:hideMark/>
          </w:tcPr>
          <w:p w:rsidR="00B17197" w:rsidRPr="00E07D8A" w:rsidRDefault="00B17197" w:rsidP="001A0657">
            <w:pPr>
              <w:ind w:firstLine="46"/>
              <w:jc w:val="center"/>
              <w:rPr>
                <w:sz w:val="20"/>
                <w:szCs w:val="20"/>
              </w:rPr>
            </w:pPr>
            <w:r w:rsidRPr="00E07D8A">
              <w:rPr>
                <w:sz w:val="20"/>
                <w:szCs w:val="20"/>
              </w:rPr>
              <w:t>-</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2174" w:type="dxa"/>
            <w:hideMark/>
          </w:tcPr>
          <w:p w:rsidR="00B17197" w:rsidRPr="00E07D8A" w:rsidRDefault="00B17197" w:rsidP="001A0657">
            <w:pPr>
              <w:jc w:val="both"/>
              <w:rPr>
                <w:sz w:val="20"/>
                <w:szCs w:val="20"/>
              </w:rPr>
            </w:pPr>
            <w:r w:rsidRPr="00E07D8A">
              <w:rPr>
                <w:sz w:val="20"/>
                <w:szCs w:val="20"/>
              </w:rPr>
              <w:t xml:space="preserve">Размер земельного участка, </w:t>
            </w:r>
            <w:proofErr w:type="gramStart"/>
            <w:r w:rsidRPr="00E07D8A">
              <w:rPr>
                <w:sz w:val="20"/>
                <w:szCs w:val="20"/>
              </w:rPr>
              <w:t>га</w:t>
            </w:r>
            <w:proofErr w:type="gramEnd"/>
            <w:r w:rsidRPr="00E07D8A">
              <w:rPr>
                <w:sz w:val="20"/>
                <w:szCs w:val="20"/>
              </w:rPr>
              <w:t xml:space="preserve"> на 1 тысячу человек</w:t>
            </w:r>
          </w:p>
        </w:tc>
        <w:tc>
          <w:tcPr>
            <w:tcW w:w="2856" w:type="dxa"/>
            <w:gridSpan w:val="2"/>
            <w:hideMark/>
          </w:tcPr>
          <w:p w:rsidR="00B17197" w:rsidRPr="00E07D8A" w:rsidRDefault="00B17197" w:rsidP="001A0657">
            <w:pPr>
              <w:ind w:firstLine="46"/>
              <w:jc w:val="center"/>
              <w:rPr>
                <w:sz w:val="20"/>
                <w:szCs w:val="20"/>
              </w:rPr>
            </w:pPr>
            <w:r w:rsidRPr="00E07D8A">
              <w:rPr>
                <w:sz w:val="20"/>
                <w:szCs w:val="20"/>
              </w:rPr>
              <w:t>0,7</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2185" w:type="dxa"/>
            <w:vMerge w:val="restart"/>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2174" w:type="dxa"/>
            <w:vMerge w:val="restart"/>
            <w:hideMark/>
          </w:tcPr>
          <w:p w:rsidR="00B17197" w:rsidRPr="00E07D8A" w:rsidRDefault="00B17197" w:rsidP="001A0657">
            <w:pPr>
              <w:jc w:val="both"/>
              <w:rPr>
                <w:sz w:val="20"/>
                <w:szCs w:val="20"/>
              </w:rPr>
            </w:pPr>
            <w:r w:rsidRPr="00E07D8A">
              <w:rPr>
                <w:sz w:val="20"/>
                <w:szCs w:val="20"/>
              </w:rPr>
              <w:t>Транспортная доступность, мин.</w:t>
            </w:r>
          </w:p>
        </w:tc>
        <w:tc>
          <w:tcPr>
            <w:tcW w:w="1700" w:type="dxa"/>
            <w:hideMark/>
          </w:tcPr>
          <w:p w:rsidR="00B17197" w:rsidRPr="00E07D8A" w:rsidRDefault="00B17197" w:rsidP="001A0657">
            <w:pPr>
              <w:ind w:firstLine="46"/>
              <w:jc w:val="both"/>
              <w:rPr>
                <w:sz w:val="20"/>
                <w:szCs w:val="20"/>
              </w:rPr>
            </w:pPr>
            <w:r w:rsidRPr="00E07D8A">
              <w:rPr>
                <w:sz w:val="20"/>
                <w:szCs w:val="20"/>
              </w:rPr>
              <w:t>в пределах городов, мин.</w:t>
            </w:r>
          </w:p>
        </w:tc>
        <w:tc>
          <w:tcPr>
            <w:tcW w:w="1157" w:type="dxa"/>
            <w:hideMark/>
          </w:tcPr>
          <w:p w:rsidR="00B17197" w:rsidRPr="00E07D8A" w:rsidRDefault="00B17197" w:rsidP="001A0657">
            <w:pPr>
              <w:ind w:firstLine="46"/>
              <w:jc w:val="center"/>
              <w:rPr>
                <w:sz w:val="20"/>
                <w:szCs w:val="20"/>
              </w:rPr>
            </w:pPr>
            <w:r w:rsidRPr="00E07D8A">
              <w:rPr>
                <w:sz w:val="20"/>
                <w:szCs w:val="20"/>
              </w:rPr>
              <w:t>30</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1700" w:type="dxa"/>
            <w:hideMark/>
          </w:tcPr>
          <w:p w:rsidR="00B17197" w:rsidRPr="00E07D8A" w:rsidRDefault="00B17197" w:rsidP="001A0657">
            <w:pPr>
              <w:ind w:firstLine="46"/>
              <w:jc w:val="both"/>
              <w:rPr>
                <w:sz w:val="20"/>
                <w:szCs w:val="20"/>
              </w:rPr>
            </w:pPr>
            <w:r w:rsidRPr="00E07D8A">
              <w:rPr>
                <w:sz w:val="20"/>
                <w:szCs w:val="20"/>
              </w:rPr>
              <w:t>в пределах муниципального образования</w:t>
            </w:r>
          </w:p>
        </w:tc>
        <w:tc>
          <w:tcPr>
            <w:tcW w:w="1157" w:type="dxa"/>
            <w:hideMark/>
          </w:tcPr>
          <w:p w:rsidR="00B17197" w:rsidRPr="00E07D8A" w:rsidRDefault="00B17197" w:rsidP="001A0657">
            <w:pPr>
              <w:ind w:firstLine="46"/>
              <w:jc w:val="both"/>
              <w:rPr>
                <w:sz w:val="20"/>
                <w:szCs w:val="20"/>
              </w:rPr>
            </w:pPr>
            <w:r w:rsidRPr="00E07D8A">
              <w:rPr>
                <w:sz w:val="20"/>
                <w:szCs w:val="20"/>
              </w:rPr>
              <w:t>не нормируется</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2174" w:type="dxa"/>
            <w:hideMark/>
          </w:tcPr>
          <w:p w:rsidR="00B17197" w:rsidRPr="00E07D8A" w:rsidRDefault="00B17197" w:rsidP="001A0657">
            <w:pPr>
              <w:jc w:val="both"/>
              <w:rPr>
                <w:sz w:val="20"/>
                <w:szCs w:val="20"/>
              </w:rPr>
            </w:pPr>
            <w:r w:rsidRPr="00E07D8A">
              <w:rPr>
                <w:sz w:val="20"/>
                <w:szCs w:val="20"/>
              </w:rPr>
              <w:t xml:space="preserve">Радиус обслуживания </w:t>
            </w:r>
            <w:proofErr w:type="spellStart"/>
            <w:r w:rsidRPr="00E07D8A">
              <w:rPr>
                <w:sz w:val="20"/>
                <w:szCs w:val="20"/>
              </w:rPr>
              <w:t>физкультурно</w:t>
            </w:r>
            <w:proofErr w:type="spellEnd"/>
            <w:r w:rsidRPr="00E07D8A">
              <w:rPr>
                <w:sz w:val="20"/>
                <w:szCs w:val="20"/>
              </w:rPr>
              <w:t>-</w:t>
            </w:r>
          </w:p>
          <w:p w:rsidR="00B17197" w:rsidRPr="00E07D8A" w:rsidRDefault="00B17197" w:rsidP="001A0657">
            <w:pPr>
              <w:jc w:val="both"/>
              <w:rPr>
                <w:sz w:val="20"/>
                <w:szCs w:val="20"/>
              </w:rPr>
            </w:pPr>
            <w:r w:rsidRPr="00E07D8A">
              <w:rPr>
                <w:sz w:val="20"/>
                <w:szCs w:val="20"/>
              </w:rPr>
              <w:t xml:space="preserve">спортивного центра жилого района, </w:t>
            </w:r>
            <w:proofErr w:type="gramStart"/>
            <w:r w:rsidRPr="00E07D8A">
              <w:rPr>
                <w:sz w:val="20"/>
                <w:szCs w:val="20"/>
              </w:rPr>
              <w:t>м</w:t>
            </w:r>
            <w:proofErr w:type="gramEnd"/>
          </w:p>
        </w:tc>
        <w:tc>
          <w:tcPr>
            <w:tcW w:w="2856" w:type="dxa"/>
            <w:gridSpan w:val="2"/>
            <w:hideMark/>
          </w:tcPr>
          <w:p w:rsidR="00B17197" w:rsidRPr="00E07D8A" w:rsidRDefault="00B17197" w:rsidP="001A0657">
            <w:pPr>
              <w:ind w:firstLine="46"/>
              <w:jc w:val="center"/>
              <w:rPr>
                <w:sz w:val="20"/>
                <w:szCs w:val="20"/>
              </w:rPr>
            </w:pPr>
            <w:r w:rsidRPr="00E07D8A">
              <w:rPr>
                <w:sz w:val="20"/>
                <w:szCs w:val="20"/>
              </w:rPr>
              <w:t>1500</w:t>
            </w:r>
          </w:p>
        </w:tc>
      </w:tr>
      <w:tr w:rsidR="00B17197" w:rsidRPr="00E07D8A" w:rsidTr="001A0657">
        <w:trPr>
          <w:trHeight w:val="20"/>
        </w:trPr>
        <w:tc>
          <w:tcPr>
            <w:tcW w:w="1972" w:type="dxa"/>
            <w:vMerge w:val="restart"/>
            <w:hideMark/>
          </w:tcPr>
          <w:p w:rsidR="00B17197" w:rsidRPr="00E07D8A" w:rsidRDefault="00B17197" w:rsidP="001A0657">
            <w:pPr>
              <w:ind w:firstLine="29"/>
              <w:jc w:val="both"/>
              <w:rPr>
                <w:sz w:val="20"/>
                <w:szCs w:val="20"/>
              </w:rPr>
            </w:pPr>
            <w:r w:rsidRPr="00E07D8A">
              <w:rPr>
                <w:sz w:val="20"/>
                <w:szCs w:val="20"/>
              </w:rPr>
              <w:t>Спортивный зал</w:t>
            </w:r>
          </w:p>
        </w:tc>
        <w:tc>
          <w:tcPr>
            <w:tcW w:w="2185" w:type="dxa"/>
            <w:vMerge w:val="restart"/>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174" w:type="dxa"/>
            <w:vMerge w:val="restart"/>
            <w:hideMark/>
          </w:tcPr>
          <w:p w:rsidR="00B17197" w:rsidRPr="00E07D8A" w:rsidRDefault="00B17197" w:rsidP="001A0657">
            <w:pPr>
              <w:jc w:val="both"/>
              <w:rPr>
                <w:sz w:val="20"/>
                <w:szCs w:val="20"/>
              </w:rPr>
            </w:pPr>
            <w:r w:rsidRPr="00E07D8A">
              <w:rPr>
                <w:sz w:val="20"/>
                <w:szCs w:val="20"/>
              </w:rPr>
              <w:t>Количество объектов на населенный пункт муниципального образования, ед.</w:t>
            </w:r>
          </w:p>
        </w:tc>
        <w:tc>
          <w:tcPr>
            <w:tcW w:w="1700" w:type="dxa"/>
            <w:hideMark/>
          </w:tcPr>
          <w:p w:rsidR="00B17197" w:rsidRPr="00E07D8A" w:rsidRDefault="00B17197" w:rsidP="001A0657">
            <w:pPr>
              <w:ind w:firstLine="46"/>
              <w:jc w:val="both"/>
              <w:rPr>
                <w:sz w:val="20"/>
                <w:szCs w:val="20"/>
              </w:rPr>
            </w:pPr>
            <w:r w:rsidRPr="00E07D8A">
              <w:rPr>
                <w:sz w:val="20"/>
                <w:szCs w:val="20"/>
              </w:rPr>
              <w:t>Населенный пункт с численностью населения свыше 500 чел.</w:t>
            </w:r>
          </w:p>
        </w:tc>
        <w:tc>
          <w:tcPr>
            <w:tcW w:w="1157" w:type="dxa"/>
            <w:hideMark/>
          </w:tcPr>
          <w:p w:rsidR="00B17197" w:rsidRPr="00E07D8A" w:rsidRDefault="00B17197" w:rsidP="001A0657">
            <w:pPr>
              <w:ind w:firstLine="46"/>
              <w:jc w:val="center"/>
              <w:rPr>
                <w:sz w:val="20"/>
                <w:szCs w:val="20"/>
              </w:rPr>
            </w:pPr>
            <w:r w:rsidRPr="00E07D8A">
              <w:rPr>
                <w:sz w:val="20"/>
                <w:szCs w:val="20"/>
              </w:rPr>
              <w:t>1</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1700" w:type="dxa"/>
            <w:hideMark/>
          </w:tcPr>
          <w:p w:rsidR="00B17197" w:rsidRPr="00E07D8A" w:rsidRDefault="00B17197" w:rsidP="001A0657">
            <w:pPr>
              <w:ind w:firstLine="46"/>
              <w:jc w:val="both"/>
              <w:rPr>
                <w:sz w:val="20"/>
                <w:szCs w:val="20"/>
              </w:rPr>
            </w:pPr>
            <w:r w:rsidRPr="00E07D8A">
              <w:rPr>
                <w:sz w:val="20"/>
                <w:szCs w:val="20"/>
              </w:rPr>
              <w:t>Населенный пункт с численностью населения менее 500 чел.</w:t>
            </w:r>
          </w:p>
        </w:tc>
        <w:tc>
          <w:tcPr>
            <w:tcW w:w="1157" w:type="dxa"/>
            <w:hideMark/>
          </w:tcPr>
          <w:p w:rsidR="00B17197" w:rsidRPr="00E07D8A" w:rsidRDefault="00B17197" w:rsidP="001A0657">
            <w:pPr>
              <w:ind w:firstLine="46"/>
              <w:jc w:val="center"/>
              <w:rPr>
                <w:sz w:val="20"/>
                <w:szCs w:val="20"/>
              </w:rPr>
            </w:pPr>
            <w:r w:rsidRPr="00E07D8A">
              <w:rPr>
                <w:sz w:val="20"/>
                <w:szCs w:val="20"/>
              </w:rPr>
              <w:t>-</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0" w:type="auto"/>
            <w:vMerge/>
            <w:hideMark/>
          </w:tcPr>
          <w:p w:rsidR="00B17197" w:rsidRPr="00E07D8A" w:rsidRDefault="00B17197" w:rsidP="001A0657">
            <w:pPr>
              <w:jc w:val="both"/>
              <w:rPr>
                <w:sz w:val="20"/>
                <w:szCs w:val="20"/>
              </w:rPr>
            </w:pPr>
          </w:p>
        </w:tc>
        <w:tc>
          <w:tcPr>
            <w:tcW w:w="2174" w:type="dxa"/>
            <w:hideMark/>
          </w:tcPr>
          <w:p w:rsidR="00B17197" w:rsidRPr="00E07D8A" w:rsidRDefault="00B17197" w:rsidP="001A0657">
            <w:pPr>
              <w:jc w:val="both"/>
              <w:rPr>
                <w:sz w:val="20"/>
                <w:szCs w:val="20"/>
              </w:rPr>
            </w:pPr>
            <w:r w:rsidRPr="00E07D8A">
              <w:rPr>
                <w:sz w:val="20"/>
                <w:szCs w:val="20"/>
              </w:rPr>
              <w:t>Площадь пола спортивного зала общего пользования, кв. м на 1 000 чел.</w:t>
            </w:r>
          </w:p>
        </w:tc>
        <w:tc>
          <w:tcPr>
            <w:tcW w:w="2856" w:type="dxa"/>
            <w:gridSpan w:val="2"/>
            <w:hideMark/>
          </w:tcPr>
          <w:p w:rsidR="00B17197" w:rsidRPr="00E07D8A" w:rsidRDefault="00B17197" w:rsidP="001A0657">
            <w:pPr>
              <w:ind w:firstLine="46"/>
              <w:jc w:val="center"/>
              <w:rPr>
                <w:sz w:val="20"/>
                <w:szCs w:val="20"/>
              </w:rPr>
            </w:pPr>
            <w:r w:rsidRPr="00E07D8A">
              <w:rPr>
                <w:sz w:val="20"/>
                <w:szCs w:val="20"/>
              </w:rPr>
              <w:t>60</w:t>
            </w:r>
          </w:p>
        </w:tc>
      </w:tr>
      <w:tr w:rsidR="00B17197" w:rsidRPr="00E07D8A" w:rsidTr="001A0657">
        <w:trPr>
          <w:trHeight w:val="20"/>
        </w:trPr>
        <w:tc>
          <w:tcPr>
            <w:tcW w:w="0" w:type="auto"/>
            <w:vMerge/>
            <w:hideMark/>
          </w:tcPr>
          <w:p w:rsidR="00B17197" w:rsidRPr="00E07D8A" w:rsidRDefault="00B17197" w:rsidP="001A0657">
            <w:pPr>
              <w:ind w:firstLine="29"/>
              <w:jc w:val="both"/>
              <w:rPr>
                <w:sz w:val="20"/>
                <w:szCs w:val="20"/>
              </w:rPr>
            </w:pPr>
          </w:p>
        </w:tc>
        <w:tc>
          <w:tcPr>
            <w:tcW w:w="2185"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2174" w:type="dxa"/>
            <w:hideMark/>
          </w:tcPr>
          <w:p w:rsidR="00B17197" w:rsidRPr="00E07D8A" w:rsidRDefault="00B17197" w:rsidP="001A0657">
            <w:pPr>
              <w:jc w:val="both"/>
              <w:rPr>
                <w:sz w:val="20"/>
                <w:szCs w:val="20"/>
              </w:rPr>
            </w:pPr>
            <w:r w:rsidRPr="00E07D8A">
              <w:rPr>
                <w:sz w:val="20"/>
                <w:szCs w:val="20"/>
              </w:rPr>
              <w:t xml:space="preserve">Радиус обслуживания помещений для физкультурно-оздоровительных мероприятий, </w:t>
            </w:r>
            <w:proofErr w:type="gramStart"/>
            <w:r w:rsidRPr="00E07D8A">
              <w:rPr>
                <w:sz w:val="20"/>
                <w:szCs w:val="20"/>
              </w:rPr>
              <w:t>м</w:t>
            </w:r>
            <w:proofErr w:type="gramEnd"/>
          </w:p>
        </w:tc>
        <w:tc>
          <w:tcPr>
            <w:tcW w:w="2856" w:type="dxa"/>
            <w:gridSpan w:val="2"/>
            <w:hideMark/>
          </w:tcPr>
          <w:p w:rsidR="00B17197" w:rsidRPr="00E07D8A" w:rsidRDefault="00B17197" w:rsidP="001A0657">
            <w:pPr>
              <w:ind w:firstLine="46"/>
              <w:jc w:val="center"/>
              <w:rPr>
                <w:sz w:val="20"/>
                <w:szCs w:val="20"/>
              </w:rPr>
            </w:pPr>
            <w:r w:rsidRPr="00E07D8A">
              <w:rPr>
                <w:sz w:val="20"/>
                <w:szCs w:val="20"/>
              </w:rPr>
              <w:t>500</w:t>
            </w:r>
          </w:p>
        </w:tc>
      </w:tr>
      <w:tr w:rsidR="00B17197" w:rsidRPr="00E07D8A" w:rsidTr="001A0657">
        <w:trPr>
          <w:trHeight w:val="20"/>
        </w:trPr>
        <w:tc>
          <w:tcPr>
            <w:tcW w:w="9187" w:type="dxa"/>
            <w:gridSpan w:val="5"/>
            <w:hideMark/>
          </w:tcPr>
          <w:p w:rsidR="00B17197" w:rsidRPr="00E07D8A" w:rsidRDefault="00B17197" w:rsidP="001A0657">
            <w:pPr>
              <w:ind w:firstLine="738"/>
              <w:jc w:val="both"/>
              <w:rPr>
                <w:sz w:val="20"/>
                <w:szCs w:val="20"/>
              </w:rPr>
            </w:pPr>
            <w:r w:rsidRPr="00E07D8A">
              <w:rPr>
                <w:bCs/>
                <w:sz w:val="20"/>
                <w:szCs w:val="20"/>
              </w:rPr>
              <w:t>Примечания:</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В качестве объекта спорта принимается сетевая единица соответствующего вида обслуживания, а также филиалы и территориально обособленные отделы.</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При расчете потребности населения муниципального образования Костромской области в спортивных сооружениях рекомендуется учитывать сооружения регионального значения (при наличии).</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Нормы расчета залов необходимо принимать с учетом минимальной вместимости объектов по технологическим требованиям.</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 xml:space="preserve">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w:t>
            </w:r>
            <w:r w:rsidRPr="00E07D8A">
              <w:rPr>
                <w:sz w:val="20"/>
                <w:szCs w:val="20"/>
              </w:rPr>
              <w:lastRenderedPageBreak/>
              <w:t>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 xml:space="preserve">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w:t>
            </w:r>
            <w:proofErr w:type="spellStart"/>
            <w:r w:rsidRPr="00E07D8A">
              <w:rPr>
                <w:sz w:val="20"/>
                <w:szCs w:val="20"/>
              </w:rPr>
              <w:t>сурдопереводчика</w:t>
            </w:r>
            <w:proofErr w:type="spellEnd"/>
            <w:r w:rsidRPr="00E07D8A">
              <w:rPr>
                <w:sz w:val="20"/>
                <w:szCs w:val="20"/>
              </w:rPr>
              <w:t xml:space="preserve"> и зоне слышимости </w:t>
            </w:r>
            <w:proofErr w:type="spellStart"/>
            <w:r w:rsidRPr="00E07D8A">
              <w:rPr>
                <w:sz w:val="20"/>
                <w:szCs w:val="20"/>
              </w:rPr>
              <w:t>аудиокомментирования</w:t>
            </w:r>
            <w:proofErr w:type="spellEnd"/>
            <w:r w:rsidRPr="00E07D8A">
              <w:rPr>
                <w:sz w:val="20"/>
                <w:szCs w:val="20"/>
              </w:rPr>
              <w:t>.</w:t>
            </w:r>
          </w:p>
          <w:p w:rsidR="00B17197" w:rsidRPr="00E07D8A" w:rsidRDefault="00B17197" w:rsidP="001A0657">
            <w:pPr>
              <w:numPr>
                <w:ilvl w:val="0"/>
                <w:numId w:val="8"/>
              </w:numPr>
              <w:tabs>
                <w:tab w:val="clear" w:pos="720"/>
              </w:tabs>
              <w:ind w:left="34" w:firstLine="732"/>
              <w:jc w:val="both"/>
              <w:rPr>
                <w:sz w:val="20"/>
                <w:szCs w:val="20"/>
              </w:rPr>
            </w:pPr>
            <w:r w:rsidRPr="00E07D8A">
              <w:rPr>
                <w:sz w:val="20"/>
                <w:szCs w:val="20"/>
              </w:rPr>
              <w:t>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w:t>
            </w:r>
            <w:proofErr w:type="gramStart"/>
            <w:r w:rsidRPr="00E07D8A">
              <w:rPr>
                <w:sz w:val="20"/>
                <w:szCs w:val="20"/>
              </w:rPr>
              <w:t xml:space="preserve"> Д</w:t>
            </w:r>
            <w:proofErr w:type="gramEnd"/>
            <w:r w:rsidRPr="00E07D8A">
              <w:rPr>
                <w:sz w:val="20"/>
                <w:szCs w:val="20"/>
              </w:rPr>
              <w:t xml:space="preserve"> к СП 42.13330.2016.</w:t>
            </w:r>
          </w:p>
        </w:tc>
      </w:tr>
    </w:tbl>
    <w:p w:rsidR="00B17197" w:rsidRDefault="00B17197" w:rsidP="00B17197">
      <w:pPr>
        <w:ind w:firstLine="709"/>
        <w:jc w:val="both"/>
        <w:rPr>
          <w:sz w:val="28"/>
          <w:szCs w:val="28"/>
        </w:rPr>
      </w:pPr>
    </w:p>
    <w:p w:rsidR="00B17197" w:rsidRPr="000F7B7C" w:rsidRDefault="00B17197" w:rsidP="00B17197">
      <w:pPr>
        <w:ind w:firstLine="709"/>
        <w:jc w:val="both"/>
        <w:rPr>
          <w:b/>
        </w:rPr>
      </w:pPr>
      <w:r w:rsidRPr="000F7B7C">
        <w:rPr>
          <w:b/>
        </w:rPr>
        <w:t>2.4.</w:t>
      </w:r>
      <w:r w:rsidRPr="000F7B7C">
        <w:t xml:space="preserve"> </w:t>
      </w:r>
      <w:r w:rsidRPr="000F7B7C">
        <w:rPr>
          <w:b/>
        </w:rPr>
        <w:t>Расчетные показатели в области автомобильных дорог местного значения</w:t>
      </w:r>
    </w:p>
    <w:p w:rsidR="00B17197" w:rsidRPr="000F7B7C" w:rsidRDefault="00B17197" w:rsidP="00B17197">
      <w:pPr>
        <w:widowControl w:val="0"/>
        <w:tabs>
          <w:tab w:val="left" w:pos="0"/>
          <w:tab w:val="left" w:pos="1802"/>
          <w:tab w:val="left" w:pos="9468"/>
        </w:tabs>
        <w:ind w:right="-1" w:firstLine="709"/>
        <w:jc w:val="right"/>
      </w:pPr>
      <w:r w:rsidRPr="000F7B7C">
        <w:rPr>
          <w:color w:val="000000"/>
        </w:rPr>
        <w:t>Таблица № 4</w:t>
      </w:r>
    </w:p>
    <w:p w:rsidR="00B17197" w:rsidRPr="000F7B7C" w:rsidRDefault="00B17197" w:rsidP="00B17197">
      <w:pPr>
        <w:widowControl w:val="0"/>
        <w:tabs>
          <w:tab w:val="left" w:pos="0"/>
          <w:tab w:val="left" w:pos="1802"/>
          <w:tab w:val="left" w:pos="9468"/>
        </w:tabs>
        <w:ind w:right="-1"/>
        <w:jc w:val="center"/>
      </w:pPr>
      <w:r w:rsidRPr="000F7B7C">
        <w:t xml:space="preserve"> </w:t>
      </w:r>
      <w:r w:rsidRPr="000F7B7C">
        <w:rPr>
          <w:color w:val="000000"/>
        </w:rPr>
        <w:t xml:space="preserve">Объекты местного значения в области автомобильных дорог </w:t>
      </w:r>
    </w:p>
    <w:p w:rsidR="00B17197" w:rsidRPr="00D9630E" w:rsidRDefault="00B17197" w:rsidP="00A767D6">
      <w:pPr>
        <w:widowControl w:val="0"/>
        <w:tabs>
          <w:tab w:val="left" w:pos="0"/>
          <w:tab w:val="left" w:pos="1802"/>
          <w:tab w:val="left" w:pos="9468"/>
        </w:tabs>
        <w:ind w:right="-1"/>
        <w:jc w:val="center"/>
      </w:pPr>
      <w:r w:rsidRPr="000F7B7C">
        <w:rPr>
          <w:color w:val="000000"/>
        </w:rPr>
        <w:t>местного значения</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2015"/>
        <w:gridCol w:w="2279"/>
        <w:gridCol w:w="1737"/>
        <w:gridCol w:w="1378"/>
      </w:tblGrid>
      <w:tr w:rsidR="00B17197" w:rsidRPr="00E07D8A" w:rsidTr="001A0657">
        <w:trPr>
          <w:trHeight w:val="20"/>
        </w:trPr>
        <w:tc>
          <w:tcPr>
            <w:tcW w:w="1771" w:type="dxa"/>
            <w:hideMark/>
          </w:tcPr>
          <w:p w:rsidR="00B17197" w:rsidRPr="00E07D8A" w:rsidRDefault="00B17197" w:rsidP="001A0657">
            <w:pPr>
              <w:widowControl w:val="0"/>
              <w:jc w:val="center"/>
            </w:pPr>
            <w:r w:rsidRPr="00E07D8A">
              <w:rPr>
                <w:color w:val="000000"/>
                <w:sz w:val="19"/>
                <w:szCs w:val="19"/>
              </w:rPr>
              <w:t>Наименование вида объекта</w:t>
            </w:r>
          </w:p>
        </w:tc>
        <w:tc>
          <w:tcPr>
            <w:tcW w:w="2015" w:type="dxa"/>
            <w:hideMark/>
          </w:tcPr>
          <w:p w:rsidR="00B17197" w:rsidRPr="00E07D8A" w:rsidRDefault="00B17197" w:rsidP="001A0657">
            <w:pPr>
              <w:widowControl w:val="0"/>
              <w:jc w:val="center"/>
            </w:pPr>
            <w:r w:rsidRPr="00E07D8A">
              <w:rPr>
                <w:color w:val="000000"/>
                <w:sz w:val="19"/>
                <w:szCs w:val="19"/>
              </w:rPr>
              <w:t>Тип расчетного показателя</w:t>
            </w:r>
          </w:p>
        </w:tc>
        <w:tc>
          <w:tcPr>
            <w:tcW w:w="2279" w:type="dxa"/>
            <w:hideMark/>
          </w:tcPr>
          <w:p w:rsidR="00B17197" w:rsidRPr="00E07D8A" w:rsidRDefault="00B17197" w:rsidP="001A0657">
            <w:pPr>
              <w:widowControl w:val="0"/>
              <w:jc w:val="center"/>
            </w:pPr>
            <w:r w:rsidRPr="00E07D8A">
              <w:rPr>
                <w:color w:val="000000"/>
                <w:sz w:val="19"/>
                <w:szCs w:val="19"/>
              </w:rPr>
              <w:t>Наименование расчетного показателя, единица измерения</w:t>
            </w:r>
          </w:p>
        </w:tc>
        <w:tc>
          <w:tcPr>
            <w:tcW w:w="3115" w:type="dxa"/>
            <w:gridSpan w:val="2"/>
            <w:hideMark/>
          </w:tcPr>
          <w:p w:rsidR="00B17197" w:rsidRPr="00E07D8A" w:rsidRDefault="00B17197" w:rsidP="001A0657">
            <w:pPr>
              <w:widowControl w:val="0"/>
              <w:jc w:val="center"/>
            </w:pPr>
            <w:r w:rsidRPr="00E07D8A">
              <w:rPr>
                <w:color w:val="000000"/>
                <w:sz w:val="19"/>
                <w:szCs w:val="19"/>
              </w:rPr>
              <w:t>Предельные значения расчетного показателя</w:t>
            </w:r>
          </w:p>
        </w:tc>
      </w:tr>
      <w:tr w:rsidR="00B17197" w:rsidRPr="00E07D8A" w:rsidTr="001A0657">
        <w:trPr>
          <w:trHeight w:val="1529"/>
        </w:trPr>
        <w:tc>
          <w:tcPr>
            <w:tcW w:w="1771" w:type="dxa"/>
            <w:vMerge w:val="restart"/>
            <w:hideMark/>
          </w:tcPr>
          <w:p w:rsidR="00B17197" w:rsidRPr="00E07D8A" w:rsidRDefault="00B17197" w:rsidP="001A0657">
            <w:pPr>
              <w:widowControl w:val="0"/>
              <w:tabs>
                <w:tab w:val="left" w:pos="1416"/>
              </w:tabs>
              <w:jc w:val="both"/>
            </w:pPr>
            <w:r w:rsidRPr="00E07D8A">
              <w:rPr>
                <w:color w:val="000000"/>
                <w:sz w:val="19"/>
                <w:szCs w:val="19"/>
              </w:rPr>
              <w:t>Автомобильные дороги общего пользования местного значения</w:t>
            </w:r>
          </w:p>
        </w:tc>
        <w:tc>
          <w:tcPr>
            <w:tcW w:w="2015" w:type="dxa"/>
            <w:hideMark/>
          </w:tcPr>
          <w:p w:rsidR="00B17197" w:rsidRPr="00E07D8A" w:rsidRDefault="00B17197" w:rsidP="001A0657">
            <w:pPr>
              <w:widowControl w:val="0"/>
              <w:tabs>
                <w:tab w:val="left" w:pos="1416"/>
              </w:tabs>
              <w:jc w:val="both"/>
            </w:pPr>
            <w:r w:rsidRPr="00E07D8A">
              <w:rPr>
                <w:color w:val="000000"/>
                <w:sz w:val="19"/>
                <w:szCs w:val="19"/>
              </w:rPr>
              <w:t>Расчетный показатель минимально допустимого уровня обеспеченности</w:t>
            </w:r>
          </w:p>
        </w:tc>
        <w:tc>
          <w:tcPr>
            <w:tcW w:w="2279" w:type="dxa"/>
            <w:hideMark/>
          </w:tcPr>
          <w:p w:rsidR="00B17197" w:rsidRPr="00E07D8A" w:rsidRDefault="00B17197" w:rsidP="001A0657">
            <w:pPr>
              <w:widowControl w:val="0"/>
              <w:jc w:val="both"/>
            </w:pPr>
            <w:r w:rsidRPr="00E07D8A">
              <w:rPr>
                <w:color w:val="000000"/>
                <w:sz w:val="19"/>
                <w:szCs w:val="19"/>
              </w:rPr>
              <w:t>Доля автомобильных дорог общего пользования местного значения, соответствующих нормативным требованиям, %</w:t>
            </w:r>
          </w:p>
        </w:tc>
        <w:tc>
          <w:tcPr>
            <w:tcW w:w="1737" w:type="dxa"/>
          </w:tcPr>
          <w:p w:rsidR="00B17197" w:rsidRPr="00E07D8A" w:rsidRDefault="00B17197" w:rsidP="001A0657">
            <w:pPr>
              <w:widowControl w:val="0"/>
              <w:jc w:val="center"/>
              <w:rPr>
                <w:color w:val="FF0000"/>
              </w:rPr>
            </w:pPr>
            <w:r w:rsidRPr="00E07D8A">
              <w:rPr>
                <w:color w:val="000000"/>
                <w:sz w:val="19"/>
                <w:szCs w:val="19"/>
              </w:rPr>
              <w:t>2024 год</w:t>
            </w:r>
          </w:p>
        </w:tc>
        <w:tc>
          <w:tcPr>
            <w:tcW w:w="1378" w:type="dxa"/>
          </w:tcPr>
          <w:p w:rsidR="00B17197" w:rsidRPr="00E07D8A" w:rsidRDefault="00B17197" w:rsidP="001A0657">
            <w:pPr>
              <w:widowControl w:val="0"/>
              <w:jc w:val="center"/>
              <w:rPr>
                <w:color w:val="FF0000"/>
              </w:rPr>
            </w:pPr>
            <w:r w:rsidRPr="00E07D8A">
              <w:rPr>
                <w:color w:val="000000"/>
                <w:sz w:val="19"/>
                <w:szCs w:val="19"/>
              </w:rPr>
              <w:t>50</w:t>
            </w:r>
          </w:p>
        </w:tc>
      </w:tr>
      <w:tr w:rsidR="00B17197" w:rsidRPr="00E07D8A" w:rsidTr="001A0657">
        <w:trPr>
          <w:trHeight w:val="1080"/>
        </w:trPr>
        <w:tc>
          <w:tcPr>
            <w:tcW w:w="0" w:type="auto"/>
            <w:vMerge/>
            <w:hideMark/>
          </w:tcPr>
          <w:p w:rsidR="00B17197" w:rsidRPr="00E07D8A" w:rsidRDefault="00B17197" w:rsidP="001A0657"/>
        </w:tc>
        <w:tc>
          <w:tcPr>
            <w:tcW w:w="2015" w:type="dxa"/>
            <w:hideMark/>
          </w:tcPr>
          <w:p w:rsidR="00B17197" w:rsidRPr="00E07D8A" w:rsidRDefault="00B17197" w:rsidP="001A0657">
            <w:pPr>
              <w:widowControl w:val="0"/>
              <w:tabs>
                <w:tab w:val="left" w:pos="1047"/>
              </w:tabs>
              <w:jc w:val="both"/>
            </w:pPr>
            <w:r w:rsidRPr="00E07D8A">
              <w:rPr>
                <w:color w:val="000000"/>
                <w:sz w:val="19"/>
                <w:szCs w:val="19"/>
              </w:rPr>
              <w:t>Расчетный показатель максимально допустимого уровня территориальной доступности</w:t>
            </w:r>
          </w:p>
        </w:tc>
        <w:tc>
          <w:tcPr>
            <w:tcW w:w="5394" w:type="dxa"/>
            <w:gridSpan w:val="3"/>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1339"/>
        </w:trPr>
        <w:tc>
          <w:tcPr>
            <w:tcW w:w="1771" w:type="dxa"/>
            <w:hideMark/>
          </w:tcPr>
          <w:p w:rsidR="00B17197" w:rsidRPr="00E07D8A" w:rsidRDefault="00B17197" w:rsidP="001A0657">
            <w:pPr>
              <w:widowControl w:val="0"/>
              <w:jc w:val="both"/>
            </w:pPr>
            <w:r w:rsidRPr="00E07D8A">
              <w:rPr>
                <w:color w:val="000000"/>
                <w:sz w:val="19"/>
                <w:szCs w:val="19"/>
              </w:rPr>
              <w:t>Велосипедные дорожки вне границ населенных пунктов</w:t>
            </w:r>
          </w:p>
        </w:tc>
        <w:tc>
          <w:tcPr>
            <w:tcW w:w="2015" w:type="dxa"/>
            <w:hideMark/>
          </w:tcPr>
          <w:p w:rsidR="00B17197" w:rsidRPr="00E07D8A" w:rsidRDefault="00B17197" w:rsidP="001A0657">
            <w:pPr>
              <w:widowControl w:val="0"/>
              <w:tabs>
                <w:tab w:val="left" w:pos="1416"/>
              </w:tabs>
              <w:jc w:val="both"/>
            </w:pPr>
            <w:r w:rsidRPr="00E07D8A">
              <w:rPr>
                <w:color w:val="000000"/>
                <w:sz w:val="19"/>
                <w:szCs w:val="19"/>
              </w:rPr>
              <w:t>Расчетный показатель минимально допустимого уровня обеспеченности</w:t>
            </w:r>
          </w:p>
        </w:tc>
        <w:tc>
          <w:tcPr>
            <w:tcW w:w="2279" w:type="dxa"/>
            <w:hideMark/>
          </w:tcPr>
          <w:p w:rsidR="00B17197" w:rsidRPr="00E07D8A" w:rsidRDefault="00B17197" w:rsidP="001A0657">
            <w:pPr>
              <w:widowControl w:val="0"/>
              <w:jc w:val="both"/>
            </w:pPr>
            <w:r w:rsidRPr="00E07D8A">
              <w:rPr>
                <w:color w:val="000000"/>
                <w:sz w:val="19"/>
                <w:szCs w:val="19"/>
              </w:rPr>
              <w:t xml:space="preserve">Длина велосипедных дорожек на подходах к населенным пунктам, </w:t>
            </w:r>
            <w:proofErr w:type="gramStart"/>
            <w:r w:rsidRPr="00E07D8A">
              <w:rPr>
                <w:color w:val="000000"/>
                <w:sz w:val="19"/>
                <w:szCs w:val="19"/>
              </w:rPr>
              <w:t>км</w:t>
            </w:r>
            <w:proofErr w:type="gramEnd"/>
          </w:p>
        </w:tc>
        <w:tc>
          <w:tcPr>
            <w:tcW w:w="1737" w:type="dxa"/>
            <w:hideMark/>
          </w:tcPr>
          <w:p w:rsidR="00B17197" w:rsidRPr="00E07D8A" w:rsidRDefault="00B17197" w:rsidP="001A0657">
            <w:pPr>
              <w:widowControl w:val="0"/>
              <w:tabs>
                <w:tab w:val="left" w:pos="657"/>
                <w:tab w:val="left" w:pos="1017"/>
              </w:tabs>
              <w:jc w:val="both"/>
            </w:pPr>
            <w:r w:rsidRPr="00E07D8A">
              <w:rPr>
                <w:color w:val="000000"/>
                <w:sz w:val="19"/>
                <w:szCs w:val="19"/>
              </w:rPr>
              <w:t xml:space="preserve">Населенные </w:t>
            </w:r>
            <w:proofErr w:type="spellStart"/>
            <w:r w:rsidRPr="00E07D8A">
              <w:rPr>
                <w:color w:val="000000"/>
                <w:sz w:val="19"/>
                <w:szCs w:val="19"/>
              </w:rPr>
              <w:t>пунты</w:t>
            </w:r>
            <w:proofErr w:type="spellEnd"/>
            <w:r w:rsidRPr="00E07D8A">
              <w:rPr>
                <w:color w:val="000000"/>
                <w:sz w:val="19"/>
                <w:szCs w:val="19"/>
              </w:rPr>
              <w:t xml:space="preserve"> с численностью населения менее 10 тыс. чел.</w:t>
            </w:r>
          </w:p>
        </w:tc>
        <w:tc>
          <w:tcPr>
            <w:tcW w:w="1378" w:type="dxa"/>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20"/>
        </w:trPr>
        <w:tc>
          <w:tcPr>
            <w:tcW w:w="1771" w:type="dxa"/>
            <w:hideMark/>
          </w:tcPr>
          <w:p w:rsidR="00B17197" w:rsidRPr="00E07D8A" w:rsidRDefault="00B17197" w:rsidP="001A0657">
            <w:r w:rsidRPr="00E07D8A">
              <w:t xml:space="preserve"> </w:t>
            </w:r>
          </w:p>
        </w:tc>
        <w:tc>
          <w:tcPr>
            <w:tcW w:w="2015" w:type="dxa"/>
            <w:hideMark/>
          </w:tcPr>
          <w:p w:rsidR="00B17197" w:rsidRPr="00E07D8A" w:rsidRDefault="00B17197" w:rsidP="001A0657">
            <w:r w:rsidRPr="00E07D8A">
              <w:rPr>
                <w:color w:val="000000"/>
                <w:sz w:val="19"/>
                <w:szCs w:val="19"/>
              </w:rPr>
              <w:t>Расчетный показатель максимально допустимого уровня территориальной доступности</w:t>
            </w:r>
          </w:p>
        </w:tc>
        <w:tc>
          <w:tcPr>
            <w:tcW w:w="5394" w:type="dxa"/>
            <w:gridSpan w:val="3"/>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20"/>
        </w:trPr>
        <w:tc>
          <w:tcPr>
            <w:tcW w:w="9180" w:type="dxa"/>
            <w:gridSpan w:val="5"/>
            <w:hideMark/>
          </w:tcPr>
          <w:p w:rsidR="00B17197" w:rsidRPr="00E07D8A" w:rsidRDefault="00B17197" w:rsidP="001A0657">
            <w:pPr>
              <w:widowControl w:val="0"/>
              <w:ind w:firstLine="738"/>
              <w:jc w:val="both"/>
            </w:pPr>
            <w:r w:rsidRPr="00E07D8A">
              <w:rPr>
                <w:bCs/>
                <w:color w:val="000000"/>
                <w:sz w:val="19"/>
                <w:szCs w:val="19"/>
              </w:rPr>
              <w:t>Примечания:</w:t>
            </w:r>
          </w:p>
          <w:p w:rsidR="00B17197" w:rsidRPr="00E07D8A" w:rsidRDefault="00B17197" w:rsidP="001A0657">
            <w:pPr>
              <w:widowControl w:val="0"/>
              <w:numPr>
                <w:ilvl w:val="0"/>
                <w:numId w:val="9"/>
              </w:numPr>
              <w:tabs>
                <w:tab w:val="clear" w:pos="720"/>
                <w:tab w:val="left" w:pos="-108"/>
              </w:tabs>
              <w:ind w:left="-108" w:firstLine="828"/>
              <w:jc w:val="both"/>
              <w:rPr>
                <w:color w:val="000000"/>
                <w:sz w:val="19"/>
                <w:szCs w:val="19"/>
              </w:rPr>
            </w:pPr>
            <w:r w:rsidRPr="00E07D8A">
              <w:rPr>
                <w:color w:val="000000"/>
                <w:sz w:val="19"/>
                <w:szCs w:val="19"/>
              </w:rPr>
              <w:t>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B17197" w:rsidRPr="00E07D8A" w:rsidRDefault="00B17197" w:rsidP="001A0657">
            <w:pPr>
              <w:widowControl w:val="0"/>
              <w:numPr>
                <w:ilvl w:val="0"/>
                <w:numId w:val="9"/>
              </w:numPr>
              <w:tabs>
                <w:tab w:val="clear" w:pos="720"/>
                <w:tab w:val="left" w:pos="-108"/>
              </w:tabs>
              <w:ind w:left="-108" w:firstLine="828"/>
              <w:jc w:val="both"/>
            </w:pPr>
            <w:r w:rsidRPr="00E07D8A">
              <w:rPr>
                <w:color w:val="000000"/>
                <w:sz w:val="19"/>
                <w:szCs w:val="19"/>
              </w:rPr>
              <w:t>Геометрические параметры велосипедной дорожки следует принимать в соответствии с требованиями таблицы 4 ГОСТ 33150-2014.</w:t>
            </w:r>
          </w:p>
        </w:tc>
      </w:tr>
    </w:tbl>
    <w:p w:rsidR="00B17197" w:rsidRDefault="00B17197" w:rsidP="00B17197">
      <w:pPr>
        <w:widowControl w:val="0"/>
        <w:tabs>
          <w:tab w:val="left" w:pos="0"/>
          <w:tab w:val="left" w:pos="1802"/>
          <w:tab w:val="left" w:pos="9468"/>
        </w:tabs>
        <w:ind w:right="-1" w:firstLine="709"/>
        <w:jc w:val="right"/>
        <w:rPr>
          <w:color w:val="000000"/>
          <w:sz w:val="28"/>
          <w:szCs w:val="28"/>
        </w:rPr>
      </w:pPr>
    </w:p>
    <w:p w:rsidR="00B17197" w:rsidRPr="000F7B7C" w:rsidRDefault="00B17197" w:rsidP="00A767D6">
      <w:pPr>
        <w:widowControl w:val="0"/>
        <w:tabs>
          <w:tab w:val="left" w:pos="0"/>
          <w:tab w:val="left" w:pos="1802"/>
          <w:tab w:val="left" w:pos="9468"/>
        </w:tabs>
        <w:ind w:right="-1" w:firstLine="709"/>
        <w:jc w:val="right"/>
      </w:pPr>
      <w:r w:rsidRPr="000F7B7C">
        <w:rPr>
          <w:color w:val="000000"/>
        </w:rPr>
        <w:t>Таблица № 5</w:t>
      </w:r>
      <w:r w:rsidRPr="000F7B7C">
        <w:t xml:space="preserve"> </w:t>
      </w:r>
    </w:p>
    <w:p w:rsidR="00B17197" w:rsidRPr="000F7B7C" w:rsidRDefault="00B17197" w:rsidP="00A767D6">
      <w:pPr>
        <w:widowControl w:val="0"/>
        <w:tabs>
          <w:tab w:val="left" w:pos="10206"/>
        </w:tabs>
        <w:ind w:right="-1"/>
        <w:jc w:val="center"/>
      </w:pPr>
      <w:r w:rsidRPr="000F7B7C">
        <w:rPr>
          <w:color w:val="000000"/>
        </w:rPr>
        <w:t>Объекты местного значения в области организации улично-дорожной сети, дорожного сервиса и транспортного обслуживания</w:t>
      </w:r>
      <w:r w:rsidRPr="000F7B7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6"/>
        <w:gridCol w:w="1896"/>
        <w:gridCol w:w="2586"/>
        <w:gridCol w:w="1417"/>
        <w:gridCol w:w="1259"/>
      </w:tblGrid>
      <w:tr w:rsidR="00B17197" w:rsidRPr="00E07D8A" w:rsidTr="001A0657">
        <w:trPr>
          <w:trHeight w:val="20"/>
        </w:trPr>
        <w:tc>
          <w:tcPr>
            <w:tcW w:w="2116" w:type="dxa"/>
            <w:vMerge w:val="restart"/>
            <w:hideMark/>
          </w:tcPr>
          <w:p w:rsidR="00B17197" w:rsidRPr="00E07D8A" w:rsidRDefault="00B17197" w:rsidP="001A0657">
            <w:pPr>
              <w:widowControl w:val="0"/>
              <w:jc w:val="center"/>
            </w:pPr>
            <w:r w:rsidRPr="00E07D8A">
              <w:rPr>
                <w:color w:val="000000"/>
                <w:sz w:val="19"/>
                <w:szCs w:val="19"/>
              </w:rPr>
              <w:t>Наименование вида объекта</w:t>
            </w:r>
          </w:p>
        </w:tc>
        <w:tc>
          <w:tcPr>
            <w:tcW w:w="1896" w:type="dxa"/>
            <w:vMerge w:val="restart"/>
            <w:hideMark/>
          </w:tcPr>
          <w:p w:rsidR="00B17197" w:rsidRPr="00E07D8A" w:rsidRDefault="00B17197" w:rsidP="001A0657">
            <w:pPr>
              <w:widowControl w:val="0"/>
              <w:jc w:val="center"/>
            </w:pPr>
            <w:r w:rsidRPr="00E07D8A">
              <w:rPr>
                <w:color w:val="000000"/>
                <w:sz w:val="19"/>
                <w:szCs w:val="19"/>
              </w:rPr>
              <w:t>Тип расчетного показателя</w:t>
            </w:r>
          </w:p>
        </w:tc>
        <w:tc>
          <w:tcPr>
            <w:tcW w:w="2586" w:type="dxa"/>
            <w:vMerge w:val="restart"/>
            <w:hideMark/>
          </w:tcPr>
          <w:p w:rsidR="00B17197" w:rsidRPr="00E07D8A" w:rsidRDefault="00B17197" w:rsidP="001A0657">
            <w:pPr>
              <w:widowControl w:val="0"/>
              <w:jc w:val="center"/>
            </w:pPr>
            <w:r w:rsidRPr="00E07D8A">
              <w:rPr>
                <w:color w:val="000000"/>
                <w:sz w:val="19"/>
                <w:szCs w:val="19"/>
              </w:rPr>
              <w:t>Наименование расчетного показателя, единица измерения</w:t>
            </w:r>
          </w:p>
        </w:tc>
        <w:tc>
          <w:tcPr>
            <w:tcW w:w="2676" w:type="dxa"/>
            <w:gridSpan w:val="2"/>
            <w:hideMark/>
          </w:tcPr>
          <w:p w:rsidR="00B17197" w:rsidRPr="00E07D8A" w:rsidRDefault="00B17197" w:rsidP="001A0657">
            <w:pPr>
              <w:widowControl w:val="0"/>
              <w:jc w:val="center"/>
            </w:pPr>
            <w:r w:rsidRPr="00E07D8A">
              <w:rPr>
                <w:color w:val="000000"/>
                <w:sz w:val="19"/>
                <w:szCs w:val="19"/>
              </w:rPr>
              <w:t>Предельные значения расчетного показателя</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center"/>
            </w:pPr>
            <w:r w:rsidRPr="00E07D8A">
              <w:rPr>
                <w:color w:val="000000"/>
                <w:sz w:val="19"/>
                <w:szCs w:val="19"/>
              </w:rPr>
              <w:t>территория</w:t>
            </w:r>
          </w:p>
        </w:tc>
        <w:tc>
          <w:tcPr>
            <w:tcW w:w="1259" w:type="dxa"/>
            <w:hideMark/>
          </w:tcPr>
          <w:p w:rsidR="00B17197" w:rsidRPr="00E07D8A" w:rsidRDefault="00B17197" w:rsidP="001A0657">
            <w:pPr>
              <w:widowControl w:val="0"/>
              <w:jc w:val="center"/>
            </w:pPr>
            <w:r w:rsidRPr="00E07D8A">
              <w:rPr>
                <w:color w:val="000000"/>
                <w:sz w:val="19"/>
                <w:szCs w:val="19"/>
              </w:rPr>
              <w:t>значение</w:t>
            </w:r>
          </w:p>
        </w:tc>
      </w:tr>
      <w:tr w:rsidR="00B17197" w:rsidRPr="00E07D8A" w:rsidTr="001A0657">
        <w:trPr>
          <w:trHeight w:val="20"/>
        </w:trPr>
        <w:tc>
          <w:tcPr>
            <w:tcW w:w="2116" w:type="dxa"/>
            <w:vMerge w:val="restart"/>
            <w:hideMark/>
          </w:tcPr>
          <w:p w:rsidR="00B17197" w:rsidRPr="00E07D8A" w:rsidRDefault="00B17197" w:rsidP="001A0657">
            <w:pPr>
              <w:widowControl w:val="0"/>
              <w:jc w:val="both"/>
            </w:pPr>
            <w:proofErr w:type="spellStart"/>
            <w:r w:rsidRPr="00E07D8A">
              <w:rPr>
                <w:color w:val="000000"/>
                <w:sz w:val="19"/>
                <w:szCs w:val="19"/>
              </w:rPr>
              <w:t>Улично</w:t>
            </w:r>
            <w:proofErr w:type="spellEnd"/>
            <w:r w:rsidRPr="00E07D8A">
              <w:rPr>
                <w:color w:val="000000"/>
                <w:sz w:val="19"/>
                <w:szCs w:val="19"/>
              </w:rPr>
              <w:t xml:space="preserve"> - дорожная сеть населенных пунктов</w:t>
            </w:r>
          </w:p>
        </w:tc>
        <w:tc>
          <w:tcPr>
            <w:tcW w:w="1896" w:type="dxa"/>
            <w:vMerge w:val="restart"/>
            <w:hideMark/>
          </w:tcPr>
          <w:p w:rsidR="00B17197" w:rsidRPr="00E07D8A" w:rsidRDefault="00B17197" w:rsidP="001A0657">
            <w:pPr>
              <w:widowControl w:val="0"/>
              <w:jc w:val="both"/>
            </w:pPr>
            <w:r w:rsidRPr="00E07D8A">
              <w:rPr>
                <w:color w:val="000000"/>
                <w:sz w:val="19"/>
                <w:szCs w:val="19"/>
              </w:rPr>
              <w:t>Расчетный показатель минимально допустимого уровня обеспеченности</w:t>
            </w:r>
          </w:p>
        </w:tc>
        <w:tc>
          <w:tcPr>
            <w:tcW w:w="2586" w:type="dxa"/>
            <w:vMerge w:val="restart"/>
            <w:hideMark/>
          </w:tcPr>
          <w:p w:rsidR="00B17197" w:rsidRPr="00E07D8A" w:rsidRDefault="00B17197" w:rsidP="001A0657">
            <w:pPr>
              <w:widowControl w:val="0"/>
              <w:tabs>
                <w:tab w:val="left" w:pos="1558"/>
              </w:tabs>
              <w:jc w:val="both"/>
            </w:pPr>
            <w:r w:rsidRPr="00E07D8A">
              <w:rPr>
                <w:color w:val="000000"/>
                <w:sz w:val="19"/>
                <w:szCs w:val="19"/>
              </w:rPr>
              <w:t xml:space="preserve">Плотность </w:t>
            </w:r>
            <w:proofErr w:type="spellStart"/>
            <w:r w:rsidRPr="00E07D8A">
              <w:rPr>
                <w:color w:val="000000"/>
                <w:sz w:val="19"/>
                <w:szCs w:val="19"/>
              </w:rPr>
              <w:t>уличн</w:t>
            </w:r>
            <w:proofErr w:type="gramStart"/>
            <w:r w:rsidRPr="00E07D8A">
              <w:rPr>
                <w:color w:val="000000"/>
                <w:sz w:val="19"/>
                <w:szCs w:val="19"/>
              </w:rPr>
              <w:t>о</w:t>
            </w:r>
            <w:proofErr w:type="spellEnd"/>
            <w:r w:rsidRPr="00E07D8A">
              <w:rPr>
                <w:color w:val="000000"/>
                <w:sz w:val="19"/>
                <w:szCs w:val="19"/>
              </w:rPr>
              <w:t>-</w:t>
            </w:r>
            <w:proofErr w:type="gramEnd"/>
            <w:r w:rsidRPr="00E07D8A">
              <w:rPr>
                <w:color w:val="000000"/>
                <w:sz w:val="19"/>
                <w:szCs w:val="19"/>
              </w:rPr>
              <w:t xml:space="preserve"> дорожной сети (кроме районов индивидуальной жилой застройки), км/кв. км</w:t>
            </w:r>
          </w:p>
        </w:tc>
        <w:tc>
          <w:tcPr>
            <w:tcW w:w="1417" w:type="dxa"/>
            <w:hideMark/>
          </w:tcPr>
          <w:p w:rsidR="00B17197" w:rsidRPr="00E07D8A" w:rsidRDefault="00B17197" w:rsidP="001A0657">
            <w:pPr>
              <w:widowControl w:val="0"/>
              <w:tabs>
                <w:tab w:val="left" w:pos="1242"/>
              </w:tabs>
              <w:jc w:val="both"/>
            </w:pPr>
            <w:r w:rsidRPr="00E07D8A">
              <w:rPr>
                <w:color w:val="000000"/>
                <w:sz w:val="19"/>
                <w:szCs w:val="19"/>
              </w:rPr>
              <w:t>Городские населенные пункты</w:t>
            </w:r>
          </w:p>
        </w:tc>
        <w:tc>
          <w:tcPr>
            <w:tcW w:w="1259" w:type="dxa"/>
            <w:hideMark/>
          </w:tcPr>
          <w:p w:rsidR="00B17197" w:rsidRPr="00E07D8A" w:rsidRDefault="00B17197" w:rsidP="001A0657">
            <w:pPr>
              <w:widowControl w:val="0"/>
              <w:jc w:val="center"/>
            </w:pPr>
            <w:r w:rsidRPr="00E07D8A">
              <w:rPr>
                <w:color w:val="000000"/>
                <w:sz w:val="19"/>
                <w:szCs w:val="19"/>
              </w:rPr>
              <w:t>2,0</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both"/>
            </w:pPr>
            <w:r w:rsidRPr="00E07D8A">
              <w:rPr>
                <w:color w:val="000000"/>
                <w:sz w:val="19"/>
                <w:szCs w:val="19"/>
              </w:rPr>
              <w:t>Сельские населенные пункты</w:t>
            </w:r>
          </w:p>
        </w:tc>
        <w:tc>
          <w:tcPr>
            <w:tcW w:w="1259" w:type="dxa"/>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1103"/>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vMerge w:val="restart"/>
            <w:hideMark/>
          </w:tcPr>
          <w:p w:rsidR="00B17197" w:rsidRPr="00E07D8A" w:rsidRDefault="00B17197" w:rsidP="001A0657">
            <w:pPr>
              <w:widowControl w:val="0"/>
              <w:tabs>
                <w:tab w:val="left" w:pos="1558"/>
              </w:tabs>
              <w:jc w:val="both"/>
            </w:pPr>
            <w:r w:rsidRPr="00E07D8A">
              <w:rPr>
                <w:color w:val="000000"/>
                <w:sz w:val="19"/>
                <w:szCs w:val="19"/>
              </w:rPr>
              <w:t xml:space="preserve">Плотность </w:t>
            </w:r>
            <w:proofErr w:type="spellStart"/>
            <w:r w:rsidRPr="00E07D8A">
              <w:rPr>
                <w:color w:val="000000"/>
                <w:sz w:val="19"/>
                <w:szCs w:val="19"/>
              </w:rPr>
              <w:t>уличн</w:t>
            </w:r>
            <w:proofErr w:type="gramStart"/>
            <w:r w:rsidRPr="00E07D8A">
              <w:rPr>
                <w:color w:val="000000"/>
                <w:sz w:val="19"/>
                <w:szCs w:val="19"/>
              </w:rPr>
              <w:t>о</w:t>
            </w:r>
            <w:proofErr w:type="spellEnd"/>
            <w:r w:rsidRPr="00E07D8A">
              <w:rPr>
                <w:color w:val="000000"/>
                <w:sz w:val="19"/>
                <w:szCs w:val="19"/>
              </w:rPr>
              <w:t>-</w:t>
            </w:r>
            <w:proofErr w:type="gramEnd"/>
            <w:r w:rsidRPr="00E07D8A">
              <w:rPr>
                <w:color w:val="000000"/>
                <w:sz w:val="19"/>
                <w:szCs w:val="19"/>
              </w:rPr>
              <w:t xml:space="preserve"> дорожной сети в районах индивидуальной жилой застройки, км/кв. км</w:t>
            </w:r>
          </w:p>
        </w:tc>
        <w:tc>
          <w:tcPr>
            <w:tcW w:w="1417" w:type="dxa"/>
            <w:hideMark/>
          </w:tcPr>
          <w:p w:rsidR="00B17197" w:rsidRPr="00E07D8A" w:rsidRDefault="00B17197" w:rsidP="001A0657">
            <w:pPr>
              <w:widowControl w:val="0"/>
              <w:jc w:val="both"/>
            </w:pPr>
            <w:r w:rsidRPr="00E07D8A">
              <w:rPr>
                <w:color w:val="000000"/>
                <w:sz w:val="19"/>
                <w:szCs w:val="19"/>
              </w:rPr>
              <w:t>Остальные городские населенные пункты</w:t>
            </w:r>
          </w:p>
        </w:tc>
        <w:tc>
          <w:tcPr>
            <w:tcW w:w="1259" w:type="dxa"/>
            <w:hideMark/>
          </w:tcPr>
          <w:p w:rsidR="00B17197" w:rsidRPr="00E07D8A" w:rsidRDefault="00B17197" w:rsidP="001A0657">
            <w:pPr>
              <w:widowControl w:val="0"/>
              <w:jc w:val="center"/>
            </w:pPr>
            <w:r w:rsidRPr="00E07D8A">
              <w:rPr>
                <w:color w:val="000000"/>
                <w:sz w:val="19"/>
                <w:szCs w:val="19"/>
              </w:rPr>
              <w:t>1,25</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both"/>
            </w:pPr>
            <w:r w:rsidRPr="00E07D8A">
              <w:rPr>
                <w:color w:val="000000"/>
                <w:sz w:val="19"/>
                <w:szCs w:val="19"/>
              </w:rPr>
              <w:t>Сельские населенные пункты</w:t>
            </w:r>
          </w:p>
        </w:tc>
        <w:tc>
          <w:tcPr>
            <w:tcW w:w="1259" w:type="dxa"/>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20"/>
        </w:trPr>
        <w:tc>
          <w:tcPr>
            <w:tcW w:w="0" w:type="auto"/>
            <w:vMerge/>
            <w:hideMark/>
          </w:tcPr>
          <w:p w:rsidR="00B17197" w:rsidRPr="00E07D8A" w:rsidRDefault="00B17197" w:rsidP="001A0657"/>
        </w:tc>
        <w:tc>
          <w:tcPr>
            <w:tcW w:w="1896" w:type="dxa"/>
            <w:hideMark/>
          </w:tcPr>
          <w:p w:rsidR="00B17197" w:rsidRPr="00E07D8A" w:rsidRDefault="00B17197" w:rsidP="001A0657">
            <w:pPr>
              <w:widowControl w:val="0"/>
              <w:jc w:val="both"/>
            </w:pPr>
            <w:r w:rsidRPr="00E07D8A">
              <w:rPr>
                <w:color w:val="000000"/>
                <w:sz w:val="19"/>
                <w:szCs w:val="19"/>
              </w:rPr>
              <w:t>Расчетный показатель максимально допустимого уровня территориальной доступности</w:t>
            </w:r>
          </w:p>
        </w:tc>
        <w:tc>
          <w:tcPr>
            <w:tcW w:w="5262" w:type="dxa"/>
            <w:gridSpan w:val="3"/>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20"/>
        </w:trPr>
        <w:tc>
          <w:tcPr>
            <w:tcW w:w="2116" w:type="dxa"/>
            <w:vMerge w:val="restart"/>
            <w:hideMark/>
          </w:tcPr>
          <w:p w:rsidR="00B17197" w:rsidRPr="00E07D8A" w:rsidRDefault="00B17197" w:rsidP="001A0657">
            <w:pPr>
              <w:widowControl w:val="0"/>
              <w:jc w:val="both"/>
            </w:pPr>
            <w:r w:rsidRPr="00E07D8A">
              <w:rPr>
                <w:color w:val="000000"/>
                <w:sz w:val="19"/>
                <w:szCs w:val="19"/>
              </w:rPr>
              <w:t>Велосипедные дорожки в границах населенных пунктов</w:t>
            </w:r>
          </w:p>
        </w:tc>
        <w:tc>
          <w:tcPr>
            <w:tcW w:w="1896" w:type="dxa"/>
            <w:vMerge w:val="restart"/>
            <w:hideMark/>
          </w:tcPr>
          <w:p w:rsidR="00B17197" w:rsidRPr="00E07D8A" w:rsidRDefault="00B17197" w:rsidP="001A0657">
            <w:pPr>
              <w:widowControl w:val="0"/>
              <w:jc w:val="both"/>
            </w:pPr>
            <w:r w:rsidRPr="00E07D8A">
              <w:rPr>
                <w:color w:val="000000"/>
                <w:sz w:val="19"/>
                <w:szCs w:val="19"/>
              </w:rPr>
              <w:t>Расчетный показатель минимально допустимого уровня обеспеченности [2]</w:t>
            </w:r>
          </w:p>
        </w:tc>
        <w:tc>
          <w:tcPr>
            <w:tcW w:w="2586" w:type="dxa"/>
            <w:vMerge w:val="restart"/>
            <w:hideMark/>
          </w:tcPr>
          <w:p w:rsidR="00B17197" w:rsidRPr="00E07D8A" w:rsidRDefault="00B17197" w:rsidP="001A0657">
            <w:pPr>
              <w:widowControl w:val="0"/>
              <w:jc w:val="both"/>
            </w:pPr>
            <w:r w:rsidRPr="00E07D8A">
              <w:rPr>
                <w:color w:val="000000"/>
                <w:sz w:val="19"/>
                <w:szCs w:val="19"/>
              </w:rPr>
              <w:t xml:space="preserve">Ширина полосы для велосипедистов, </w:t>
            </w:r>
            <w:proofErr w:type="gramStart"/>
            <w:r w:rsidRPr="00E07D8A">
              <w:rPr>
                <w:color w:val="000000"/>
                <w:sz w:val="19"/>
                <w:szCs w:val="19"/>
              </w:rPr>
              <w:t>м</w:t>
            </w:r>
            <w:proofErr w:type="gramEnd"/>
          </w:p>
        </w:tc>
        <w:tc>
          <w:tcPr>
            <w:tcW w:w="1417" w:type="dxa"/>
            <w:hideMark/>
          </w:tcPr>
          <w:p w:rsidR="00B17197" w:rsidRPr="00E07D8A" w:rsidRDefault="00B17197" w:rsidP="001A0657">
            <w:pPr>
              <w:widowControl w:val="0"/>
            </w:pPr>
            <w:r w:rsidRPr="00E07D8A">
              <w:rPr>
                <w:color w:val="000000"/>
                <w:sz w:val="19"/>
                <w:szCs w:val="19"/>
              </w:rPr>
              <w:t>при новом строительстве</w:t>
            </w:r>
          </w:p>
        </w:tc>
        <w:tc>
          <w:tcPr>
            <w:tcW w:w="1259" w:type="dxa"/>
            <w:hideMark/>
          </w:tcPr>
          <w:p w:rsidR="00B17197" w:rsidRPr="00E07D8A" w:rsidRDefault="00B17197" w:rsidP="001A0657">
            <w:pPr>
              <w:widowControl w:val="0"/>
              <w:jc w:val="center"/>
            </w:pPr>
            <w:r w:rsidRPr="00E07D8A">
              <w:rPr>
                <w:color w:val="000000"/>
                <w:sz w:val="19"/>
                <w:szCs w:val="19"/>
              </w:rPr>
              <w:t>1,2</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pPr>
            <w:r w:rsidRPr="00E07D8A">
              <w:rPr>
                <w:color w:val="000000"/>
                <w:sz w:val="19"/>
                <w:szCs w:val="19"/>
              </w:rPr>
              <w:t>в стесненных условиях</w:t>
            </w:r>
          </w:p>
        </w:tc>
        <w:tc>
          <w:tcPr>
            <w:tcW w:w="1259" w:type="dxa"/>
            <w:hideMark/>
          </w:tcPr>
          <w:p w:rsidR="00B17197" w:rsidRPr="00E07D8A" w:rsidRDefault="00B17197" w:rsidP="001A0657">
            <w:pPr>
              <w:widowControl w:val="0"/>
              <w:jc w:val="center"/>
            </w:pPr>
            <w:r w:rsidRPr="00E07D8A">
              <w:rPr>
                <w:color w:val="000000"/>
                <w:sz w:val="19"/>
                <w:szCs w:val="19"/>
              </w:rPr>
              <w:t>0,9</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jc w:val="both"/>
            </w:pPr>
            <w:r w:rsidRPr="00E07D8A">
              <w:rPr>
                <w:color w:val="000000"/>
                <w:sz w:val="19"/>
                <w:szCs w:val="19"/>
              </w:rPr>
              <w:t xml:space="preserve">Ширина обочин велосипедной дорожки,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t>0,5</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jc w:val="both"/>
            </w:pPr>
            <w:r w:rsidRPr="00E07D8A">
              <w:rPr>
                <w:color w:val="000000"/>
                <w:sz w:val="19"/>
                <w:szCs w:val="19"/>
              </w:rPr>
              <w:t xml:space="preserve">Расстояние до бокового препятствия,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t>0,5</w:t>
            </w:r>
          </w:p>
        </w:tc>
      </w:tr>
      <w:tr w:rsidR="00B17197" w:rsidRPr="00E07D8A" w:rsidTr="001A0657">
        <w:trPr>
          <w:trHeight w:val="20"/>
        </w:trPr>
        <w:tc>
          <w:tcPr>
            <w:tcW w:w="0" w:type="auto"/>
            <w:vMerge/>
            <w:hideMark/>
          </w:tcPr>
          <w:p w:rsidR="00B17197" w:rsidRPr="00E07D8A" w:rsidRDefault="00B17197" w:rsidP="001A0657"/>
        </w:tc>
        <w:tc>
          <w:tcPr>
            <w:tcW w:w="1896" w:type="dxa"/>
            <w:hideMark/>
          </w:tcPr>
          <w:p w:rsidR="00B17197" w:rsidRPr="00E07D8A" w:rsidRDefault="00B17197" w:rsidP="001A0657">
            <w:pPr>
              <w:widowControl w:val="0"/>
              <w:jc w:val="both"/>
            </w:pPr>
            <w:r w:rsidRPr="00E07D8A">
              <w:rPr>
                <w:color w:val="000000"/>
                <w:sz w:val="19"/>
                <w:szCs w:val="19"/>
              </w:rPr>
              <w:t>Расчетный показатель максимально допустимого уровня территориальной доступности</w:t>
            </w:r>
          </w:p>
        </w:tc>
        <w:tc>
          <w:tcPr>
            <w:tcW w:w="5262" w:type="dxa"/>
            <w:gridSpan w:val="3"/>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20"/>
        </w:trPr>
        <w:tc>
          <w:tcPr>
            <w:tcW w:w="2116" w:type="dxa"/>
            <w:vMerge w:val="restart"/>
            <w:hideMark/>
          </w:tcPr>
          <w:p w:rsidR="00B17197" w:rsidRPr="00E07D8A" w:rsidRDefault="00B17197" w:rsidP="001A0657">
            <w:pPr>
              <w:widowControl w:val="0"/>
              <w:jc w:val="both"/>
            </w:pPr>
            <w:r w:rsidRPr="00E07D8A">
              <w:rPr>
                <w:color w:val="000000"/>
                <w:sz w:val="19"/>
                <w:szCs w:val="19"/>
              </w:rPr>
              <w:t>Автовокзал (автостанция) межмуниципального сообщения</w:t>
            </w:r>
          </w:p>
        </w:tc>
        <w:tc>
          <w:tcPr>
            <w:tcW w:w="1896" w:type="dxa"/>
            <w:hideMark/>
          </w:tcPr>
          <w:p w:rsidR="00B17197" w:rsidRPr="00E07D8A" w:rsidRDefault="00B17197" w:rsidP="001A0657">
            <w:pPr>
              <w:widowControl w:val="0"/>
              <w:jc w:val="both"/>
            </w:pPr>
            <w:r w:rsidRPr="00E07D8A">
              <w:rPr>
                <w:color w:val="000000"/>
                <w:sz w:val="19"/>
                <w:szCs w:val="19"/>
              </w:rPr>
              <w:t>Расчетный показатель минимально допустимого уровня обеспеченности</w:t>
            </w:r>
          </w:p>
        </w:tc>
        <w:tc>
          <w:tcPr>
            <w:tcW w:w="2586" w:type="dxa"/>
            <w:hideMark/>
          </w:tcPr>
          <w:p w:rsidR="00B17197" w:rsidRPr="00E07D8A" w:rsidRDefault="00B17197" w:rsidP="001A0657">
            <w:pPr>
              <w:widowControl w:val="0"/>
            </w:pPr>
            <w:r w:rsidRPr="00E07D8A">
              <w:rPr>
                <w:color w:val="000000"/>
                <w:sz w:val="19"/>
                <w:szCs w:val="19"/>
              </w:rPr>
              <w:t>Количество объектов на муниципальное образование, ед.</w:t>
            </w:r>
          </w:p>
        </w:tc>
        <w:tc>
          <w:tcPr>
            <w:tcW w:w="2676" w:type="dxa"/>
            <w:gridSpan w:val="2"/>
            <w:hideMark/>
          </w:tcPr>
          <w:p w:rsidR="00B17197" w:rsidRPr="00E07D8A" w:rsidRDefault="00B17197" w:rsidP="001A0657">
            <w:pPr>
              <w:widowControl w:val="0"/>
              <w:jc w:val="center"/>
            </w:pPr>
            <w:r w:rsidRPr="00E07D8A">
              <w:rPr>
                <w:color w:val="000000"/>
                <w:sz w:val="19"/>
                <w:szCs w:val="19"/>
              </w:rPr>
              <w:t>1</w:t>
            </w:r>
          </w:p>
        </w:tc>
      </w:tr>
      <w:tr w:rsidR="00B17197" w:rsidRPr="00E07D8A" w:rsidTr="001A0657">
        <w:trPr>
          <w:trHeight w:val="20"/>
        </w:trPr>
        <w:tc>
          <w:tcPr>
            <w:tcW w:w="0" w:type="auto"/>
            <w:vMerge/>
            <w:hideMark/>
          </w:tcPr>
          <w:p w:rsidR="00B17197" w:rsidRPr="00E07D8A" w:rsidRDefault="00B17197" w:rsidP="001A0657"/>
        </w:tc>
        <w:tc>
          <w:tcPr>
            <w:tcW w:w="1896" w:type="dxa"/>
            <w:hideMark/>
          </w:tcPr>
          <w:p w:rsidR="00B17197" w:rsidRPr="00E07D8A" w:rsidRDefault="00B17197" w:rsidP="001A0657">
            <w:pPr>
              <w:widowControl w:val="0"/>
              <w:tabs>
                <w:tab w:val="left" w:pos="1451"/>
              </w:tabs>
              <w:jc w:val="both"/>
            </w:pPr>
            <w:r w:rsidRPr="00E07D8A">
              <w:rPr>
                <w:color w:val="000000"/>
                <w:sz w:val="19"/>
                <w:szCs w:val="19"/>
              </w:rPr>
              <w:t>Расчетный показатель максимально допустимого уровня территориальной доступности</w:t>
            </w:r>
          </w:p>
        </w:tc>
        <w:tc>
          <w:tcPr>
            <w:tcW w:w="2586" w:type="dxa"/>
            <w:hideMark/>
          </w:tcPr>
          <w:p w:rsidR="00B17197" w:rsidRPr="00E07D8A" w:rsidRDefault="00B17197" w:rsidP="001A0657">
            <w:pPr>
              <w:widowControl w:val="0"/>
              <w:tabs>
                <w:tab w:val="left" w:pos="1601"/>
              </w:tabs>
              <w:jc w:val="both"/>
            </w:pPr>
            <w:r w:rsidRPr="00E07D8A">
              <w:rPr>
                <w:color w:val="000000"/>
                <w:sz w:val="19"/>
                <w:szCs w:val="19"/>
              </w:rPr>
              <w:t xml:space="preserve">Транспортная доступность, </w:t>
            </w:r>
            <w:proofErr w:type="gramStart"/>
            <w:r w:rsidRPr="00E07D8A">
              <w:rPr>
                <w:color w:val="000000"/>
                <w:sz w:val="19"/>
                <w:szCs w:val="19"/>
              </w:rPr>
              <w:t>ч</w:t>
            </w:r>
            <w:proofErr w:type="gramEnd"/>
            <w:r w:rsidRPr="00E07D8A">
              <w:rPr>
                <w:color w:val="000000"/>
                <w:sz w:val="19"/>
                <w:szCs w:val="19"/>
              </w:rPr>
              <w:t>.</w:t>
            </w:r>
          </w:p>
        </w:tc>
        <w:tc>
          <w:tcPr>
            <w:tcW w:w="2676" w:type="dxa"/>
            <w:gridSpan w:val="2"/>
            <w:hideMark/>
          </w:tcPr>
          <w:p w:rsidR="00B17197" w:rsidRPr="00E07D8A" w:rsidRDefault="00B17197" w:rsidP="001A0657">
            <w:pPr>
              <w:widowControl w:val="0"/>
              <w:jc w:val="center"/>
            </w:pPr>
            <w:r w:rsidRPr="00E07D8A">
              <w:rPr>
                <w:color w:val="000000"/>
                <w:sz w:val="19"/>
                <w:szCs w:val="19"/>
              </w:rPr>
              <w:t>1</w:t>
            </w:r>
          </w:p>
        </w:tc>
      </w:tr>
      <w:tr w:rsidR="00B17197" w:rsidRPr="00E07D8A" w:rsidTr="001A0657">
        <w:trPr>
          <w:trHeight w:val="20"/>
        </w:trPr>
        <w:tc>
          <w:tcPr>
            <w:tcW w:w="2116" w:type="dxa"/>
            <w:vMerge w:val="restart"/>
            <w:hideMark/>
          </w:tcPr>
          <w:p w:rsidR="00B17197" w:rsidRPr="00E07D8A" w:rsidRDefault="00B17197" w:rsidP="001A0657">
            <w:pPr>
              <w:widowControl w:val="0"/>
              <w:jc w:val="both"/>
            </w:pPr>
            <w:r w:rsidRPr="00E07D8A">
              <w:rPr>
                <w:color w:val="000000"/>
                <w:sz w:val="19"/>
                <w:szCs w:val="19"/>
              </w:rPr>
              <w:t>Транспортн</w:t>
            </w:r>
            <w:proofErr w:type="gramStart"/>
            <w:r w:rsidRPr="00E07D8A">
              <w:rPr>
                <w:color w:val="000000"/>
                <w:sz w:val="19"/>
                <w:szCs w:val="19"/>
              </w:rPr>
              <w:t>о-</w:t>
            </w:r>
            <w:proofErr w:type="gramEnd"/>
            <w:r w:rsidRPr="00E07D8A">
              <w:rPr>
                <w:color w:val="000000"/>
                <w:sz w:val="19"/>
                <w:szCs w:val="19"/>
              </w:rPr>
              <w:t xml:space="preserve"> эксплуатационные предприятия городского транспорта</w:t>
            </w:r>
          </w:p>
        </w:tc>
        <w:tc>
          <w:tcPr>
            <w:tcW w:w="1896" w:type="dxa"/>
            <w:hideMark/>
          </w:tcPr>
          <w:p w:rsidR="00B17197" w:rsidRPr="00E07D8A" w:rsidRDefault="00B17197" w:rsidP="001A0657">
            <w:pPr>
              <w:widowControl w:val="0"/>
              <w:tabs>
                <w:tab w:val="left" w:pos="1451"/>
              </w:tabs>
              <w:jc w:val="both"/>
            </w:pPr>
            <w:r w:rsidRPr="00E07D8A">
              <w:rPr>
                <w:color w:val="000000"/>
                <w:sz w:val="19"/>
                <w:szCs w:val="19"/>
              </w:rPr>
              <w:t>Расчетный показатель минимально допустимого уровня обеспеченности</w:t>
            </w:r>
          </w:p>
        </w:tc>
        <w:tc>
          <w:tcPr>
            <w:tcW w:w="2586" w:type="dxa"/>
            <w:hideMark/>
          </w:tcPr>
          <w:p w:rsidR="00B17197" w:rsidRPr="00E07D8A" w:rsidRDefault="00B17197" w:rsidP="001A0657">
            <w:pPr>
              <w:widowControl w:val="0"/>
              <w:tabs>
                <w:tab w:val="left" w:pos="1601"/>
              </w:tabs>
              <w:jc w:val="both"/>
            </w:pPr>
            <w:r w:rsidRPr="00E07D8A">
              <w:rPr>
                <w:color w:val="000000"/>
                <w:sz w:val="19"/>
                <w:szCs w:val="19"/>
              </w:rPr>
              <w:t>Количество объектов на муниципальное образование, ед.</w:t>
            </w:r>
          </w:p>
        </w:tc>
        <w:tc>
          <w:tcPr>
            <w:tcW w:w="2676" w:type="dxa"/>
            <w:gridSpan w:val="2"/>
            <w:hideMark/>
          </w:tcPr>
          <w:p w:rsidR="00B17197" w:rsidRPr="00E07D8A" w:rsidRDefault="00B17197" w:rsidP="001A0657">
            <w:pPr>
              <w:widowControl w:val="0"/>
              <w:jc w:val="center"/>
            </w:pPr>
            <w:r w:rsidRPr="00E07D8A">
              <w:rPr>
                <w:color w:val="000000"/>
                <w:sz w:val="19"/>
                <w:szCs w:val="19"/>
              </w:rPr>
              <w:t>По заданию на проектирование</w:t>
            </w:r>
          </w:p>
        </w:tc>
      </w:tr>
      <w:tr w:rsidR="00B17197" w:rsidRPr="00E07D8A" w:rsidTr="001A0657">
        <w:trPr>
          <w:trHeight w:val="1340"/>
        </w:trPr>
        <w:tc>
          <w:tcPr>
            <w:tcW w:w="0" w:type="auto"/>
            <w:vMerge/>
            <w:hideMark/>
          </w:tcPr>
          <w:p w:rsidR="00B17197" w:rsidRPr="00E07D8A" w:rsidRDefault="00B17197" w:rsidP="001A0657"/>
        </w:tc>
        <w:tc>
          <w:tcPr>
            <w:tcW w:w="1896" w:type="dxa"/>
            <w:hideMark/>
          </w:tcPr>
          <w:p w:rsidR="00B17197" w:rsidRPr="00E07D8A" w:rsidRDefault="00B17197" w:rsidP="001A0657">
            <w:pPr>
              <w:widowControl w:val="0"/>
              <w:tabs>
                <w:tab w:val="left" w:pos="1451"/>
              </w:tabs>
              <w:jc w:val="both"/>
            </w:pPr>
            <w:r w:rsidRPr="00E07D8A">
              <w:rPr>
                <w:color w:val="000000"/>
                <w:sz w:val="19"/>
                <w:szCs w:val="19"/>
              </w:rPr>
              <w:t>Расчетный показатель максимально допустимого уровня территориальной доступности</w:t>
            </w:r>
          </w:p>
        </w:tc>
        <w:tc>
          <w:tcPr>
            <w:tcW w:w="5262" w:type="dxa"/>
            <w:gridSpan w:val="3"/>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20"/>
        </w:trPr>
        <w:tc>
          <w:tcPr>
            <w:tcW w:w="2116" w:type="dxa"/>
            <w:vMerge w:val="restart"/>
            <w:hideMark/>
          </w:tcPr>
          <w:p w:rsidR="00B17197" w:rsidRPr="00E07D8A" w:rsidRDefault="00B17197" w:rsidP="001A0657">
            <w:pPr>
              <w:widowControl w:val="0"/>
              <w:jc w:val="both"/>
            </w:pPr>
            <w:r w:rsidRPr="00E07D8A">
              <w:rPr>
                <w:color w:val="000000"/>
                <w:sz w:val="19"/>
                <w:szCs w:val="19"/>
              </w:rPr>
              <w:t>Остановочные пункты городского общественного пассажирского транспорта</w:t>
            </w:r>
          </w:p>
        </w:tc>
        <w:tc>
          <w:tcPr>
            <w:tcW w:w="1896" w:type="dxa"/>
            <w:vMerge w:val="restart"/>
            <w:hideMark/>
          </w:tcPr>
          <w:p w:rsidR="00B17197" w:rsidRPr="00E07D8A" w:rsidRDefault="00B17197" w:rsidP="001A0657">
            <w:pPr>
              <w:widowControl w:val="0"/>
              <w:tabs>
                <w:tab w:val="left" w:pos="1451"/>
              </w:tabs>
              <w:jc w:val="both"/>
            </w:pPr>
            <w:r w:rsidRPr="00E07D8A">
              <w:rPr>
                <w:color w:val="000000"/>
                <w:sz w:val="19"/>
                <w:szCs w:val="19"/>
              </w:rPr>
              <w:t>Расчетный показатель минимально допустимого уровня обеспеченности</w:t>
            </w:r>
          </w:p>
        </w:tc>
        <w:tc>
          <w:tcPr>
            <w:tcW w:w="2586" w:type="dxa"/>
            <w:hideMark/>
          </w:tcPr>
          <w:p w:rsidR="00B17197" w:rsidRPr="00E07D8A" w:rsidRDefault="00B17197" w:rsidP="001A0657">
            <w:pPr>
              <w:widowControl w:val="0"/>
              <w:tabs>
                <w:tab w:val="left" w:pos="1601"/>
              </w:tabs>
              <w:jc w:val="both"/>
            </w:pPr>
            <w:r w:rsidRPr="00E07D8A">
              <w:rPr>
                <w:color w:val="000000"/>
                <w:sz w:val="19"/>
                <w:szCs w:val="19"/>
              </w:rPr>
              <w:t xml:space="preserve">Максимальное расстояние между остановками в застроенной части населенного пункта,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t>500</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tabs>
                <w:tab w:val="left" w:pos="1601"/>
              </w:tabs>
              <w:jc w:val="both"/>
            </w:pPr>
            <w:r w:rsidRPr="00E07D8A">
              <w:rPr>
                <w:color w:val="000000"/>
                <w:sz w:val="19"/>
                <w:szCs w:val="19"/>
              </w:rPr>
              <w:t xml:space="preserve">Максимальное расстояние между остановками в районах индивидуальной усадебной застройки в больших, крупных и крупнейших городах,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t>600</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tabs>
                <w:tab w:val="left" w:pos="1601"/>
              </w:tabs>
              <w:jc w:val="both"/>
            </w:pPr>
            <w:r w:rsidRPr="00E07D8A">
              <w:rPr>
                <w:color w:val="000000"/>
                <w:sz w:val="19"/>
                <w:szCs w:val="19"/>
              </w:rPr>
              <w:t xml:space="preserve">Максимальное расстояние между остановками в районах индивидуальной усадебной застройки </w:t>
            </w:r>
          </w:p>
          <w:p w:rsidR="00B17197" w:rsidRPr="00E07D8A" w:rsidRDefault="00B17197" w:rsidP="001A0657">
            <w:pPr>
              <w:widowControl w:val="0"/>
              <w:tabs>
                <w:tab w:val="left" w:pos="1601"/>
              </w:tabs>
              <w:jc w:val="both"/>
            </w:pPr>
            <w:r w:rsidRPr="00E07D8A">
              <w:rPr>
                <w:color w:val="000000"/>
                <w:sz w:val="19"/>
                <w:szCs w:val="19"/>
              </w:rPr>
              <w:t xml:space="preserve">в малых и средних городах,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t>800</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tabs>
                <w:tab w:val="left" w:pos="1601"/>
              </w:tabs>
              <w:jc w:val="both"/>
            </w:pPr>
            <w:r w:rsidRPr="00E07D8A">
              <w:rPr>
                <w:color w:val="000000"/>
                <w:sz w:val="19"/>
                <w:szCs w:val="19"/>
              </w:rPr>
              <w:t xml:space="preserve">Максимальное расстояние </w:t>
            </w:r>
            <w:r w:rsidRPr="00E07D8A">
              <w:rPr>
                <w:color w:val="000000"/>
                <w:sz w:val="19"/>
                <w:szCs w:val="19"/>
              </w:rPr>
              <w:lastRenderedPageBreak/>
              <w:t xml:space="preserve">между остановками в общегородском центре от объектов массового посещения,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lastRenderedPageBreak/>
              <w:t>250</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tabs>
                <w:tab w:val="left" w:pos="1601"/>
              </w:tabs>
              <w:jc w:val="both"/>
            </w:pPr>
            <w:r w:rsidRPr="00E07D8A">
              <w:rPr>
                <w:color w:val="000000"/>
                <w:sz w:val="19"/>
                <w:szCs w:val="19"/>
              </w:rPr>
              <w:t xml:space="preserve">Максимальное расстояние между остановками в общегородском центре в производственных и коммунально-складских зонах от проходных предприятий,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t>400</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tabs>
                <w:tab w:val="left" w:pos="1601"/>
              </w:tabs>
              <w:jc w:val="both"/>
            </w:pPr>
            <w:r w:rsidRPr="00E07D8A">
              <w:rPr>
                <w:color w:val="000000"/>
                <w:sz w:val="19"/>
                <w:szCs w:val="19"/>
              </w:rPr>
              <w:t>Максимальное расстояние между остановками в общегородском центре</w:t>
            </w:r>
            <w:r w:rsidRPr="00E07D8A">
              <w:rPr>
                <w:rFonts w:ascii="Helvetica" w:hAnsi="Helvetica"/>
                <w:color w:val="000000"/>
                <w:sz w:val="19"/>
                <w:szCs w:val="19"/>
                <w:shd w:val="clear" w:color="auto" w:fill="FFFFFF"/>
              </w:rPr>
              <w:t xml:space="preserve"> </w:t>
            </w:r>
            <w:r w:rsidRPr="00E07D8A">
              <w:rPr>
                <w:color w:val="000000"/>
                <w:sz w:val="19"/>
                <w:szCs w:val="19"/>
              </w:rPr>
              <w:t xml:space="preserve">в зонах массового отдыха и спорта от главного входа, </w:t>
            </w:r>
            <w:proofErr w:type="gramStart"/>
            <w:r w:rsidRPr="00E07D8A">
              <w:rPr>
                <w:color w:val="000000"/>
                <w:sz w:val="19"/>
                <w:szCs w:val="19"/>
              </w:rPr>
              <w:t>м</w:t>
            </w:r>
            <w:proofErr w:type="gramEnd"/>
          </w:p>
        </w:tc>
        <w:tc>
          <w:tcPr>
            <w:tcW w:w="2676" w:type="dxa"/>
            <w:gridSpan w:val="2"/>
            <w:hideMark/>
          </w:tcPr>
          <w:p w:rsidR="00B17197" w:rsidRPr="00E07D8A" w:rsidRDefault="00B17197" w:rsidP="001A0657">
            <w:pPr>
              <w:widowControl w:val="0"/>
              <w:jc w:val="center"/>
            </w:pPr>
            <w:r w:rsidRPr="00E07D8A">
              <w:rPr>
                <w:color w:val="000000"/>
                <w:sz w:val="19"/>
                <w:szCs w:val="19"/>
              </w:rPr>
              <w:t>800</w:t>
            </w:r>
          </w:p>
        </w:tc>
      </w:tr>
      <w:tr w:rsidR="00B17197" w:rsidRPr="00E07D8A" w:rsidTr="001A0657">
        <w:trPr>
          <w:trHeight w:val="20"/>
        </w:trPr>
        <w:tc>
          <w:tcPr>
            <w:tcW w:w="2116" w:type="dxa"/>
            <w:vMerge w:val="restart"/>
            <w:hideMark/>
          </w:tcPr>
          <w:p w:rsidR="00B17197" w:rsidRPr="00E07D8A" w:rsidRDefault="00B17197" w:rsidP="001A0657">
            <w:pPr>
              <w:widowControl w:val="0"/>
              <w:jc w:val="both"/>
            </w:pPr>
            <w:r w:rsidRPr="00E07D8A">
              <w:rPr>
                <w:color w:val="000000"/>
                <w:sz w:val="19"/>
                <w:szCs w:val="19"/>
              </w:rPr>
              <w:t>Автозаправочные станции [3]</w:t>
            </w:r>
          </w:p>
        </w:tc>
        <w:tc>
          <w:tcPr>
            <w:tcW w:w="1896" w:type="dxa"/>
            <w:vMerge w:val="restart"/>
            <w:hideMark/>
          </w:tcPr>
          <w:p w:rsidR="00B17197" w:rsidRPr="00E07D8A" w:rsidRDefault="00B17197" w:rsidP="001A0657">
            <w:pPr>
              <w:widowControl w:val="0"/>
              <w:tabs>
                <w:tab w:val="left" w:pos="1451"/>
              </w:tabs>
              <w:jc w:val="both"/>
            </w:pPr>
            <w:r w:rsidRPr="00E07D8A">
              <w:rPr>
                <w:color w:val="000000"/>
                <w:sz w:val="19"/>
                <w:szCs w:val="19"/>
              </w:rPr>
              <w:t>Расчетный показатель минимально допустимого уровня обеспеченности</w:t>
            </w:r>
          </w:p>
        </w:tc>
        <w:tc>
          <w:tcPr>
            <w:tcW w:w="2586" w:type="dxa"/>
            <w:hideMark/>
          </w:tcPr>
          <w:p w:rsidR="00B17197" w:rsidRPr="00E07D8A" w:rsidRDefault="00B17197" w:rsidP="001A0657">
            <w:pPr>
              <w:widowControl w:val="0"/>
              <w:tabs>
                <w:tab w:val="left" w:pos="1601"/>
              </w:tabs>
              <w:jc w:val="both"/>
            </w:pPr>
            <w:r w:rsidRPr="00E07D8A">
              <w:rPr>
                <w:color w:val="000000"/>
                <w:sz w:val="19"/>
                <w:szCs w:val="19"/>
              </w:rPr>
              <w:t>Количество автомобилей, зарегистрированных на территории соответствующего муниципального образования на 1 топливораздаточную колонку</w:t>
            </w:r>
          </w:p>
        </w:tc>
        <w:tc>
          <w:tcPr>
            <w:tcW w:w="2676" w:type="dxa"/>
            <w:gridSpan w:val="2"/>
            <w:hideMark/>
          </w:tcPr>
          <w:p w:rsidR="00B17197" w:rsidRPr="00E07D8A" w:rsidRDefault="00B17197" w:rsidP="001A0657">
            <w:pPr>
              <w:widowControl w:val="0"/>
              <w:jc w:val="center"/>
            </w:pPr>
            <w:r w:rsidRPr="00E07D8A">
              <w:rPr>
                <w:color w:val="000000"/>
                <w:sz w:val="19"/>
                <w:szCs w:val="19"/>
              </w:rPr>
              <w:t>1200</w:t>
            </w:r>
          </w:p>
        </w:tc>
      </w:tr>
      <w:tr w:rsidR="00B17197" w:rsidRPr="00E07D8A" w:rsidTr="001A0657">
        <w:trPr>
          <w:trHeight w:val="20"/>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hideMark/>
          </w:tcPr>
          <w:p w:rsidR="00B17197" w:rsidRPr="00E07D8A" w:rsidRDefault="00B17197" w:rsidP="001A0657">
            <w:pPr>
              <w:widowControl w:val="0"/>
              <w:tabs>
                <w:tab w:val="left" w:pos="1601"/>
              </w:tabs>
            </w:pPr>
            <w:r w:rsidRPr="00E07D8A">
              <w:rPr>
                <w:color w:val="000000"/>
                <w:sz w:val="19"/>
                <w:szCs w:val="19"/>
              </w:rPr>
              <w:t>Доля автомобильных газозаправочных станций (далее - АГЗС) от общего количества АЗС, %</w:t>
            </w:r>
          </w:p>
        </w:tc>
        <w:tc>
          <w:tcPr>
            <w:tcW w:w="2676" w:type="dxa"/>
            <w:gridSpan w:val="2"/>
            <w:hideMark/>
          </w:tcPr>
          <w:p w:rsidR="00B17197" w:rsidRPr="00E07D8A" w:rsidRDefault="00B17197" w:rsidP="001A0657">
            <w:pPr>
              <w:widowControl w:val="0"/>
              <w:jc w:val="center"/>
            </w:pPr>
            <w:r w:rsidRPr="00E07D8A">
              <w:rPr>
                <w:color w:val="000000"/>
                <w:sz w:val="19"/>
                <w:szCs w:val="19"/>
              </w:rPr>
              <w:t>15</w:t>
            </w:r>
          </w:p>
        </w:tc>
      </w:tr>
      <w:tr w:rsidR="00B17197" w:rsidRPr="00E07D8A" w:rsidTr="001A0657">
        <w:trPr>
          <w:trHeight w:val="78"/>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2586" w:type="dxa"/>
            <w:vMerge w:val="restart"/>
            <w:hideMark/>
          </w:tcPr>
          <w:p w:rsidR="00B17197" w:rsidRPr="00E07D8A" w:rsidRDefault="00B17197" w:rsidP="001A0657">
            <w:pPr>
              <w:widowControl w:val="0"/>
              <w:tabs>
                <w:tab w:val="left" w:pos="1601"/>
              </w:tabs>
              <w:jc w:val="both"/>
            </w:pPr>
            <w:r w:rsidRPr="00E07D8A">
              <w:rPr>
                <w:color w:val="000000"/>
                <w:sz w:val="19"/>
                <w:szCs w:val="19"/>
              </w:rPr>
              <w:t xml:space="preserve">Размеры земельных участков, </w:t>
            </w:r>
            <w:proofErr w:type="gramStart"/>
            <w:r w:rsidRPr="00E07D8A">
              <w:rPr>
                <w:color w:val="000000"/>
                <w:sz w:val="19"/>
                <w:szCs w:val="19"/>
              </w:rPr>
              <w:t>га</w:t>
            </w:r>
            <w:proofErr w:type="gramEnd"/>
          </w:p>
        </w:tc>
        <w:tc>
          <w:tcPr>
            <w:tcW w:w="1417" w:type="dxa"/>
            <w:hideMark/>
          </w:tcPr>
          <w:p w:rsidR="00B17197" w:rsidRPr="00E07D8A" w:rsidRDefault="00B17197" w:rsidP="001A0657">
            <w:pPr>
              <w:widowControl w:val="0"/>
              <w:jc w:val="center"/>
            </w:pPr>
            <w:r w:rsidRPr="00E07D8A">
              <w:rPr>
                <w:color w:val="000000"/>
                <w:sz w:val="19"/>
                <w:szCs w:val="19"/>
              </w:rPr>
              <w:t>на 1 колонку</w:t>
            </w:r>
          </w:p>
        </w:tc>
        <w:tc>
          <w:tcPr>
            <w:tcW w:w="1259" w:type="dxa"/>
            <w:hideMark/>
          </w:tcPr>
          <w:p w:rsidR="00B17197" w:rsidRPr="00E07D8A" w:rsidRDefault="00B17197" w:rsidP="001A0657">
            <w:pPr>
              <w:widowControl w:val="0"/>
              <w:jc w:val="center"/>
            </w:pPr>
            <w:r w:rsidRPr="00E07D8A">
              <w:rPr>
                <w:color w:val="000000"/>
                <w:sz w:val="19"/>
                <w:szCs w:val="19"/>
              </w:rPr>
              <w:t>2</w:t>
            </w:r>
          </w:p>
        </w:tc>
      </w:tr>
      <w:tr w:rsidR="00B17197" w:rsidRPr="00E07D8A" w:rsidTr="001A0657">
        <w:trPr>
          <w:trHeight w:val="77"/>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center"/>
            </w:pPr>
            <w:r w:rsidRPr="00E07D8A">
              <w:rPr>
                <w:color w:val="000000"/>
                <w:sz w:val="19"/>
                <w:szCs w:val="19"/>
              </w:rPr>
              <w:t>на 2 колонки</w:t>
            </w:r>
          </w:p>
        </w:tc>
        <w:tc>
          <w:tcPr>
            <w:tcW w:w="1259" w:type="dxa"/>
            <w:hideMark/>
          </w:tcPr>
          <w:p w:rsidR="00B17197" w:rsidRPr="00E07D8A" w:rsidRDefault="00B17197" w:rsidP="001A0657">
            <w:pPr>
              <w:widowControl w:val="0"/>
              <w:jc w:val="center"/>
            </w:pPr>
            <w:r w:rsidRPr="00E07D8A">
              <w:rPr>
                <w:color w:val="000000"/>
                <w:sz w:val="19"/>
                <w:szCs w:val="19"/>
              </w:rPr>
              <w:t>0,1</w:t>
            </w:r>
          </w:p>
        </w:tc>
      </w:tr>
      <w:tr w:rsidR="00B17197" w:rsidRPr="00E07D8A" w:rsidTr="001A0657">
        <w:trPr>
          <w:trHeight w:val="77"/>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center"/>
            </w:pPr>
            <w:r w:rsidRPr="00E07D8A">
              <w:rPr>
                <w:color w:val="000000"/>
                <w:sz w:val="19"/>
                <w:szCs w:val="19"/>
              </w:rPr>
              <w:t>на 5 колонок</w:t>
            </w:r>
          </w:p>
        </w:tc>
        <w:tc>
          <w:tcPr>
            <w:tcW w:w="1259" w:type="dxa"/>
            <w:hideMark/>
          </w:tcPr>
          <w:p w:rsidR="00B17197" w:rsidRPr="00E07D8A" w:rsidRDefault="00B17197" w:rsidP="001A0657">
            <w:pPr>
              <w:widowControl w:val="0"/>
              <w:jc w:val="center"/>
            </w:pPr>
            <w:r w:rsidRPr="00E07D8A">
              <w:rPr>
                <w:color w:val="000000"/>
                <w:sz w:val="19"/>
                <w:szCs w:val="19"/>
              </w:rPr>
              <w:t>0,2</w:t>
            </w:r>
          </w:p>
        </w:tc>
      </w:tr>
      <w:tr w:rsidR="00B17197" w:rsidRPr="00E07D8A" w:rsidTr="001A0657">
        <w:trPr>
          <w:trHeight w:val="77"/>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center"/>
            </w:pPr>
            <w:r w:rsidRPr="00E07D8A">
              <w:rPr>
                <w:color w:val="000000"/>
                <w:sz w:val="19"/>
                <w:szCs w:val="19"/>
              </w:rPr>
              <w:t>на 7 колонок</w:t>
            </w:r>
          </w:p>
        </w:tc>
        <w:tc>
          <w:tcPr>
            <w:tcW w:w="1259" w:type="dxa"/>
            <w:hideMark/>
          </w:tcPr>
          <w:p w:rsidR="00B17197" w:rsidRPr="00E07D8A" w:rsidRDefault="00B17197" w:rsidP="001A0657">
            <w:pPr>
              <w:widowControl w:val="0"/>
              <w:jc w:val="center"/>
            </w:pPr>
            <w:r w:rsidRPr="00E07D8A">
              <w:rPr>
                <w:color w:val="000000"/>
                <w:sz w:val="19"/>
                <w:szCs w:val="19"/>
              </w:rPr>
              <w:t>0,3</w:t>
            </w:r>
          </w:p>
        </w:tc>
      </w:tr>
      <w:tr w:rsidR="00B17197" w:rsidRPr="00E07D8A" w:rsidTr="001A0657">
        <w:trPr>
          <w:trHeight w:val="77"/>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center"/>
            </w:pPr>
            <w:r w:rsidRPr="00E07D8A">
              <w:rPr>
                <w:color w:val="000000"/>
                <w:sz w:val="19"/>
                <w:szCs w:val="19"/>
              </w:rPr>
              <w:t>на 9 колонок</w:t>
            </w:r>
          </w:p>
        </w:tc>
        <w:tc>
          <w:tcPr>
            <w:tcW w:w="1259" w:type="dxa"/>
            <w:hideMark/>
          </w:tcPr>
          <w:p w:rsidR="00B17197" w:rsidRPr="00E07D8A" w:rsidRDefault="00B17197" w:rsidP="001A0657">
            <w:pPr>
              <w:widowControl w:val="0"/>
              <w:jc w:val="center"/>
            </w:pPr>
            <w:r w:rsidRPr="00E07D8A">
              <w:rPr>
                <w:color w:val="000000"/>
                <w:sz w:val="19"/>
                <w:szCs w:val="19"/>
              </w:rPr>
              <w:t>0,35</w:t>
            </w:r>
          </w:p>
        </w:tc>
      </w:tr>
      <w:tr w:rsidR="00B17197" w:rsidRPr="00E07D8A" w:rsidTr="001A0657">
        <w:trPr>
          <w:trHeight w:val="77"/>
        </w:trPr>
        <w:tc>
          <w:tcPr>
            <w:tcW w:w="0" w:type="auto"/>
            <w:vMerge/>
            <w:hideMark/>
          </w:tcPr>
          <w:p w:rsidR="00B17197" w:rsidRPr="00E07D8A" w:rsidRDefault="00B17197" w:rsidP="001A0657"/>
        </w:tc>
        <w:tc>
          <w:tcPr>
            <w:tcW w:w="0" w:type="auto"/>
            <w:vMerge/>
            <w:hideMark/>
          </w:tcPr>
          <w:p w:rsidR="00B17197" w:rsidRPr="00E07D8A" w:rsidRDefault="00B17197" w:rsidP="001A0657"/>
        </w:tc>
        <w:tc>
          <w:tcPr>
            <w:tcW w:w="0" w:type="auto"/>
            <w:vMerge/>
            <w:hideMark/>
          </w:tcPr>
          <w:p w:rsidR="00B17197" w:rsidRPr="00E07D8A" w:rsidRDefault="00B17197" w:rsidP="001A0657"/>
        </w:tc>
        <w:tc>
          <w:tcPr>
            <w:tcW w:w="1417" w:type="dxa"/>
            <w:hideMark/>
          </w:tcPr>
          <w:p w:rsidR="00B17197" w:rsidRPr="00E07D8A" w:rsidRDefault="00B17197" w:rsidP="001A0657">
            <w:pPr>
              <w:widowControl w:val="0"/>
              <w:jc w:val="center"/>
            </w:pPr>
            <w:r w:rsidRPr="00E07D8A">
              <w:rPr>
                <w:color w:val="000000"/>
                <w:sz w:val="19"/>
                <w:szCs w:val="19"/>
              </w:rPr>
              <w:t>на 11 колонок</w:t>
            </w:r>
          </w:p>
        </w:tc>
        <w:tc>
          <w:tcPr>
            <w:tcW w:w="1259" w:type="dxa"/>
            <w:hideMark/>
          </w:tcPr>
          <w:p w:rsidR="00B17197" w:rsidRPr="00E07D8A" w:rsidRDefault="00B17197" w:rsidP="001A0657">
            <w:pPr>
              <w:widowControl w:val="0"/>
              <w:jc w:val="center"/>
            </w:pPr>
            <w:r w:rsidRPr="00E07D8A">
              <w:rPr>
                <w:color w:val="000000"/>
                <w:sz w:val="19"/>
                <w:szCs w:val="19"/>
              </w:rPr>
              <w:t>0,4</w:t>
            </w:r>
          </w:p>
        </w:tc>
      </w:tr>
      <w:tr w:rsidR="00B17197" w:rsidRPr="00E07D8A" w:rsidTr="001A0657">
        <w:trPr>
          <w:trHeight w:val="20"/>
        </w:trPr>
        <w:tc>
          <w:tcPr>
            <w:tcW w:w="0" w:type="auto"/>
            <w:vMerge/>
            <w:hideMark/>
          </w:tcPr>
          <w:p w:rsidR="00B17197" w:rsidRPr="00E07D8A" w:rsidRDefault="00B17197" w:rsidP="001A0657"/>
        </w:tc>
        <w:tc>
          <w:tcPr>
            <w:tcW w:w="1896" w:type="dxa"/>
            <w:hideMark/>
          </w:tcPr>
          <w:p w:rsidR="00B17197" w:rsidRPr="00E07D8A" w:rsidRDefault="00B17197" w:rsidP="001A0657">
            <w:pPr>
              <w:widowControl w:val="0"/>
              <w:tabs>
                <w:tab w:val="left" w:pos="1451"/>
              </w:tabs>
            </w:pPr>
            <w:r w:rsidRPr="00E07D8A">
              <w:rPr>
                <w:color w:val="000000"/>
                <w:sz w:val="19"/>
                <w:szCs w:val="19"/>
              </w:rPr>
              <w:t>Расчетный показатель максимально допустимого уровня территориальной доступности</w:t>
            </w:r>
          </w:p>
        </w:tc>
        <w:tc>
          <w:tcPr>
            <w:tcW w:w="5262" w:type="dxa"/>
            <w:gridSpan w:val="3"/>
            <w:hideMark/>
          </w:tcPr>
          <w:p w:rsidR="00B17197" w:rsidRPr="00E07D8A" w:rsidRDefault="00B17197" w:rsidP="001A0657">
            <w:pPr>
              <w:widowControl w:val="0"/>
              <w:jc w:val="center"/>
            </w:pPr>
            <w:r w:rsidRPr="00E07D8A">
              <w:rPr>
                <w:color w:val="000000"/>
                <w:sz w:val="19"/>
                <w:szCs w:val="19"/>
              </w:rPr>
              <w:t>Не нормируется</w:t>
            </w:r>
          </w:p>
        </w:tc>
      </w:tr>
      <w:tr w:rsidR="00B17197" w:rsidRPr="00E07D8A" w:rsidTr="001A0657">
        <w:trPr>
          <w:trHeight w:val="20"/>
        </w:trPr>
        <w:tc>
          <w:tcPr>
            <w:tcW w:w="2116" w:type="dxa"/>
            <w:hideMark/>
          </w:tcPr>
          <w:p w:rsidR="00B17197" w:rsidRPr="00E07D8A" w:rsidRDefault="00B17197" w:rsidP="001A0657">
            <w:pPr>
              <w:widowControl w:val="0"/>
              <w:tabs>
                <w:tab w:val="left" w:pos="1451"/>
              </w:tabs>
              <w:jc w:val="both"/>
            </w:pPr>
            <w:r w:rsidRPr="00E07D8A">
              <w:rPr>
                <w:color w:val="000000"/>
                <w:sz w:val="19"/>
                <w:szCs w:val="19"/>
              </w:rPr>
              <w:t>Станции технического обслуживания автомобилей</w:t>
            </w:r>
          </w:p>
        </w:tc>
        <w:tc>
          <w:tcPr>
            <w:tcW w:w="1896" w:type="dxa"/>
            <w:hideMark/>
          </w:tcPr>
          <w:p w:rsidR="00B17197" w:rsidRPr="00E07D8A" w:rsidRDefault="00B17197" w:rsidP="001A0657">
            <w:pPr>
              <w:widowControl w:val="0"/>
              <w:tabs>
                <w:tab w:val="left" w:pos="1451"/>
              </w:tabs>
            </w:pPr>
            <w:r w:rsidRPr="00E07D8A">
              <w:rPr>
                <w:color w:val="000000"/>
                <w:sz w:val="19"/>
                <w:szCs w:val="19"/>
              </w:rPr>
              <w:t>Расчетный показатель минимально допустимого уровня обеспеченности</w:t>
            </w:r>
          </w:p>
        </w:tc>
        <w:tc>
          <w:tcPr>
            <w:tcW w:w="2586" w:type="dxa"/>
            <w:hideMark/>
          </w:tcPr>
          <w:p w:rsidR="00B17197" w:rsidRPr="00E07D8A" w:rsidRDefault="00B17197" w:rsidP="001A0657">
            <w:pPr>
              <w:widowControl w:val="0"/>
              <w:tabs>
                <w:tab w:val="left" w:pos="1451"/>
              </w:tabs>
            </w:pPr>
            <w:r w:rsidRPr="00E07D8A">
              <w:rPr>
                <w:color w:val="000000"/>
                <w:sz w:val="19"/>
                <w:szCs w:val="19"/>
              </w:rPr>
              <w:t>Количество автомобилей, зарегистрированных на территории соответствующего муниципального образования на 1 пост на станции технического обслуживания</w:t>
            </w:r>
          </w:p>
        </w:tc>
        <w:tc>
          <w:tcPr>
            <w:tcW w:w="2676" w:type="dxa"/>
            <w:gridSpan w:val="2"/>
            <w:hideMark/>
          </w:tcPr>
          <w:p w:rsidR="00B17197" w:rsidRPr="00E07D8A" w:rsidRDefault="00B17197" w:rsidP="001A0657">
            <w:pPr>
              <w:widowControl w:val="0"/>
              <w:jc w:val="center"/>
            </w:pPr>
            <w:r w:rsidRPr="00E07D8A">
              <w:rPr>
                <w:color w:val="000000"/>
                <w:sz w:val="19"/>
                <w:szCs w:val="19"/>
              </w:rPr>
              <w:t>200</w:t>
            </w:r>
          </w:p>
        </w:tc>
      </w:tr>
      <w:tr w:rsidR="00B17197" w:rsidRPr="00E07D8A" w:rsidTr="001A0657">
        <w:trPr>
          <w:trHeight w:val="20"/>
        </w:trPr>
        <w:tc>
          <w:tcPr>
            <w:tcW w:w="9274" w:type="dxa"/>
            <w:gridSpan w:val="5"/>
            <w:hideMark/>
          </w:tcPr>
          <w:p w:rsidR="00B17197" w:rsidRPr="00E07D8A" w:rsidRDefault="00B17197" w:rsidP="001A0657">
            <w:pPr>
              <w:shd w:val="clear" w:color="auto" w:fill="FFFFFF"/>
              <w:ind w:firstLine="738"/>
              <w:jc w:val="both"/>
            </w:pPr>
            <w:r w:rsidRPr="00E07D8A">
              <w:rPr>
                <w:bCs/>
                <w:color w:val="000000"/>
                <w:sz w:val="19"/>
                <w:szCs w:val="19"/>
              </w:rPr>
              <w:t>Примечание:</w:t>
            </w:r>
          </w:p>
          <w:p w:rsidR="00B17197" w:rsidRPr="00E07D8A" w:rsidRDefault="00B17197" w:rsidP="001A0657">
            <w:pPr>
              <w:numPr>
                <w:ilvl w:val="0"/>
                <w:numId w:val="10"/>
              </w:numPr>
              <w:shd w:val="clear" w:color="auto" w:fill="FFFFFF"/>
              <w:tabs>
                <w:tab w:val="clear" w:pos="720"/>
              </w:tabs>
              <w:ind w:left="0" w:firstLine="743"/>
              <w:jc w:val="both"/>
            </w:pPr>
            <w:r w:rsidRPr="00E07D8A">
              <w:rPr>
                <w:color w:val="000000"/>
                <w:sz w:val="19"/>
                <w:szCs w:val="19"/>
              </w:rPr>
              <w:t>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rsidR="00B17197" w:rsidRPr="00E07D8A" w:rsidRDefault="00B17197" w:rsidP="001A0657">
            <w:pPr>
              <w:numPr>
                <w:ilvl w:val="0"/>
                <w:numId w:val="10"/>
              </w:numPr>
              <w:shd w:val="clear" w:color="auto" w:fill="FFFFFF"/>
              <w:tabs>
                <w:tab w:val="clear" w:pos="720"/>
              </w:tabs>
              <w:ind w:left="0" w:firstLine="743"/>
              <w:jc w:val="both"/>
            </w:pPr>
            <w:r w:rsidRPr="00E07D8A">
              <w:rPr>
                <w:color w:val="000000"/>
                <w:sz w:val="19"/>
                <w:szCs w:val="19"/>
              </w:rPr>
              <w:t>Остальные геометрические параметры велосипедной дорожки следует принимать в соответствии с требованиями таблицы 4 ГОСТ 33150-2014 и таблицы 18 настоящих нормативов.</w:t>
            </w:r>
          </w:p>
          <w:p w:rsidR="00B17197" w:rsidRPr="00E07D8A" w:rsidRDefault="00B17197" w:rsidP="001A0657">
            <w:pPr>
              <w:numPr>
                <w:ilvl w:val="0"/>
                <w:numId w:val="10"/>
              </w:numPr>
              <w:shd w:val="clear" w:color="auto" w:fill="FFFFFF"/>
              <w:tabs>
                <w:tab w:val="clear" w:pos="720"/>
              </w:tabs>
              <w:ind w:left="0" w:firstLine="743"/>
              <w:jc w:val="both"/>
            </w:pPr>
            <w:r w:rsidRPr="00E07D8A">
              <w:rPr>
                <w:color w:val="000000"/>
                <w:sz w:val="19"/>
                <w:szCs w:val="19"/>
              </w:rPr>
              <w:t xml:space="preserve">Минимальные расстояния от </w:t>
            </w:r>
            <w:proofErr w:type="gramStart"/>
            <w:r w:rsidRPr="00E07D8A">
              <w:rPr>
                <w:color w:val="000000"/>
                <w:sz w:val="19"/>
                <w:szCs w:val="19"/>
              </w:rPr>
              <w:t>многотопливной</w:t>
            </w:r>
            <w:proofErr w:type="gramEnd"/>
            <w:r w:rsidRPr="00E07D8A">
              <w:rPr>
                <w:color w:val="000000"/>
                <w:sz w:val="19"/>
                <w:szCs w:val="19"/>
              </w:rPr>
              <w:t xml:space="preserve"> АЗС, в состав которой входят комплексы автозаправок с жидким моторным топливом (бензин и дизельное топливо), сжиженный пропан-бутан (далее – СУГ) и КПГ (в том числе </w:t>
            </w:r>
            <w:proofErr w:type="spellStart"/>
            <w:r w:rsidRPr="00E07D8A">
              <w:rPr>
                <w:color w:val="000000"/>
                <w:sz w:val="19"/>
                <w:szCs w:val="19"/>
              </w:rPr>
              <w:t>регазифицированный</w:t>
            </w:r>
            <w:proofErr w:type="spellEnd"/>
            <w:r w:rsidRPr="00E07D8A">
              <w:rPr>
                <w:color w:val="000000"/>
                <w:sz w:val="19"/>
                <w:szCs w:val="19"/>
              </w:rPr>
              <w:t xml:space="preserve">), принимаются в соответствии с требованиями </w:t>
            </w:r>
            <w:r w:rsidRPr="00E07D8A">
              <w:rPr>
                <w:color w:val="000000"/>
                <w:sz w:val="19"/>
                <w:szCs w:val="19"/>
              </w:rPr>
              <w:br/>
              <w:t xml:space="preserve"> СП 156.13130.2014.</w:t>
            </w:r>
          </w:p>
        </w:tc>
      </w:tr>
    </w:tbl>
    <w:p w:rsidR="00B17197" w:rsidRPr="00D9630E" w:rsidRDefault="00B17197" w:rsidP="00B17197">
      <w:pPr>
        <w:shd w:val="clear" w:color="auto" w:fill="FFFFFF"/>
        <w:ind w:left="709"/>
        <w:jc w:val="both"/>
      </w:pPr>
      <w:r>
        <w:t xml:space="preserve"> </w:t>
      </w:r>
    </w:p>
    <w:p w:rsidR="00B17197" w:rsidRPr="000F7B7C" w:rsidRDefault="00B17197" w:rsidP="00B17197">
      <w:pPr>
        <w:shd w:val="clear" w:color="auto" w:fill="FFFFFF"/>
        <w:tabs>
          <w:tab w:val="left" w:pos="0"/>
        </w:tabs>
        <w:ind w:firstLine="709"/>
        <w:jc w:val="both"/>
        <w:rPr>
          <w:b/>
        </w:rPr>
      </w:pPr>
      <w:r w:rsidRPr="000F7B7C">
        <w:rPr>
          <w:b/>
          <w:color w:val="000000"/>
        </w:rPr>
        <w:t xml:space="preserve">2.4.1. Санитарно-защитные зоны для АЗС принимаются в соответствии с требованиями </w:t>
      </w:r>
      <w:proofErr w:type="spellStart"/>
      <w:r w:rsidRPr="000F7B7C">
        <w:rPr>
          <w:b/>
          <w:color w:val="000000"/>
        </w:rPr>
        <w:t>СанПиН</w:t>
      </w:r>
      <w:proofErr w:type="spellEnd"/>
      <w:r w:rsidRPr="000F7B7C">
        <w:rPr>
          <w:b/>
          <w:color w:val="000000"/>
        </w:rPr>
        <w:t xml:space="preserve"> 2.2.1/2.1.1.1200-03, в том числе, </w:t>
      </w:r>
      <w:proofErr w:type="gramStart"/>
      <w:r w:rsidRPr="000F7B7C">
        <w:rPr>
          <w:b/>
          <w:color w:val="000000"/>
        </w:rPr>
        <w:t>м</w:t>
      </w:r>
      <w:proofErr w:type="gramEnd"/>
      <w:r w:rsidRPr="000F7B7C">
        <w:rPr>
          <w:b/>
          <w:color w:val="000000"/>
        </w:rPr>
        <w:t>:</w:t>
      </w:r>
    </w:p>
    <w:p w:rsidR="00B17197" w:rsidRPr="000F7B7C" w:rsidRDefault="00B17197" w:rsidP="00B17197">
      <w:pPr>
        <w:shd w:val="clear" w:color="auto" w:fill="FFFFFF"/>
        <w:ind w:firstLine="709"/>
        <w:jc w:val="both"/>
      </w:pPr>
      <w:r w:rsidRPr="000F7B7C">
        <w:rPr>
          <w:color w:val="000000"/>
        </w:rPr>
        <w:t>АЗС для заправки транспортных средств жидким и газовым моторным топливом - 100;</w:t>
      </w:r>
    </w:p>
    <w:p w:rsidR="00B17197" w:rsidRPr="000F7B7C" w:rsidRDefault="00B17197" w:rsidP="00B17197">
      <w:pPr>
        <w:shd w:val="clear" w:color="auto" w:fill="FFFFFF"/>
        <w:ind w:firstLine="709"/>
        <w:jc w:val="both"/>
      </w:pPr>
      <w:proofErr w:type="spellStart"/>
      <w:r w:rsidRPr="000F7B7C">
        <w:rPr>
          <w:color w:val="000000"/>
        </w:rPr>
        <w:t>КриоАЗС</w:t>
      </w:r>
      <w:proofErr w:type="spellEnd"/>
      <w:r w:rsidRPr="000F7B7C">
        <w:rPr>
          <w:color w:val="000000"/>
        </w:rPr>
        <w:t>, предназначенные только для заправки транспортных сре</w:t>
      </w:r>
      <w:proofErr w:type="gramStart"/>
      <w:r w:rsidRPr="000F7B7C">
        <w:rPr>
          <w:color w:val="000000"/>
        </w:rPr>
        <w:t>дств сж</w:t>
      </w:r>
      <w:proofErr w:type="gramEnd"/>
      <w:r w:rsidRPr="000F7B7C">
        <w:rPr>
          <w:color w:val="000000"/>
        </w:rPr>
        <w:t xml:space="preserve">иженным природным газом и/или сжатым природным газом, получаемым путем </w:t>
      </w:r>
      <w:proofErr w:type="spellStart"/>
      <w:r w:rsidRPr="000F7B7C">
        <w:rPr>
          <w:color w:val="000000"/>
        </w:rPr>
        <w:lastRenderedPageBreak/>
        <w:t>регазификации</w:t>
      </w:r>
      <w:proofErr w:type="spellEnd"/>
      <w:r w:rsidRPr="000F7B7C">
        <w:rPr>
          <w:color w:val="000000"/>
        </w:rPr>
        <w:t xml:space="preserve"> на территории станции сжиженного природного газа, с объемом хранения сжиженного природного газа от 50 до 100 м3 - 100;</w:t>
      </w:r>
    </w:p>
    <w:p w:rsidR="00B17197" w:rsidRPr="000F7B7C" w:rsidRDefault="00B17197" w:rsidP="00B17197">
      <w:pPr>
        <w:shd w:val="clear" w:color="auto" w:fill="FFFFFF"/>
        <w:ind w:firstLine="709"/>
        <w:jc w:val="both"/>
      </w:pPr>
      <w:r w:rsidRPr="000F7B7C">
        <w:rPr>
          <w:color w:val="000000"/>
        </w:rPr>
        <w:t>АЗС, предназначенные только для заправки легковых транспортных средств жидким моторным топливом, с наличием не более 3-х топливораздаточных колонок, в том числе с объектами обслуживания водителей и пассажиров (магазин сопутствующих товаров, кафе и санитарные узлы) - 50;</w:t>
      </w:r>
    </w:p>
    <w:p w:rsidR="00B17197" w:rsidRPr="000F7B7C" w:rsidRDefault="00B17197" w:rsidP="00B17197">
      <w:pPr>
        <w:shd w:val="clear" w:color="auto" w:fill="FFFFFF"/>
        <w:ind w:firstLine="709"/>
        <w:jc w:val="both"/>
      </w:pPr>
      <w:r w:rsidRPr="000F7B7C">
        <w:rPr>
          <w:color w:val="000000"/>
        </w:rPr>
        <w:t>АГНКС и с компрессорами внутри помещения или внутри контейнеров с количеством заправок не более 500 автомобилей/сутки, в том числе с объектами обслуживания водителей и пассажиров (магазин сопутствующих товаров, кафе и санитарные узлы) - 50;</w:t>
      </w:r>
    </w:p>
    <w:p w:rsidR="00B17197" w:rsidRPr="000F7B7C" w:rsidRDefault="00B17197" w:rsidP="00B17197">
      <w:pPr>
        <w:shd w:val="clear" w:color="auto" w:fill="FFFFFF"/>
        <w:ind w:firstLine="709"/>
        <w:jc w:val="both"/>
      </w:pPr>
      <w:proofErr w:type="spellStart"/>
      <w:proofErr w:type="gramStart"/>
      <w:r w:rsidRPr="000F7B7C">
        <w:rPr>
          <w:color w:val="000000"/>
        </w:rPr>
        <w:t>КриоАЗС</w:t>
      </w:r>
      <w:proofErr w:type="spellEnd"/>
      <w:r w:rsidRPr="000F7B7C">
        <w:rPr>
          <w:color w:val="000000"/>
        </w:rPr>
        <w:t xml:space="preserve">, предназначенные только для заправки транспортных средств сжиженным природным газом и/или сжатым природным газом, получаемым путем </w:t>
      </w:r>
      <w:proofErr w:type="spellStart"/>
      <w:r w:rsidRPr="000F7B7C">
        <w:rPr>
          <w:color w:val="000000"/>
        </w:rPr>
        <w:t>регазификации</w:t>
      </w:r>
      <w:proofErr w:type="spellEnd"/>
      <w:r w:rsidRPr="000F7B7C">
        <w:rPr>
          <w:color w:val="000000"/>
        </w:rPr>
        <w:t xml:space="preserve"> на территории станции сжиженного природного газа, с объемом хранения сжиженного природного газа не более 50 м3, в том числе с объектами обслуживания водителей и пассажиров (магазин сопутствующих товаров, кафе и санитарные узлы) - 50;</w:t>
      </w:r>
      <w:proofErr w:type="gramEnd"/>
    </w:p>
    <w:p w:rsidR="00B17197" w:rsidRDefault="00B17197" w:rsidP="00B17197">
      <w:pPr>
        <w:shd w:val="clear" w:color="auto" w:fill="FFFFFF"/>
        <w:ind w:firstLine="709"/>
        <w:jc w:val="both"/>
        <w:rPr>
          <w:color w:val="000000"/>
        </w:rPr>
      </w:pPr>
      <w:r w:rsidRPr="000F7B7C">
        <w:rPr>
          <w:color w:val="000000"/>
        </w:rPr>
        <w:t>АГЗС, предназначенные только для заправки транспортных сре</w:t>
      </w:r>
      <w:proofErr w:type="gramStart"/>
      <w:r w:rsidRPr="000F7B7C">
        <w:rPr>
          <w:color w:val="000000"/>
        </w:rPr>
        <w:t>дств сж</w:t>
      </w:r>
      <w:proofErr w:type="gramEnd"/>
      <w:r w:rsidRPr="000F7B7C">
        <w:rPr>
          <w:color w:val="000000"/>
        </w:rPr>
        <w:t>иженным углеводородным газом, в том числе с объектами обслуживания водителей и пассажиров (магазин сопутствующих товаров, кафе и санитарные узлы) - 50.</w:t>
      </w:r>
    </w:p>
    <w:p w:rsidR="00A767D6" w:rsidRPr="000F7B7C" w:rsidRDefault="00A767D6" w:rsidP="00B17197">
      <w:pPr>
        <w:shd w:val="clear" w:color="auto" w:fill="FFFFFF"/>
        <w:ind w:firstLine="709"/>
        <w:jc w:val="both"/>
      </w:pPr>
    </w:p>
    <w:p w:rsidR="00B17197" w:rsidRPr="000F7B7C" w:rsidRDefault="00B17197" w:rsidP="00B17197">
      <w:pPr>
        <w:shd w:val="clear" w:color="auto" w:fill="FFFFFF"/>
        <w:tabs>
          <w:tab w:val="left" w:pos="1134"/>
        </w:tabs>
        <w:ind w:firstLine="709"/>
        <w:jc w:val="both"/>
        <w:rPr>
          <w:b/>
        </w:rPr>
      </w:pPr>
      <w:r w:rsidRPr="000F7B7C">
        <w:rPr>
          <w:b/>
          <w:color w:val="000000"/>
        </w:rPr>
        <w:t>2.4.2. Основные геометрические параметры велосипедной дорожки представлены в таблице № 6.</w:t>
      </w:r>
    </w:p>
    <w:p w:rsidR="00B17197" w:rsidRPr="00D9630E" w:rsidRDefault="00B17197" w:rsidP="00A767D6">
      <w:pPr>
        <w:shd w:val="clear" w:color="auto" w:fill="FFFFFF"/>
        <w:ind w:left="1560" w:right="1"/>
        <w:jc w:val="right"/>
      </w:pPr>
      <w:r w:rsidRPr="000F7B7C">
        <w:rPr>
          <w:color w:val="000000"/>
        </w:rPr>
        <w:t>Таблица № 6</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0"/>
        <w:gridCol w:w="1805"/>
        <w:gridCol w:w="1867"/>
      </w:tblGrid>
      <w:tr w:rsidR="00B17197" w:rsidRPr="00E07D8A" w:rsidTr="001A0657">
        <w:trPr>
          <w:trHeight w:val="20"/>
        </w:trPr>
        <w:tc>
          <w:tcPr>
            <w:tcW w:w="5650" w:type="dxa"/>
            <w:vMerge w:val="restart"/>
            <w:hideMark/>
          </w:tcPr>
          <w:p w:rsidR="00B17197" w:rsidRPr="00E07D8A" w:rsidRDefault="00B17197" w:rsidP="001A0657">
            <w:pPr>
              <w:jc w:val="center"/>
            </w:pPr>
            <w:r w:rsidRPr="00E07D8A">
              <w:rPr>
                <w:color w:val="000000"/>
                <w:sz w:val="19"/>
                <w:szCs w:val="19"/>
              </w:rPr>
              <w:t>Нормируемый параметр</w:t>
            </w:r>
          </w:p>
        </w:tc>
        <w:tc>
          <w:tcPr>
            <w:tcW w:w="3672" w:type="dxa"/>
            <w:gridSpan w:val="2"/>
            <w:hideMark/>
          </w:tcPr>
          <w:p w:rsidR="00B17197" w:rsidRPr="00E07D8A" w:rsidRDefault="00B17197" w:rsidP="001A0657">
            <w:pPr>
              <w:jc w:val="center"/>
            </w:pPr>
            <w:r w:rsidRPr="00E07D8A">
              <w:rPr>
                <w:color w:val="000000"/>
                <w:sz w:val="19"/>
                <w:szCs w:val="19"/>
              </w:rPr>
              <w:t>Минимальные значения</w:t>
            </w:r>
          </w:p>
        </w:tc>
      </w:tr>
      <w:tr w:rsidR="00B17197" w:rsidRPr="00E07D8A" w:rsidTr="001A0657">
        <w:trPr>
          <w:trHeight w:val="20"/>
        </w:trPr>
        <w:tc>
          <w:tcPr>
            <w:tcW w:w="0" w:type="auto"/>
            <w:vMerge/>
            <w:hideMark/>
          </w:tcPr>
          <w:p w:rsidR="00B17197" w:rsidRPr="00E07D8A" w:rsidRDefault="00B17197" w:rsidP="001A0657"/>
        </w:tc>
        <w:tc>
          <w:tcPr>
            <w:tcW w:w="1805" w:type="dxa"/>
            <w:hideMark/>
          </w:tcPr>
          <w:p w:rsidR="00B17197" w:rsidRPr="00E07D8A" w:rsidRDefault="00B17197" w:rsidP="001A0657">
            <w:pPr>
              <w:jc w:val="center"/>
            </w:pPr>
            <w:r w:rsidRPr="00E07D8A">
              <w:rPr>
                <w:color w:val="000000"/>
                <w:sz w:val="19"/>
                <w:szCs w:val="19"/>
              </w:rPr>
              <w:t>при новом строительстве</w:t>
            </w:r>
          </w:p>
        </w:tc>
        <w:tc>
          <w:tcPr>
            <w:tcW w:w="1867" w:type="dxa"/>
            <w:hideMark/>
          </w:tcPr>
          <w:p w:rsidR="00B17197" w:rsidRPr="00E07D8A" w:rsidRDefault="00B17197" w:rsidP="001A0657">
            <w:pPr>
              <w:jc w:val="center"/>
            </w:pPr>
            <w:r w:rsidRPr="00E07D8A">
              <w:rPr>
                <w:color w:val="000000"/>
                <w:sz w:val="19"/>
                <w:szCs w:val="19"/>
              </w:rPr>
              <w:t>в стесненных условиях</w:t>
            </w:r>
          </w:p>
        </w:tc>
      </w:tr>
      <w:tr w:rsidR="00B17197" w:rsidRPr="00E07D8A" w:rsidTr="001A0657">
        <w:trPr>
          <w:trHeight w:val="20"/>
        </w:trPr>
        <w:tc>
          <w:tcPr>
            <w:tcW w:w="5650" w:type="dxa"/>
            <w:hideMark/>
          </w:tcPr>
          <w:p w:rsidR="00B17197" w:rsidRPr="00E07D8A" w:rsidRDefault="00B17197" w:rsidP="001A0657">
            <w:r w:rsidRPr="00E07D8A">
              <w:rPr>
                <w:color w:val="000000"/>
                <w:sz w:val="19"/>
                <w:szCs w:val="19"/>
              </w:rPr>
              <w:t>Расчетная скорость движения, километров/час</w:t>
            </w:r>
          </w:p>
        </w:tc>
        <w:tc>
          <w:tcPr>
            <w:tcW w:w="1805" w:type="dxa"/>
            <w:hideMark/>
          </w:tcPr>
          <w:p w:rsidR="00B17197" w:rsidRPr="00E07D8A" w:rsidRDefault="00B17197" w:rsidP="001A0657">
            <w:pPr>
              <w:jc w:val="center"/>
            </w:pPr>
            <w:r w:rsidRPr="00E07D8A">
              <w:rPr>
                <w:color w:val="000000"/>
                <w:sz w:val="19"/>
                <w:szCs w:val="19"/>
              </w:rPr>
              <w:t>25</w:t>
            </w:r>
          </w:p>
        </w:tc>
        <w:tc>
          <w:tcPr>
            <w:tcW w:w="1867" w:type="dxa"/>
            <w:hideMark/>
          </w:tcPr>
          <w:p w:rsidR="00B17197" w:rsidRPr="00E07D8A" w:rsidRDefault="00B17197" w:rsidP="001A0657">
            <w:pPr>
              <w:jc w:val="center"/>
            </w:pPr>
            <w:r w:rsidRPr="00E07D8A">
              <w:rPr>
                <w:color w:val="000000"/>
                <w:sz w:val="19"/>
                <w:szCs w:val="19"/>
              </w:rPr>
              <w:t>15</w:t>
            </w:r>
          </w:p>
        </w:tc>
      </w:tr>
      <w:tr w:rsidR="00B17197" w:rsidRPr="00E07D8A" w:rsidTr="001A0657">
        <w:trPr>
          <w:trHeight w:val="20"/>
        </w:trPr>
        <w:tc>
          <w:tcPr>
            <w:tcW w:w="5650" w:type="dxa"/>
            <w:hideMark/>
          </w:tcPr>
          <w:p w:rsidR="00B17197" w:rsidRPr="00E07D8A" w:rsidRDefault="00B17197" w:rsidP="001A0657">
            <w:r w:rsidRPr="00E07D8A">
              <w:rPr>
                <w:color w:val="000000"/>
                <w:sz w:val="19"/>
                <w:szCs w:val="19"/>
              </w:rPr>
              <w:t>Ширина проезжей части для движения, метров, не менее:</w:t>
            </w:r>
          </w:p>
        </w:tc>
        <w:tc>
          <w:tcPr>
            <w:tcW w:w="1805" w:type="dxa"/>
            <w:hideMark/>
          </w:tcPr>
          <w:p w:rsidR="00B17197" w:rsidRPr="00E07D8A" w:rsidRDefault="00B17197" w:rsidP="001A0657">
            <w:pPr>
              <w:jc w:val="center"/>
            </w:pPr>
            <w:r w:rsidRPr="00E07D8A">
              <w:t xml:space="preserve"> </w:t>
            </w:r>
          </w:p>
        </w:tc>
        <w:tc>
          <w:tcPr>
            <w:tcW w:w="1867" w:type="dxa"/>
            <w:hideMark/>
          </w:tcPr>
          <w:p w:rsidR="00B17197" w:rsidRPr="00E07D8A" w:rsidRDefault="00B17197" w:rsidP="001A0657">
            <w:pPr>
              <w:jc w:val="center"/>
            </w:pPr>
            <w:r w:rsidRPr="00E07D8A">
              <w:t xml:space="preserve"> </w:t>
            </w:r>
          </w:p>
        </w:tc>
      </w:tr>
      <w:tr w:rsidR="00B17197" w:rsidRPr="00E07D8A" w:rsidTr="001A0657">
        <w:trPr>
          <w:trHeight w:val="20"/>
        </w:trPr>
        <w:tc>
          <w:tcPr>
            <w:tcW w:w="5650" w:type="dxa"/>
            <w:hideMark/>
          </w:tcPr>
          <w:p w:rsidR="00B17197" w:rsidRPr="00E07D8A" w:rsidRDefault="00B17197" w:rsidP="001A0657">
            <w:pPr>
              <w:ind w:firstLine="743"/>
            </w:pPr>
            <w:r w:rsidRPr="00E07D8A">
              <w:rPr>
                <w:color w:val="000000"/>
                <w:sz w:val="19"/>
                <w:szCs w:val="19"/>
              </w:rPr>
              <w:t>однополосного одностороннего</w:t>
            </w:r>
          </w:p>
        </w:tc>
        <w:tc>
          <w:tcPr>
            <w:tcW w:w="1805" w:type="dxa"/>
            <w:hideMark/>
          </w:tcPr>
          <w:p w:rsidR="00B17197" w:rsidRPr="00E07D8A" w:rsidRDefault="00B17197" w:rsidP="001A0657">
            <w:pPr>
              <w:jc w:val="center"/>
            </w:pPr>
            <w:r w:rsidRPr="00E07D8A">
              <w:rPr>
                <w:color w:val="000000"/>
                <w:sz w:val="19"/>
                <w:szCs w:val="19"/>
              </w:rPr>
              <w:t>1,0 – 1,5</w:t>
            </w:r>
          </w:p>
        </w:tc>
        <w:tc>
          <w:tcPr>
            <w:tcW w:w="1867" w:type="dxa"/>
            <w:hideMark/>
          </w:tcPr>
          <w:p w:rsidR="00B17197" w:rsidRPr="00E07D8A" w:rsidRDefault="00B17197" w:rsidP="001A0657">
            <w:pPr>
              <w:jc w:val="center"/>
            </w:pPr>
            <w:r w:rsidRPr="00E07D8A">
              <w:rPr>
                <w:color w:val="000000"/>
                <w:sz w:val="19"/>
                <w:szCs w:val="19"/>
              </w:rPr>
              <w:t>0,75 – 1,0</w:t>
            </w:r>
          </w:p>
        </w:tc>
      </w:tr>
      <w:tr w:rsidR="00B17197" w:rsidRPr="00E07D8A" w:rsidTr="001A0657">
        <w:trPr>
          <w:trHeight w:val="20"/>
        </w:trPr>
        <w:tc>
          <w:tcPr>
            <w:tcW w:w="5650" w:type="dxa"/>
            <w:hideMark/>
          </w:tcPr>
          <w:p w:rsidR="00B17197" w:rsidRPr="00E07D8A" w:rsidRDefault="00B17197" w:rsidP="001A0657">
            <w:pPr>
              <w:ind w:firstLine="743"/>
            </w:pPr>
            <w:proofErr w:type="spellStart"/>
            <w:r w:rsidRPr="00E07D8A">
              <w:rPr>
                <w:color w:val="000000"/>
                <w:sz w:val="19"/>
                <w:szCs w:val="19"/>
              </w:rPr>
              <w:t>двухполосного</w:t>
            </w:r>
            <w:proofErr w:type="spellEnd"/>
            <w:r w:rsidRPr="00E07D8A">
              <w:rPr>
                <w:color w:val="000000"/>
                <w:sz w:val="19"/>
                <w:szCs w:val="19"/>
              </w:rPr>
              <w:t xml:space="preserve"> одностороннего</w:t>
            </w:r>
          </w:p>
        </w:tc>
        <w:tc>
          <w:tcPr>
            <w:tcW w:w="1805" w:type="dxa"/>
            <w:hideMark/>
          </w:tcPr>
          <w:p w:rsidR="00B17197" w:rsidRPr="00E07D8A" w:rsidRDefault="00B17197" w:rsidP="001A0657">
            <w:pPr>
              <w:jc w:val="center"/>
            </w:pPr>
            <w:r w:rsidRPr="00E07D8A">
              <w:rPr>
                <w:color w:val="000000"/>
                <w:sz w:val="19"/>
                <w:szCs w:val="19"/>
              </w:rPr>
              <w:t>1,75 – 2,5</w:t>
            </w:r>
          </w:p>
        </w:tc>
        <w:tc>
          <w:tcPr>
            <w:tcW w:w="1867" w:type="dxa"/>
            <w:hideMark/>
          </w:tcPr>
          <w:p w:rsidR="00B17197" w:rsidRPr="00E07D8A" w:rsidRDefault="00B17197" w:rsidP="001A0657">
            <w:pPr>
              <w:jc w:val="center"/>
            </w:pPr>
            <w:r w:rsidRPr="00E07D8A">
              <w:rPr>
                <w:color w:val="000000"/>
                <w:sz w:val="19"/>
                <w:szCs w:val="19"/>
              </w:rPr>
              <w:t>1,5</w:t>
            </w:r>
          </w:p>
        </w:tc>
      </w:tr>
      <w:tr w:rsidR="00B17197" w:rsidRPr="00E07D8A" w:rsidTr="001A0657">
        <w:trPr>
          <w:trHeight w:val="20"/>
        </w:trPr>
        <w:tc>
          <w:tcPr>
            <w:tcW w:w="5650" w:type="dxa"/>
            <w:hideMark/>
          </w:tcPr>
          <w:p w:rsidR="00B17197" w:rsidRPr="00E07D8A" w:rsidRDefault="00B17197" w:rsidP="001A0657">
            <w:pPr>
              <w:ind w:firstLine="743"/>
            </w:pPr>
            <w:proofErr w:type="spellStart"/>
            <w:r w:rsidRPr="00E07D8A">
              <w:rPr>
                <w:color w:val="000000"/>
                <w:sz w:val="19"/>
                <w:szCs w:val="19"/>
              </w:rPr>
              <w:t>двухполосного</w:t>
            </w:r>
            <w:proofErr w:type="spellEnd"/>
            <w:r w:rsidRPr="00E07D8A">
              <w:rPr>
                <w:color w:val="000000"/>
                <w:sz w:val="19"/>
                <w:szCs w:val="19"/>
              </w:rPr>
              <w:t xml:space="preserve"> со встречным движением</w:t>
            </w:r>
          </w:p>
        </w:tc>
        <w:tc>
          <w:tcPr>
            <w:tcW w:w="1805" w:type="dxa"/>
            <w:hideMark/>
          </w:tcPr>
          <w:p w:rsidR="00B17197" w:rsidRPr="00E07D8A" w:rsidRDefault="00B17197" w:rsidP="001A0657">
            <w:pPr>
              <w:jc w:val="center"/>
            </w:pPr>
            <w:r w:rsidRPr="00E07D8A">
              <w:rPr>
                <w:color w:val="000000"/>
                <w:sz w:val="19"/>
                <w:szCs w:val="19"/>
              </w:rPr>
              <w:t>2,5 – 3,6</w:t>
            </w:r>
          </w:p>
        </w:tc>
        <w:tc>
          <w:tcPr>
            <w:tcW w:w="1867" w:type="dxa"/>
            <w:hideMark/>
          </w:tcPr>
          <w:p w:rsidR="00B17197" w:rsidRPr="00E07D8A" w:rsidRDefault="00B17197" w:rsidP="001A0657">
            <w:pPr>
              <w:jc w:val="center"/>
            </w:pPr>
            <w:r w:rsidRPr="00E07D8A">
              <w:rPr>
                <w:color w:val="000000"/>
                <w:sz w:val="19"/>
                <w:szCs w:val="19"/>
              </w:rPr>
              <w:t>2,0</w:t>
            </w:r>
          </w:p>
        </w:tc>
      </w:tr>
      <w:tr w:rsidR="00B17197" w:rsidRPr="00E07D8A" w:rsidTr="001A0657">
        <w:trPr>
          <w:trHeight w:val="20"/>
        </w:trPr>
        <w:tc>
          <w:tcPr>
            <w:tcW w:w="5650" w:type="dxa"/>
            <w:hideMark/>
          </w:tcPr>
          <w:p w:rsidR="00B17197" w:rsidRPr="00E07D8A" w:rsidRDefault="00B17197" w:rsidP="001A0657">
            <w:r w:rsidRPr="00E07D8A">
              <w:rPr>
                <w:color w:val="000000"/>
                <w:sz w:val="19"/>
                <w:szCs w:val="19"/>
              </w:rPr>
              <w:t>Ширина велосипедной и пешеходной дорожки с разделением движения дорожной разметкой, метров</w:t>
            </w:r>
          </w:p>
        </w:tc>
        <w:tc>
          <w:tcPr>
            <w:tcW w:w="1805" w:type="dxa"/>
            <w:hideMark/>
          </w:tcPr>
          <w:p w:rsidR="00B17197" w:rsidRPr="00E07D8A" w:rsidRDefault="00B17197" w:rsidP="001A0657">
            <w:pPr>
              <w:jc w:val="center"/>
            </w:pPr>
            <w:r w:rsidRPr="00E07D8A">
              <w:rPr>
                <w:color w:val="000000"/>
                <w:sz w:val="19"/>
                <w:szCs w:val="19"/>
              </w:rPr>
              <w:t>1,5 – 6,0</w:t>
            </w:r>
          </w:p>
        </w:tc>
        <w:tc>
          <w:tcPr>
            <w:tcW w:w="1867" w:type="dxa"/>
            <w:hideMark/>
          </w:tcPr>
          <w:p w:rsidR="00B17197" w:rsidRPr="00E07D8A" w:rsidRDefault="00B17197" w:rsidP="001A0657">
            <w:pPr>
              <w:jc w:val="center"/>
            </w:pPr>
            <w:r w:rsidRPr="00E07D8A">
              <w:rPr>
                <w:color w:val="000000"/>
                <w:sz w:val="19"/>
                <w:szCs w:val="19"/>
              </w:rPr>
              <w:t>1,5 – 3,25</w:t>
            </w:r>
          </w:p>
        </w:tc>
      </w:tr>
      <w:tr w:rsidR="00B17197" w:rsidRPr="00E07D8A" w:rsidTr="001A0657">
        <w:trPr>
          <w:trHeight w:val="20"/>
        </w:trPr>
        <w:tc>
          <w:tcPr>
            <w:tcW w:w="5650" w:type="dxa"/>
            <w:hideMark/>
          </w:tcPr>
          <w:p w:rsidR="00B17197" w:rsidRPr="00E07D8A" w:rsidRDefault="00B17197" w:rsidP="001A0657">
            <w:r w:rsidRPr="00E07D8A">
              <w:rPr>
                <w:color w:val="000000"/>
                <w:sz w:val="19"/>
                <w:szCs w:val="19"/>
              </w:rPr>
              <w:t xml:space="preserve">Ширина </w:t>
            </w:r>
            <w:proofErr w:type="spellStart"/>
            <w:r w:rsidRPr="00E07D8A">
              <w:rPr>
                <w:color w:val="000000"/>
                <w:sz w:val="19"/>
                <w:szCs w:val="19"/>
              </w:rPr>
              <w:t>велопешеходной</w:t>
            </w:r>
            <w:proofErr w:type="spellEnd"/>
            <w:r w:rsidRPr="00E07D8A">
              <w:rPr>
                <w:color w:val="000000"/>
                <w:sz w:val="19"/>
                <w:szCs w:val="19"/>
              </w:rPr>
              <w:t xml:space="preserve"> дорожки, метров</w:t>
            </w:r>
          </w:p>
        </w:tc>
        <w:tc>
          <w:tcPr>
            <w:tcW w:w="1805" w:type="dxa"/>
            <w:hideMark/>
          </w:tcPr>
          <w:p w:rsidR="00B17197" w:rsidRPr="00E07D8A" w:rsidRDefault="00B17197" w:rsidP="001A0657">
            <w:pPr>
              <w:jc w:val="center"/>
            </w:pPr>
            <w:r w:rsidRPr="00E07D8A">
              <w:rPr>
                <w:color w:val="000000"/>
                <w:sz w:val="19"/>
                <w:szCs w:val="19"/>
              </w:rPr>
              <w:t>1,5 – 3,0</w:t>
            </w:r>
          </w:p>
        </w:tc>
        <w:tc>
          <w:tcPr>
            <w:tcW w:w="1867" w:type="dxa"/>
            <w:hideMark/>
          </w:tcPr>
          <w:p w:rsidR="00B17197" w:rsidRPr="00E07D8A" w:rsidRDefault="00B17197" w:rsidP="001A0657">
            <w:pPr>
              <w:jc w:val="center"/>
            </w:pPr>
            <w:r w:rsidRPr="00E07D8A">
              <w:rPr>
                <w:color w:val="000000"/>
                <w:sz w:val="19"/>
                <w:szCs w:val="19"/>
              </w:rPr>
              <w:t>1,5 – 2,0</w:t>
            </w:r>
          </w:p>
        </w:tc>
      </w:tr>
      <w:tr w:rsidR="00B17197" w:rsidRPr="00E07D8A" w:rsidTr="001A0657">
        <w:trPr>
          <w:trHeight w:val="20"/>
        </w:trPr>
        <w:tc>
          <w:tcPr>
            <w:tcW w:w="5650" w:type="dxa"/>
            <w:hideMark/>
          </w:tcPr>
          <w:p w:rsidR="00B17197" w:rsidRPr="00E07D8A" w:rsidRDefault="00B17197" w:rsidP="001A0657">
            <w:r w:rsidRPr="00E07D8A">
              <w:rPr>
                <w:color w:val="000000"/>
                <w:sz w:val="19"/>
                <w:szCs w:val="19"/>
              </w:rPr>
              <w:t>Ширина полосы для велосипедистов, метров</w:t>
            </w:r>
          </w:p>
        </w:tc>
        <w:tc>
          <w:tcPr>
            <w:tcW w:w="1805" w:type="dxa"/>
            <w:hideMark/>
          </w:tcPr>
          <w:p w:rsidR="00B17197" w:rsidRPr="00E07D8A" w:rsidRDefault="00B17197" w:rsidP="001A0657">
            <w:pPr>
              <w:jc w:val="center"/>
            </w:pPr>
            <w:r w:rsidRPr="00E07D8A">
              <w:rPr>
                <w:color w:val="000000"/>
                <w:sz w:val="19"/>
                <w:szCs w:val="19"/>
              </w:rPr>
              <w:t>1,2</w:t>
            </w:r>
          </w:p>
        </w:tc>
        <w:tc>
          <w:tcPr>
            <w:tcW w:w="1867" w:type="dxa"/>
            <w:hideMark/>
          </w:tcPr>
          <w:p w:rsidR="00B17197" w:rsidRPr="00E07D8A" w:rsidRDefault="00B17197" w:rsidP="001A0657">
            <w:pPr>
              <w:jc w:val="center"/>
            </w:pPr>
            <w:r w:rsidRPr="00E07D8A">
              <w:rPr>
                <w:color w:val="000000"/>
                <w:sz w:val="19"/>
                <w:szCs w:val="19"/>
              </w:rPr>
              <w:t>0,9</w:t>
            </w:r>
          </w:p>
        </w:tc>
      </w:tr>
      <w:tr w:rsidR="00B17197" w:rsidRPr="00E07D8A" w:rsidTr="001A0657">
        <w:trPr>
          <w:trHeight w:val="20"/>
        </w:trPr>
        <w:tc>
          <w:tcPr>
            <w:tcW w:w="5650" w:type="dxa"/>
            <w:hideMark/>
          </w:tcPr>
          <w:p w:rsidR="00B17197" w:rsidRPr="00E07D8A" w:rsidRDefault="00B17197" w:rsidP="001A0657">
            <w:r w:rsidRPr="00E07D8A">
              <w:rPr>
                <w:color w:val="000000"/>
                <w:sz w:val="19"/>
                <w:szCs w:val="19"/>
              </w:rPr>
              <w:t>Ширина обочин велосипедной дорожки, метров</w:t>
            </w:r>
          </w:p>
        </w:tc>
        <w:tc>
          <w:tcPr>
            <w:tcW w:w="1805" w:type="dxa"/>
            <w:hideMark/>
          </w:tcPr>
          <w:p w:rsidR="00B17197" w:rsidRPr="00E07D8A" w:rsidRDefault="00B17197" w:rsidP="001A0657">
            <w:pPr>
              <w:jc w:val="center"/>
            </w:pPr>
            <w:r w:rsidRPr="00E07D8A">
              <w:rPr>
                <w:color w:val="000000"/>
                <w:sz w:val="19"/>
                <w:szCs w:val="19"/>
              </w:rPr>
              <w:t>0,5</w:t>
            </w:r>
          </w:p>
        </w:tc>
        <w:tc>
          <w:tcPr>
            <w:tcW w:w="1867" w:type="dxa"/>
            <w:hideMark/>
          </w:tcPr>
          <w:p w:rsidR="00B17197" w:rsidRPr="00E07D8A" w:rsidRDefault="00B17197" w:rsidP="001A0657">
            <w:pPr>
              <w:jc w:val="center"/>
            </w:pPr>
            <w:r w:rsidRPr="00E07D8A">
              <w:rPr>
                <w:color w:val="000000"/>
                <w:sz w:val="19"/>
                <w:szCs w:val="19"/>
              </w:rPr>
              <w:t>0,5</w:t>
            </w:r>
          </w:p>
        </w:tc>
      </w:tr>
      <w:tr w:rsidR="00B17197" w:rsidRPr="00E07D8A" w:rsidTr="001A0657">
        <w:trPr>
          <w:trHeight w:val="20"/>
        </w:trPr>
        <w:tc>
          <w:tcPr>
            <w:tcW w:w="5650" w:type="dxa"/>
            <w:hideMark/>
          </w:tcPr>
          <w:p w:rsidR="00B17197" w:rsidRPr="00E07D8A" w:rsidRDefault="00B17197" w:rsidP="001A0657">
            <w:r w:rsidRPr="00E07D8A">
              <w:rPr>
                <w:color w:val="000000"/>
                <w:sz w:val="19"/>
                <w:szCs w:val="19"/>
              </w:rPr>
              <w:t>Наименьший радиус кривых в плане, метров:</w:t>
            </w:r>
          </w:p>
        </w:tc>
        <w:tc>
          <w:tcPr>
            <w:tcW w:w="1805" w:type="dxa"/>
            <w:hideMark/>
          </w:tcPr>
          <w:p w:rsidR="00B17197" w:rsidRPr="00E07D8A" w:rsidRDefault="00B17197" w:rsidP="001A0657">
            <w:pPr>
              <w:jc w:val="center"/>
            </w:pPr>
            <w:r w:rsidRPr="00E07D8A">
              <w:t xml:space="preserve"> </w:t>
            </w:r>
          </w:p>
        </w:tc>
        <w:tc>
          <w:tcPr>
            <w:tcW w:w="1867" w:type="dxa"/>
            <w:hideMark/>
          </w:tcPr>
          <w:p w:rsidR="00B17197" w:rsidRPr="00E07D8A" w:rsidRDefault="00B17197" w:rsidP="001A0657">
            <w:pPr>
              <w:jc w:val="center"/>
            </w:pPr>
            <w:r w:rsidRPr="00E07D8A">
              <w:t xml:space="preserve"> </w:t>
            </w:r>
          </w:p>
        </w:tc>
      </w:tr>
      <w:tr w:rsidR="00B17197" w:rsidRPr="00E07D8A" w:rsidTr="001A0657">
        <w:trPr>
          <w:trHeight w:val="20"/>
        </w:trPr>
        <w:tc>
          <w:tcPr>
            <w:tcW w:w="5650" w:type="dxa"/>
            <w:hideMark/>
          </w:tcPr>
          <w:p w:rsidR="00B17197" w:rsidRPr="00E07D8A" w:rsidRDefault="00B17197" w:rsidP="001A0657">
            <w:pPr>
              <w:ind w:firstLine="743"/>
            </w:pPr>
            <w:r w:rsidRPr="00E07D8A">
              <w:rPr>
                <w:color w:val="000000"/>
                <w:sz w:val="19"/>
                <w:szCs w:val="19"/>
              </w:rPr>
              <w:t>при отсутствии виража</w:t>
            </w:r>
          </w:p>
        </w:tc>
        <w:tc>
          <w:tcPr>
            <w:tcW w:w="1805" w:type="dxa"/>
            <w:hideMark/>
          </w:tcPr>
          <w:p w:rsidR="00B17197" w:rsidRPr="00E07D8A" w:rsidRDefault="00B17197" w:rsidP="001A0657">
            <w:pPr>
              <w:jc w:val="center"/>
            </w:pPr>
            <w:r w:rsidRPr="00E07D8A">
              <w:rPr>
                <w:color w:val="000000"/>
                <w:sz w:val="19"/>
                <w:szCs w:val="19"/>
              </w:rPr>
              <w:t>30-50</w:t>
            </w:r>
          </w:p>
        </w:tc>
        <w:tc>
          <w:tcPr>
            <w:tcW w:w="1867" w:type="dxa"/>
            <w:hideMark/>
          </w:tcPr>
          <w:p w:rsidR="00B17197" w:rsidRPr="00E07D8A" w:rsidRDefault="00B17197" w:rsidP="001A0657">
            <w:pPr>
              <w:jc w:val="center"/>
            </w:pPr>
            <w:r w:rsidRPr="00E07D8A">
              <w:rPr>
                <w:color w:val="000000"/>
                <w:sz w:val="19"/>
                <w:szCs w:val="19"/>
              </w:rPr>
              <w:t>15</w:t>
            </w:r>
          </w:p>
        </w:tc>
      </w:tr>
      <w:tr w:rsidR="00B17197" w:rsidRPr="00E07D8A" w:rsidTr="001A0657">
        <w:trPr>
          <w:trHeight w:val="20"/>
        </w:trPr>
        <w:tc>
          <w:tcPr>
            <w:tcW w:w="5650" w:type="dxa"/>
            <w:hideMark/>
          </w:tcPr>
          <w:p w:rsidR="00B17197" w:rsidRPr="00E07D8A" w:rsidRDefault="00B17197" w:rsidP="001A0657">
            <w:pPr>
              <w:ind w:firstLine="743"/>
            </w:pPr>
            <w:r w:rsidRPr="00E07D8A">
              <w:rPr>
                <w:color w:val="000000"/>
                <w:sz w:val="19"/>
                <w:szCs w:val="19"/>
              </w:rPr>
              <w:t>при устройстве виража</w:t>
            </w:r>
          </w:p>
        </w:tc>
        <w:tc>
          <w:tcPr>
            <w:tcW w:w="1805" w:type="dxa"/>
            <w:hideMark/>
          </w:tcPr>
          <w:p w:rsidR="00B17197" w:rsidRPr="00E07D8A" w:rsidRDefault="00B17197" w:rsidP="001A0657">
            <w:pPr>
              <w:jc w:val="center"/>
            </w:pPr>
            <w:r w:rsidRPr="00E07D8A">
              <w:rPr>
                <w:color w:val="000000"/>
                <w:sz w:val="19"/>
                <w:szCs w:val="19"/>
              </w:rPr>
              <w:t>20</w:t>
            </w:r>
          </w:p>
        </w:tc>
        <w:tc>
          <w:tcPr>
            <w:tcW w:w="1867" w:type="dxa"/>
            <w:hideMark/>
          </w:tcPr>
          <w:p w:rsidR="00B17197" w:rsidRPr="00E07D8A" w:rsidRDefault="00B17197" w:rsidP="001A0657">
            <w:pPr>
              <w:jc w:val="center"/>
            </w:pPr>
            <w:r w:rsidRPr="00E07D8A">
              <w:rPr>
                <w:color w:val="000000"/>
                <w:sz w:val="19"/>
                <w:szCs w:val="19"/>
              </w:rPr>
              <w:t>10</w:t>
            </w:r>
          </w:p>
        </w:tc>
      </w:tr>
    </w:tbl>
    <w:p w:rsidR="00B17197" w:rsidRPr="00D9630E" w:rsidRDefault="00B17197" w:rsidP="00B17197">
      <w:pPr>
        <w:widowControl w:val="0"/>
        <w:spacing w:line="0" w:lineRule="atLeast"/>
        <w:ind w:firstLine="709"/>
        <w:jc w:val="both"/>
      </w:pPr>
      <w:r>
        <w:t xml:space="preserve"> </w:t>
      </w:r>
    </w:p>
    <w:p w:rsidR="00B17197" w:rsidRPr="000F7B7C" w:rsidRDefault="00B17197" w:rsidP="00B17197">
      <w:pPr>
        <w:widowControl w:val="0"/>
        <w:tabs>
          <w:tab w:val="left" w:pos="1134"/>
        </w:tabs>
        <w:ind w:firstLine="709"/>
        <w:jc w:val="both"/>
        <w:rPr>
          <w:b/>
        </w:rPr>
      </w:pPr>
      <w:r w:rsidRPr="000F7B7C">
        <w:rPr>
          <w:b/>
          <w:color w:val="000000"/>
        </w:rPr>
        <w:t xml:space="preserve">2.4.3. Минимально допустимое количество </w:t>
      </w:r>
      <w:proofErr w:type="spellStart"/>
      <w:r w:rsidRPr="000F7B7C">
        <w:rPr>
          <w:b/>
          <w:color w:val="000000"/>
        </w:rPr>
        <w:t>машино-мест</w:t>
      </w:r>
      <w:proofErr w:type="spellEnd"/>
      <w:r w:rsidRPr="000F7B7C">
        <w:rPr>
          <w:b/>
          <w:color w:val="000000"/>
        </w:rPr>
        <w:t xml:space="preserve"> для парковки легковых автомобилей для постоянного и временного хранения, размещаемых в непосредственной близости от отдельно стоящих объектов капитального строительства в границах жилых и общественно-деловых зон, следует принимать в соответствии с таблицей № 11.8 и приложением «Ж» к СП 42.13330.2016.</w:t>
      </w:r>
    </w:p>
    <w:p w:rsidR="00B17197" w:rsidRPr="000F7B7C" w:rsidRDefault="00B17197" w:rsidP="00B17197">
      <w:pPr>
        <w:widowControl w:val="0"/>
        <w:spacing w:line="0" w:lineRule="atLeast"/>
        <w:ind w:firstLine="709"/>
        <w:jc w:val="both"/>
      </w:pPr>
      <w:r w:rsidRPr="000F7B7C">
        <w:rPr>
          <w:color w:val="000000"/>
        </w:rPr>
        <w:t xml:space="preserve">Расчетные показатели минимально допустимого уровня обеспеченности объектами в области обеспечения населения местами хранения и парковки индивидуального автомобильного транспорта, </w:t>
      </w:r>
      <w:proofErr w:type="spellStart"/>
      <w:r w:rsidRPr="000F7B7C">
        <w:rPr>
          <w:color w:val="000000"/>
        </w:rPr>
        <w:t>приобъектными</w:t>
      </w:r>
      <w:proofErr w:type="spellEnd"/>
      <w:r w:rsidRPr="000F7B7C">
        <w:rPr>
          <w:color w:val="000000"/>
        </w:rPr>
        <w:t xml:space="preserve"> автостоянками, в том числе для </w:t>
      </w:r>
      <w:proofErr w:type="spellStart"/>
      <w:r w:rsidRPr="000F7B7C">
        <w:rPr>
          <w:color w:val="000000"/>
        </w:rPr>
        <w:t>маломобильных</w:t>
      </w:r>
      <w:proofErr w:type="spellEnd"/>
      <w:r w:rsidRPr="000F7B7C">
        <w:rPr>
          <w:color w:val="000000"/>
        </w:rPr>
        <w:t xml:space="preserve"> групп населения местного значения и показатели максимально допустимого уровня территориальной доступности таких объектов приведены в таблице № 7.</w:t>
      </w:r>
    </w:p>
    <w:p w:rsidR="00B17197" w:rsidRDefault="00B17197" w:rsidP="00B17197">
      <w:pPr>
        <w:widowControl w:val="0"/>
        <w:spacing w:line="0" w:lineRule="atLeast"/>
        <w:ind w:firstLine="709"/>
        <w:jc w:val="right"/>
      </w:pPr>
    </w:p>
    <w:p w:rsidR="00A767D6" w:rsidRDefault="00A767D6" w:rsidP="00B17197">
      <w:pPr>
        <w:widowControl w:val="0"/>
        <w:spacing w:line="0" w:lineRule="atLeast"/>
        <w:ind w:firstLine="709"/>
        <w:jc w:val="right"/>
      </w:pPr>
    </w:p>
    <w:p w:rsidR="00A767D6" w:rsidRDefault="00A767D6" w:rsidP="00B17197">
      <w:pPr>
        <w:widowControl w:val="0"/>
        <w:spacing w:line="0" w:lineRule="atLeast"/>
        <w:ind w:firstLine="709"/>
        <w:jc w:val="right"/>
      </w:pPr>
    </w:p>
    <w:p w:rsidR="00A767D6" w:rsidRDefault="00A767D6" w:rsidP="00B17197">
      <w:pPr>
        <w:widowControl w:val="0"/>
        <w:spacing w:line="0" w:lineRule="atLeast"/>
        <w:ind w:firstLine="709"/>
        <w:jc w:val="right"/>
      </w:pPr>
    </w:p>
    <w:p w:rsidR="00A767D6" w:rsidRDefault="00A767D6" w:rsidP="00B17197">
      <w:pPr>
        <w:widowControl w:val="0"/>
        <w:spacing w:line="0" w:lineRule="atLeast"/>
        <w:ind w:firstLine="709"/>
        <w:jc w:val="right"/>
      </w:pPr>
    </w:p>
    <w:p w:rsidR="00A767D6" w:rsidRPr="000F7B7C" w:rsidRDefault="00A767D6" w:rsidP="00B17197">
      <w:pPr>
        <w:widowControl w:val="0"/>
        <w:spacing w:line="0" w:lineRule="atLeast"/>
        <w:ind w:firstLine="709"/>
        <w:jc w:val="right"/>
      </w:pPr>
    </w:p>
    <w:p w:rsidR="00B17197" w:rsidRPr="000F7B7C" w:rsidRDefault="00B17197" w:rsidP="00B17197">
      <w:pPr>
        <w:widowControl w:val="0"/>
        <w:spacing w:line="0" w:lineRule="atLeast"/>
        <w:ind w:firstLine="709"/>
        <w:jc w:val="right"/>
      </w:pPr>
      <w:r w:rsidRPr="000F7B7C">
        <w:lastRenderedPageBreak/>
        <w:t xml:space="preserve"> </w:t>
      </w:r>
      <w:r w:rsidRPr="000F7B7C">
        <w:rPr>
          <w:color w:val="000000"/>
        </w:rPr>
        <w:t>Таблица № 7</w:t>
      </w:r>
    </w:p>
    <w:p w:rsidR="00B17197" w:rsidRPr="000F7B7C" w:rsidRDefault="00B17197" w:rsidP="00B17197">
      <w:pPr>
        <w:widowControl w:val="0"/>
        <w:jc w:val="center"/>
      </w:pPr>
      <w:r w:rsidRPr="000F7B7C">
        <w:rPr>
          <w:color w:val="000000"/>
        </w:rPr>
        <w:t xml:space="preserve">Объекты местного значения в области обеспечения населения местами хранения и парковки индивидуального автомобильного транспорта, </w:t>
      </w:r>
      <w:proofErr w:type="spellStart"/>
      <w:r w:rsidRPr="000F7B7C">
        <w:rPr>
          <w:color w:val="000000"/>
        </w:rPr>
        <w:t>приобъектными</w:t>
      </w:r>
      <w:proofErr w:type="spellEnd"/>
      <w:r w:rsidRPr="000F7B7C">
        <w:rPr>
          <w:color w:val="000000"/>
        </w:rPr>
        <w:t xml:space="preserve"> автостоянками, в том числе </w:t>
      </w:r>
      <w:proofErr w:type="gramStart"/>
      <w:r w:rsidRPr="000F7B7C">
        <w:rPr>
          <w:color w:val="000000"/>
        </w:rPr>
        <w:t>для</w:t>
      </w:r>
      <w:proofErr w:type="gramEnd"/>
      <w:r w:rsidRPr="000F7B7C">
        <w:rPr>
          <w:color w:val="000000"/>
        </w:rPr>
        <w:t xml:space="preserve"> </w:t>
      </w:r>
    </w:p>
    <w:p w:rsidR="00B17197" w:rsidRPr="00D9630E" w:rsidRDefault="00B17197" w:rsidP="00A767D6">
      <w:pPr>
        <w:widowControl w:val="0"/>
        <w:jc w:val="center"/>
      </w:pPr>
      <w:proofErr w:type="spellStart"/>
      <w:r w:rsidRPr="000F7B7C">
        <w:rPr>
          <w:color w:val="000000"/>
        </w:rPr>
        <w:t>маломобильных</w:t>
      </w:r>
      <w:proofErr w:type="spellEnd"/>
      <w:r w:rsidRPr="000F7B7C">
        <w:rPr>
          <w:color w:val="000000"/>
        </w:rPr>
        <w:t xml:space="preserve"> групп населения</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tblPr>
      <w:tblGrid>
        <w:gridCol w:w="1525"/>
        <w:gridCol w:w="1589"/>
        <w:gridCol w:w="2018"/>
        <w:gridCol w:w="2093"/>
        <w:gridCol w:w="1838"/>
      </w:tblGrid>
      <w:tr w:rsidR="00B17197" w:rsidRPr="00E07D8A" w:rsidTr="001A0657">
        <w:trPr>
          <w:trHeight w:val="20"/>
        </w:trPr>
        <w:tc>
          <w:tcPr>
            <w:tcW w:w="1525" w:type="dxa"/>
            <w:vMerge w:val="restart"/>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pacing w:val="-1"/>
                <w:sz w:val="19"/>
                <w:szCs w:val="19"/>
              </w:rPr>
              <w:t>Наименование</w:t>
            </w:r>
            <w:r w:rsidRPr="00E07D8A">
              <w:rPr>
                <w:spacing w:val="-47"/>
                <w:sz w:val="19"/>
                <w:szCs w:val="19"/>
              </w:rPr>
              <w:t xml:space="preserve"> </w:t>
            </w:r>
            <w:r w:rsidRPr="00E07D8A">
              <w:rPr>
                <w:sz w:val="19"/>
                <w:szCs w:val="19"/>
              </w:rPr>
              <w:t>вида</w:t>
            </w:r>
            <w:r w:rsidRPr="00E07D8A">
              <w:rPr>
                <w:spacing w:val="-2"/>
                <w:sz w:val="19"/>
                <w:szCs w:val="19"/>
              </w:rPr>
              <w:t xml:space="preserve"> </w:t>
            </w:r>
            <w:r w:rsidRPr="00E07D8A">
              <w:rPr>
                <w:sz w:val="19"/>
                <w:szCs w:val="19"/>
              </w:rPr>
              <w:t>объекта</w:t>
            </w:r>
          </w:p>
        </w:tc>
        <w:tc>
          <w:tcPr>
            <w:tcW w:w="1589" w:type="dxa"/>
            <w:vMerge w:val="restart"/>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spacing w:val="-1"/>
                <w:sz w:val="19"/>
                <w:szCs w:val="19"/>
              </w:rPr>
              <w:t>Тип расчетного показателя</w:t>
            </w:r>
          </w:p>
        </w:tc>
        <w:tc>
          <w:tcPr>
            <w:tcW w:w="2018" w:type="dxa"/>
            <w:vMerge w:val="restart"/>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spacing w:val="-1"/>
                <w:sz w:val="19"/>
                <w:szCs w:val="19"/>
              </w:rPr>
              <w:t>Наименование расчетного показателя, единица измерения</w:t>
            </w:r>
          </w:p>
        </w:tc>
        <w:tc>
          <w:tcPr>
            <w:tcW w:w="3931" w:type="dxa"/>
            <w:gridSpan w:val="2"/>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spacing w:val="-1"/>
                <w:sz w:val="19"/>
                <w:szCs w:val="19"/>
              </w:rPr>
              <w:t>Предельные значения расчетного показателя</w:t>
            </w:r>
          </w:p>
        </w:tc>
      </w:tr>
      <w:tr w:rsidR="00B17197" w:rsidRPr="00E07D8A" w:rsidTr="001A0657">
        <w:trPr>
          <w:trHeight w:val="20"/>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2018"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2093"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spacing w:val="-1"/>
                <w:sz w:val="19"/>
                <w:szCs w:val="19"/>
              </w:rPr>
              <w:t>территория</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spacing w:val="-1"/>
                <w:sz w:val="19"/>
                <w:szCs w:val="19"/>
              </w:rPr>
              <w:t>значение</w:t>
            </w:r>
          </w:p>
        </w:tc>
      </w:tr>
      <w:tr w:rsidR="00B17197" w:rsidRPr="00E07D8A" w:rsidTr="001A0657">
        <w:trPr>
          <w:trHeight w:val="20"/>
        </w:trPr>
        <w:tc>
          <w:tcPr>
            <w:tcW w:w="1525" w:type="dxa"/>
            <w:vMerge w:val="restart"/>
            <w:tcMar>
              <w:top w:w="57" w:type="dxa"/>
              <w:left w:w="57" w:type="dxa"/>
              <w:bottom w:w="57" w:type="dxa"/>
              <w:right w:w="57" w:type="dxa"/>
            </w:tcMar>
          </w:tcPr>
          <w:p w:rsidR="00B17197" w:rsidRPr="00E07D8A" w:rsidRDefault="00B17197" w:rsidP="001A0657">
            <w:pPr>
              <w:rPr>
                <w:sz w:val="19"/>
                <w:szCs w:val="19"/>
              </w:rPr>
            </w:pPr>
            <w:r w:rsidRPr="00E07D8A">
              <w:rPr>
                <w:color w:val="000000"/>
              </w:rPr>
              <w:t>Объекты для хранения легковых автомобилей постоянного населения, расположенные вблизи от мест проживания</w:t>
            </w:r>
          </w:p>
        </w:tc>
        <w:tc>
          <w:tcPr>
            <w:tcW w:w="1589" w:type="dxa"/>
            <w:vMerge w:val="restart"/>
            <w:tcMar>
              <w:top w:w="57" w:type="dxa"/>
              <w:left w:w="57" w:type="dxa"/>
              <w:bottom w:w="57" w:type="dxa"/>
              <w:right w:w="57" w:type="dxa"/>
            </w:tcMar>
          </w:tcPr>
          <w:p w:rsidR="00B17197" w:rsidRPr="00E07D8A" w:rsidRDefault="00B17197" w:rsidP="001A0657">
            <w:pPr>
              <w:jc w:val="both"/>
              <w:rPr>
                <w:spacing w:val="-1"/>
                <w:sz w:val="19"/>
                <w:szCs w:val="19"/>
              </w:rPr>
            </w:pPr>
            <w:r w:rsidRPr="00E07D8A">
              <w:rPr>
                <w:color w:val="000000"/>
              </w:rPr>
              <w:t>Расчетный показатель минимально допустимого уровня обеспеченности</w:t>
            </w:r>
          </w:p>
        </w:tc>
        <w:tc>
          <w:tcPr>
            <w:tcW w:w="4111" w:type="dxa"/>
            <w:gridSpan w:val="2"/>
            <w:tcMar>
              <w:top w:w="57" w:type="dxa"/>
              <w:left w:w="57" w:type="dxa"/>
              <w:bottom w:w="57" w:type="dxa"/>
              <w:right w:w="57" w:type="dxa"/>
            </w:tcMar>
            <w:vAlign w:val="center"/>
          </w:tcPr>
          <w:p w:rsidR="00B17197" w:rsidRPr="00E07D8A" w:rsidRDefault="00B17197" w:rsidP="001A0657">
            <w:pPr>
              <w:jc w:val="both"/>
              <w:rPr>
                <w:spacing w:val="-1"/>
                <w:sz w:val="19"/>
                <w:szCs w:val="19"/>
              </w:rPr>
            </w:pPr>
            <w:r w:rsidRPr="00E07D8A">
              <w:t xml:space="preserve">Количество </w:t>
            </w:r>
            <w:proofErr w:type="spellStart"/>
            <w:r w:rsidRPr="00E07D8A">
              <w:t>машин</w:t>
            </w:r>
            <w:proofErr w:type="gramStart"/>
            <w:r w:rsidRPr="00E07D8A">
              <w:t>о</w:t>
            </w:r>
            <w:proofErr w:type="spellEnd"/>
            <w:r w:rsidRPr="00E07D8A">
              <w:t>-</w:t>
            </w:r>
            <w:proofErr w:type="gramEnd"/>
            <w:r w:rsidRPr="00E07D8A">
              <w:t xml:space="preserve"> мест для постоянного и временного хранения автотранспорта </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t>Рассчитывается по формуле, представленной в обосновании</w:t>
            </w:r>
          </w:p>
        </w:tc>
      </w:tr>
      <w:tr w:rsidR="00B17197" w:rsidRPr="00E07D8A" w:rsidTr="001A0657">
        <w:trPr>
          <w:trHeight w:val="20"/>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4111" w:type="dxa"/>
            <w:gridSpan w:val="2"/>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t xml:space="preserve">Количество </w:t>
            </w:r>
            <w:proofErr w:type="spellStart"/>
            <w:r w:rsidRPr="00E07D8A">
              <w:t>машин</w:t>
            </w:r>
            <w:proofErr w:type="gramStart"/>
            <w:r w:rsidRPr="00E07D8A">
              <w:t>о</w:t>
            </w:r>
            <w:proofErr w:type="spellEnd"/>
            <w:r w:rsidRPr="00E07D8A">
              <w:t>-</w:t>
            </w:r>
            <w:proofErr w:type="gramEnd"/>
            <w:r w:rsidRPr="00E07D8A">
              <w:t xml:space="preserve"> мест для </w:t>
            </w:r>
            <w:r w:rsidRPr="00E07D8A">
              <w:rPr>
                <w:color w:val="000000"/>
              </w:rPr>
              <w:t>временного хранения (гостевые стоянки автомобилей в границах земельного участка)</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 xml:space="preserve">10-100 % от </w:t>
            </w:r>
            <w:proofErr w:type="gramStart"/>
            <w:r w:rsidRPr="00E07D8A">
              <w:rPr>
                <w:color w:val="000000"/>
              </w:rPr>
              <w:t>рассчитанного</w:t>
            </w:r>
            <w:proofErr w:type="gramEnd"/>
            <w:r w:rsidRPr="00E07D8A">
              <w:rPr>
                <w:color w:val="000000"/>
              </w:rPr>
              <w:t xml:space="preserve"> по формуле, </w:t>
            </w:r>
            <w:r w:rsidRPr="00E07D8A">
              <w:t>представленной в обосновании</w:t>
            </w:r>
          </w:p>
        </w:tc>
      </w:tr>
      <w:tr w:rsidR="00B17197" w:rsidRPr="00E07D8A" w:rsidTr="001A0657">
        <w:trPr>
          <w:trHeight w:val="20"/>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4111" w:type="dxa"/>
            <w:gridSpan w:val="2"/>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 xml:space="preserve">Распределение обеспеченности </w:t>
            </w:r>
            <w:proofErr w:type="spellStart"/>
            <w:r w:rsidRPr="00E07D8A">
              <w:rPr>
                <w:color w:val="000000"/>
              </w:rPr>
              <w:t>машино-местами</w:t>
            </w:r>
            <w:proofErr w:type="spellEnd"/>
            <w:r w:rsidRPr="00E07D8A">
              <w:rPr>
                <w:color w:val="000000"/>
              </w:rPr>
              <w:t xml:space="preserve"> для хранения автотранспорта, %,</w:t>
            </w:r>
            <w:r w:rsidRPr="00E07D8A">
              <w:t xml:space="preserve"> </w:t>
            </w:r>
            <w:r w:rsidRPr="00E07D8A">
              <w:rPr>
                <w:color w:val="000000"/>
              </w:rPr>
              <w:t>в том числе:</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100</w:t>
            </w:r>
          </w:p>
        </w:tc>
      </w:tr>
      <w:tr w:rsidR="00B17197" w:rsidRPr="00E07D8A" w:rsidTr="001A0657">
        <w:trPr>
          <w:trHeight w:val="20"/>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4111" w:type="dxa"/>
            <w:gridSpan w:val="2"/>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 в границах жилого района (в пешеходной доступности), %</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100</w:t>
            </w:r>
          </w:p>
        </w:tc>
      </w:tr>
      <w:tr w:rsidR="00B17197" w:rsidRPr="00E07D8A" w:rsidTr="001A0657">
        <w:trPr>
          <w:trHeight w:val="20"/>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4111" w:type="dxa"/>
            <w:gridSpan w:val="2"/>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 в границах земельного участка, %*</w:t>
            </w:r>
          </w:p>
        </w:tc>
        <w:tc>
          <w:tcPr>
            <w:tcW w:w="1838" w:type="dxa"/>
            <w:tcMar>
              <w:top w:w="57" w:type="dxa"/>
              <w:left w:w="57" w:type="dxa"/>
              <w:bottom w:w="57" w:type="dxa"/>
              <w:right w:w="57" w:type="dxa"/>
            </w:tcMar>
            <w:vAlign w:val="center"/>
          </w:tcPr>
          <w:p w:rsidR="00B17197" w:rsidRPr="00E07D8A" w:rsidRDefault="00B17197" w:rsidP="001A0657">
            <w:pPr>
              <w:ind w:left="76" w:right="45"/>
              <w:jc w:val="center"/>
            </w:pPr>
            <w:r w:rsidRPr="00E07D8A">
              <w:rPr>
                <w:color w:val="000000"/>
              </w:rPr>
              <w:t>100</w:t>
            </w:r>
          </w:p>
          <w:p w:rsidR="00B17197" w:rsidRPr="00E07D8A" w:rsidRDefault="00B17197" w:rsidP="001A0657">
            <w:pPr>
              <w:jc w:val="center"/>
              <w:rPr>
                <w:spacing w:val="-1"/>
                <w:sz w:val="19"/>
                <w:szCs w:val="19"/>
              </w:rPr>
            </w:pPr>
            <w:r w:rsidRPr="00E07D8A">
              <w:rPr>
                <w:color w:val="000000"/>
              </w:rPr>
              <w:t>*50 – в случае, если ДПТ в границах квартала предусматривает парковочные зоны.</w:t>
            </w:r>
          </w:p>
        </w:tc>
      </w:tr>
      <w:tr w:rsidR="00B17197" w:rsidRPr="00E07D8A" w:rsidTr="001A0657">
        <w:trPr>
          <w:trHeight w:val="20"/>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4111" w:type="dxa"/>
            <w:gridSpan w:val="2"/>
            <w:tcMar>
              <w:top w:w="57" w:type="dxa"/>
              <w:left w:w="57" w:type="dxa"/>
              <w:bottom w:w="57" w:type="dxa"/>
              <w:right w:w="57" w:type="dxa"/>
            </w:tcMar>
            <w:vAlign w:val="center"/>
          </w:tcPr>
          <w:p w:rsidR="00B17197" w:rsidRPr="00E07D8A" w:rsidRDefault="00B17197" w:rsidP="001A0657">
            <w:pPr>
              <w:jc w:val="center"/>
              <w:rPr>
                <w:color w:val="000000"/>
              </w:rPr>
            </w:pPr>
            <w:r w:rsidRPr="00E07D8A">
              <w:rPr>
                <w:color w:val="000000"/>
              </w:rPr>
              <w:t>- на территориях общего пользования</w:t>
            </w:r>
          </w:p>
          <w:p w:rsidR="00B17197" w:rsidRPr="00E07D8A" w:rsidRDefault="00B17197" w:rsidP="001A0657">
            <w:pPr>
              <w:jc w:val="center"/>
              <w:rPr>
                <w:spacing w:val="-1"/>
                <w:sz w:val="19"/>
                <w:szCs w:val="19"/>
              </w:rPr>
            </w:pPr>
            <w:r w:rsidRPr="00E07D8A">
              <w:rPr>
                <w:color w:val="000000"/>
              </w:rPr>
              <w:t xml:space="preserve"> (вдоль дорог, открытые парковки), %</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30 - в случае, если ДПТ в границах квартала предусматривает парковочные зоны</w:t>
            </w:r>
          </w:p>
        </w:tc>
      </w:tr>
      <w:tr w:rsidR="00B17197" w:rsidRPr="00E07D8A" w:rsidTr="001A0657">
        <w:trPr>
          <w:trHeight w:val="823"/>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val="restart"/>
            <w:tcMar>
              <w:top w:w="57" w:type="dxa"/>
              <w:left w:w="57" w:type="dxa"/>
              <w:bottom w:w="57" w:type="dxa"/>
              <w:right w:w="57" w:type="dxa"/>
            </w:tcMar>
            <w:vAlign w:val="center"/>
          </w:tcPr>
          <w:p w:rsidR="00B17197" w:rsidRPr="00E07D8A" w:rsidRDefault="00B17197" w:rsidP="001A0657">
            <w:pPr>
              <w:jc w:val="both"/>
              <w:rPr>
                <w:spacing w:val="-1"/>
                <w:sz w:val="19"/>
                <w:szCs w:val="19"/>
              </w:rPr>
            </w:pPr>
            <w:r w:rsidRPr="00E07D8A">
              <w:rPr>
                <w:color w:val="000000"/>
              </w:rPr>
              <w:t>Расчетный показатель максимально допустимого уровня территориальной доступности</w:t>
            </w:r>
          </w:p>
        </w:tc>
        <w:tc>
          <w:tcPr>
            <w:tcW w:w="2018" w:type="dxa"/>
            <w:vMerge w:val="restart"/>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 xml:space="preserve">Пешеходная доступность, </w:t>
            </w:r>
            <w:proofErr w:type="gramStart"/>
            <w:r w:rsidRPr="00E07D8A">
              <w:rPr>
                <w:color w:val="000000"/>
              </w:rPr>
              <w:t>м</w:t>
            </w:r>
            <w:proofErr w:type="gramEnd"/>
          </w:p>
        </w:tc>
        <w:tc>
          <w:tcPr>
            <w:tcW w:w="2093"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В зонах жилой застройки</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800</w:t>
            </w:r>
          </w:p>
        </w:tc>
      </w:tr>
      <w:tr w:rsidR="00B17197" w:rsidRPr="00E07D8A" w:rsidTr="001A0657">
        <w:trPr>
          <w:trHeight w:val="20"/>
        </w:trPr>
        <w:tc>
          <w:tcPr>
            <w:tcW w:w="1525" w:type="dxa"/>
            <w:vMerge/>
            <w:tcMar>
              <w:top w:w="57" w:type="dxa"/>
              <w:left w:w="57" w:type="dxa"/>
              <w:bottom w:w="57" w:type="dxa"/>
              <w:right w:w="57" w:type="dxa"/>
            </w:tcMar>
            <w:vAlign w:val="center"/>
          </w:tcPr>
          <w:p w:rsidR="00B17197" w:rsidRPr="00E07D8A" w:rsidRDefault="00B17197" w:rsidP="001A0657">
            <w:pPr>
              <w:rPr>
                <w:sz w:val="19"/>
                <w:szCs w:val="19"/>
              </w:rPr>
            </w:pPr>
          </w:p>
        </w:tc>
        <w:tc>
          <w:tcPr>
            <w:tcW w:w="1589"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2018" w:type="dxa"/>
            <w:vMerge/>
            <w:tcMar>
              <w:top w:w="57" w:type="dxa"/>
              <w:left w:w="57" w:type="dxa"/>
              <w:bottom w:w="57" w:type="dxa"/>
              <w:right w:w="57" w:type="dxa"/>
            </w:tcMar>
            <w:vAlign w:val="center"/>
          </w:tcPr>
          <w:p w:rsidR="00B17197" w:rsidRPr="00E07D8A" w:rsidRDefault="00B17197" w:rsidP="001A0657">
            <w:pPr>
              <w:jc w:val="center"/>
              <w:rPr>
                <w:spacing w:val="-1"/>
                <w:sz w:val="19"/>
                <w:szCs w:val="19"/>
              </w:rPr>
            </w:pPr>
          </w:p>
        </w:tc>
        <w:tc>
          <w:tcPr>
            <w:tcW w:w="2093"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В районах реконструкции</w:t>
            </w:r>
          </w:p>
        </w:tc>
        <w:tc>
          <w:tcPr>
            <w:tcW w:w="1838" w:type="dxa"/>
            <w:tcMar>
              <w:top w:w="57" w:type="dxa"/>
              <w:left w:w="57" w:type="dxa"/>
              <w:bottom w:w="57" w:type="dxa"/>
              <w:right w:w="57" w:type="dxa"/>
            </w:tcMar>
            <w:vAlign w:val="center"/>
          </w:tcPr>
          <w:p w:rsidR="00B17197" w:rsidRPr="00E07D8A" w:rsidRDefault="00B17197" w:rsidP="001A0657">
            <w:pPr>
              <w:jc w:val="center"/>
              <w:rPr>
                <w:spacing w:val="-1"/>
                <w:sz w:val="19"/>
                <w:szCs w:val="19"/>
              </w:rPr>
            </w:pPr>
            <w:r w:rsidRPr="00E07D8A">
              <w:rPr>
                <w:color w:val="000000"/>
              </w:rPr>
              <w:t>1000</w:t>
            </w:r>
          </w:p>
        </w:tc>
      </w:tr>
      <w:tr w:rsidR="00B17197" w:rsidRPr="00E07D8A" w:rsidTr="001A0657">
        <w:trPr>
          <w:trHeight w:val="20"/>
        </w:trPr>
        <w:tc>
          <w:tcPr>
            <w:tcW w:w="1525" w:type="dxa"/>
            <w:vMerge w:val="restart"/>
            <w:tcMar>
              <w:top w:w="57" w:type="dxa"/>
              <w:left w:w="57" w:type="dxa"/>
              <w:bottom w:w="57" w:type="dxa"/>
              <w:right w:w="57" w:type="dxa"/>
            </w:tcMar>
          </w:tcPr>
          <w:p w:rsidR="00B17197" w:rsidRPr="00E07D8A" w:rsidRDefault="00B17197" w:rsidP="001A0657">
            <w:pPr>
              <w:tabs>
                <w:tab w:val="left" w:pos="611"/>
                <w:tab w:val="left" w:pos="1011"/>
              </w:tabs>
              <w:jc w:val="both"/>
              <w:rPr>
                <w:sz w:val="19"/>
                <w:szCs w:val="19"/>
              </w:rPr>
            </w:pPr>
            <w:r w:rsidRPr="00E07D8A">
              <w:rPr>
                <w:sz w:val="19"/>
                <w:szCs w:val="19"/>
              </w:rPr>
              <w:t xml:space="preserve">Объекты парковки легковых автомобилей при поездках по различным </w:t>
            </w:r>
            <w:r w:rsidRPr="00E07D8A">
              <w:rPr>
                <w:sz w:val="19"/>
                <w:szCs w:val="19"/>
              </w:rPr>
              <w:lastRenderedPageBreak/>
              <w:t>целям</w:t>
            </w:r>
          </w:p>
        </w:tc>
        <w:tc>
          <w:tcPr>
            <w:tcW w:w="1589"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lastRenderedPageBreak/>
              <w:t>Расчетный показатель</w:t>
            </w:r>
            <w:r w:rsidRPr="00E07D8A">
              <w:rPr>
                <w:spacing w:val="-47"/>
                <w:sz w:val="19"/>
                <w:szCs w:val="19"/>
              </w:rPr>
              <w:t xml:space="preserve"> </w:t>
            </w:r>
            <w:r w:rsidRPr="00E07D8A">
              <w:rPr>
                <w:sz w:val="19"/>
                <w:szCs w:val="19"/>
              </w:rPr>
              <w:t>минимально</w:t>
            </w:r>
            <w:r w:rsidRPr="00E07D8A">
              <w:rPr>
                <w:spacing w:val="1"/>
                <w:sz w:val="19"/>
                <w:szCs w:val="19"/>
              </w:rPr>
              <w:t xml:space="preserve"> </w:t>
            </w:r>
            <w:r w:rsidRPr="00E07D8A">
              <w:rPr>
                <w:sz w:val="19"/>
                <w:szCs w:val="19"/>
              </w:rPr>
              <w:t>допустимого</w:t>
            </w:r>
            <w:r w:rsidRPr="00E07D8A">
              <w:rPr>
                <w:spacing w:val="41"/>
                <w:sz w:val="19"/>
                <w:szCs w:val="19"/>
              </w:rPr>
              <w:t xml:space="preserve"> </w:t>
            </w:r>
            <w:r w:rsidRPr="00E07D8A">
              <w:rPr>
                <w:sz w:val="19"/>
                <w:szCs w:val="19"/>
              </w:rPr>
              <w:t>уровня</w:t>
            </w:r>
            <w:r w:rsidRPr="00E07D8A">
              <w:rPr>
                <w:spacing w:val="38"/>
                <w:sz w:val="19"/>
                <w:szCs w:val="19"/>
              </w:rPr>
              <w:t xml:space="preserve"> </w:t>
            </w:r>
            <w:r w:rsidRPr="00E07D8A">
              <w:rPr>
                <w:sz w:val="19"/>
                <w:szCs w:val="19"/>
              </w:rPr>
              <w:t xml:space="preserve">обеспеченности </w:t>
            </w:r>
            <w:r w:rsidRPr="00E07D8A">
              <w:rPr>
                <w:sz w:val="19"/>
                <w:szCs w:val="19"/>
              </w:rPr>
              <w:lastRenderedPageBreak/>
              <w:t>[2]</w:t>
            </w: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lastRenderedPageBreak/>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w:t>
            </w:r>
            <w:r w:rsidRPr="00E07D8A">
              <w:rPr>
                <w:spacing w:val="1"/>
                <w:sz w:val="19"/>
                <w:szCs w:val="19"/>
              </w:rPr>
              <w:t xml:space="preserve"> </w:t>
            </w:r>
            <w:r w:rsidRPr="00E07D8A">
              <w:rPr>
                <w:sz w:val="19"/>
                <w:szCs w:val="19"/>
              </w:rPr>
              <w:t>площади</w:t>
            </w:r>
            <w:r w:rsidRPr="00E07D8A">
              <w:rPr>
                <w:spacing w:val="50"/>
                <w:sz w:val="19"/>
                <w:szCs w:val="19"/>
              </w:rPr>
              <w:t xml:space="preserve"> </w:t>
            </w:r>
            <w:r w:rsidRPr="00E07D8A">
              <w:rPr>
                <w:sz w:val="19"/>
                <w:szCs w:val="19"/>
              </w:rPr>
              <w:t>зданий</w:t>
            </w:r>
            <w:r w:rsidRPr="00E07D8A">
              <w:rPr>
                <w:spacing w:val="-47"/>
                <w:sz w:val="19"/>
                <w:szCs w:val="19"/>
              </w:rPr>
              <w:t xml:space="preserve"> </w:t>
            </w:r>
            <w:r w:rsidRPr="00E07D8A">
              <w:rPr>
                <w:sz w:val="19"/>
                <w:szCs w:val="19"/>
              </w:rPr>
              <w:t>и сооружений объекта</w:t>
            </w:r>
            <w:r w:rsidRPr="00E07D8A">
              <w:rPr>
                <w:spacing w:val="-47"/>
                <w:sz w:val="19"/>
                <w:szCs w:val="19"/>
              </w:rPr>
              <w:t xml:space="preserve"> </w:t>
            </w:r>
            <w:r w:rsidRPr="00E07D8A">
              <w:rPr>
                <w:sz w:val="19"/>
                <w:szCs w:val="19"/>
              </w:rPr>
              <w:t>на</w:t>
            </w:r>
            <w:r w:rsidRPr="00E07D8A">
              <w:rPr>
                <w:spacing w:val="-1"/>
                <w:sz w:val="19"/>
                <w:szCs w:val="19"/>
              </w:rPr>
              <w:t xml:space="preserve"> </w:t>
            </w:r>
            <w:r w:rsidRPr="00E07D8A">
              <w:rPr>
                <w:sz w:val="19"/>
                <w:szCs w:val="19"/>
              </w:rPr>
              <w:t xml:space="preserve">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Учреждения</w:t>
            </w:r>
            <w:r w:rsidRPr="00E07D8A">
              <w:rPr>
                <w:spacing w:val="2"/>
                <w:sz w:val="19"/>
                <w:szCs w:val="19"/>
              </w:rPr>
              <w:t xml:space="preserve"> </w:t>
            </w:r>
            <w:r w:rsidRPr="00E07D8A">
              <w:rPr>
                <w:sz w:val="19"/>
                <w:szCs w:val="19"/>
              </w:rPr>
              <w:t>органов</w:t>
            </w:r>
            <w:r w:rsidRPr="00E07D8A">
              <w:rPr>
                <w:spacing w:val="4"/>
                <w:sz w:val="19"/>
                <w:szCs w:val="19"/>
              </w:rPr>
              <w:t xml:space="preserve"> </w:t>
            </w:r>
            <w:r w:rsidRPr="00E07D8A">
              <w:rPr>
                <w:sz w:val="19"/>
                <w:szCs w:val="19"/>
              </w:rPr>
              <w:t>государственной</w:t>
            </w:r>
            <w:r w:rsidRPr="00E07D8A">
              <w:rPr>
                <w:spacing w:val="1"/>
                <w:sz w:val="19"/>
                <w:szCs w:val="19"/>
              </w:rPr>
              <w:t xml:space="preserve"> </w:t>
            </w:r>
            <w:r w:rsidRPr="00E07D8A">
              <w:rPr>
                <w:sz w:val="19"/>
                <w:szCs w:val="19"/>
              </w:rPr>
              <w:t>власти,</w:t>
            </w:r>
            <w:r w:rsidRPr="00E07D8A">
              <w:rPr>
                <w:spacing w:val="2"/>
                <w:sz w:val="19"/>
                <w:szCs w:val="19"/>
              </w:rPr>
              <w:t xml:space="preserve"> </w:t>
            </w:r>
            <w:r w:rsidRPr="00E07D8A">
              <w:rPr>
                <w:sz w:val="19"/>
                <w:szCs w:val="19"/>
              </w:rPr>
              <w:t>органов</w:t>
            </w:r>
            <w:r w:rsidRPr="00E07D8A">
              <w:rPr>
                <w:spacing w:val="2"/>
                <w:sz w:val="19"/>
                <w:szCs w:val="19"/>
              </w:rPr>
              <w:t xml:space="preserve"> </w:t>
            </w:r>
            <w:r w:rsidRPr="00E07D8A">
              <w:rPr>
                <w:sz w:val="19"/>
                <w:szCs w:val="19"/>
              </w:rPr>
              <w:t>местного</w:t>
            </w:r>
            <w:r w:rsidRPr="00E07D8A">
              <w:rPr>
                <w:spacing w:val="-4"/>
                <w:sz w:val="19"/>
                <w:szCs w:val="19"/>
              </w:rPr>
              <w:t xml:space="preserve"> </w:t>
            </w:r>
            <w:r w:rsidRPr="00E07D8A">
              <w:rPr>
                <w:sz w:val="19"/>
                <w:szCs w:val="19"/>
              </w:rPr>
              <w:t>самоуправления</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220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tabs>
                <w:tab w:val="left" w:pos="558"/>
                <w:tab w:val="left" w:pos="805"/>
                <w:tab w:val="left" w:pos="1118"/>
                <w:tab w:val="left" w:pos="1507"/>
                <w:tab w:val="left" w:pos="1730"/>
                <w:tab w:val="left" w:pos="1805"/>
                <w:tab w:val="left" w:pos="2290"/>
              </w:tabs>
              <w:jc w:val="both"/>
              <w:rPr>
                <w:sz w:val="19"/>
                <w:szCs w:val="19"/>
              </w:rPr>
            </w:pPr>
            <w:r w:rsidRPr="00E07D8A">
              <w:rPr>
                <w:sz w:val="19"/>
                <w:szCs w:val="19"/>
              </w:rPr>
              <w:t>Административно-</w:t>
            </w:r>
            <w:r w:rsidRPr="00E07D8A">
              <w:rPr>
                <w:spacing w:val="1"/>
                <w:sz w:val="19"/>
                <w:szCs w:val="19"/>
              </w:rPr>
              <w:t xml:space="preserve"> </w:t>
            </w:r>
            <w:r w:rsidRPr="00E07D8A">
              <w:rPr>
                <w:sz w:val="19"/>
                <w:szCs w:val="19"/>
              </w:rPr>
              <w:lastRenderedPageBreak/>
              <w:t>управленческие учреждения,</w:t>
            </w:r>
            <w:r w:rsidRPr="00E07D8A">
              <w:rPr>
                <w:spacing w:val="-47"/>
                <w:sz w:val="19"/>
                <w:szCs w:val="19"/>
              </w:rPr>
              <w:t xml:space="preserve"> </w:t>
            </w:r>
            <w:r w:rsidRPr="00E07D8A">
              <w:rPr>
                <w:sz w:val="19"/>
                <w:szCs w:val="19"/>
              </w:rPr>
              <w:t>иностранные представительства, представительства</w:t>
            </w:r>
            <w:r w:rsidRPr="00E07D8A">
              <w:rPr>
                <w:spacing w:val="22"/>
                <w:sz w:val="19"/>
                <w:szCs w:val="19"/>
              </w:rPr>
              <w:t xml:space="preserve"> </w:t>
            </w:r>
            <w:r w:rsidRPr="00E07D8A">
              <w:rPr>
                <w:sz w:val="19"/>
                <w:szCs w:val="19"/>
              </w:rPr>
              <w:t>субъектов Российской Федерации,</w:t>
            </w:r>
            <w:r w:rsidRPr="00E07D8A">
              <w:rPr>
                <w:spacing w:val="-47"/>
                <w:sz w:val="19"/>
                <w:szCs w:val="19"/>
              </w:rPr>
              <w:t xml:space="preserve"> </w:t>
            </w:r>
            <w:r w:rsidRPr="00E07D8A">
              <w:rPr>
                <w:sz w:val="19"/>
                <w:szCs w:val="19"/>
              </w:rPr>
              <w:t>здания и помещения общественных</w:t>
            </w:r>
            <w:r w:rsidRPr="00E07D8A">
              <w:rPr>
                <w:spacing w:val="-2"/>
                <w:sz w:val="19"/>
                <w:szCs w:val="19"/>
              </w:rPr>
              <w:t xml:space="preserve"> </w:t>
            </w:r>
            <w:r w:rsidRPr="00E07D8A">
              <w:rPr>
                <w:sz w:val="19"/>
                <w:szCs w:val="19"/>
              </w:rPr>
              <w:t>организаций</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lastRenderedPageBreak/>
              <w:t>120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Коммерческо-деловые</w:t>
            </w:r>
            <w:r w:rsidRPr="00E07D8A">
              <w:rPr>
                <w:spacing w:val="22"/>
                <w:sz w:val="19"/>
                <w:szCs w:val="19"/>
              </w:rPr>
              <w:t xml:space="preserve"> </w:t>
            </w:r>
            <w:r w:rsidRPr="00E07D8A">
              <w:rPr>
                <w:sz w:val="19"/>
                <w:szCs w:val="19"/>
              </w:rPr>
              <w:t>центры,</w:t>
            </w:r>
            <w:r w:rsidRPr="00E07D8A">
              <w:rPr>
                <w:spacing w:val="-47"/>
                <w:sz w:val="19"/>
                <w:szCs w:val="19"/>
              </w:rPr>
              <w:t xml:space="preserve"> </w:t>
            </w:r>
            <w:r w:rsidRPr="00E07D8A">
              <w:rPr>
                <w:sz w:val="19"/>
                <w:szCs w:val="19"/>
              </w:rPr>
              <w:t>офисные</w:t>
            </w:r>
            <w:r w:rsidRPr="00E07D8A">
              <w:rPr>
                <w:spacing w:val="6"/>
                <w:sz w:val="19"/>
                <w:szCs w:val="19"/>
              </w:rPr>
              <w:t xml:space="preserve"> </w:t>
            </w:r>
            <w:r w:rsidRPr="00E07D8A">
              <w:rPr>
                <w:sz w:val="19"/>
                <w:szCs w:val="19"/>
              </w:rPr>
              <w:t>здания</w:t>
            </w:r>
            <w:r w:rsidRPr="00E07D8A">
              <w:rPr>
                <w:spacing w:val="5"/>
                <w:sz w:val="19"/>
                <w:szCs w:val="19"/>
              </w:rPr>
              <w:t xml:space="preserve"> </w:t>
            </w:r>
            <w:r w:rsidRPr="00E07D8A">
              <w:rPr>
                <w:sz w:val="19"/>
                <w:szCs w:val="19"/>
              </w:rPr>
              <w:t>и</w:t>
            </w:r>
            <w:r w:rsidRPr="00E07D8A">
              <w:rPr>
                <w:spacing w:val="6"/>
                <w:sz w:val="19"/>
                <w:szCs w:val="19"/>
              </w:rPr>
              <w:t xml:space="preserve"> </w:t>
            </w:r>
            <w:r w:rsidRPr="00E07D8A">
              <w:rPr>
                <w:sz w:val="19"/>
                <w:szCs w:val="19"/>
              </w:rPr>
              <w:t>помещения, страховые</w:t>
            </w:r>
            <w:r w:rsidRPr="00E07D8A">
              <w:rPr>
                <w:spacing w:val="-3"/>
                <w:sz w:val="19"/>
                <w:szCs w:val="19"/>
              </w:rPr>
              <w:t xml:space="preserve"> </w:t>
            </w:r>
            <w:r w:rsidRPr="00E07D8A">
              <w:rPr>
                <w:sz w:val="19"/>
                <w:szCs w:val="19"/>
              </w:rPr>
              <w:t>компании</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60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Банки</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банковские</w:t>
            </w:r>
            <w:r w:rsidRPr="00E07D8A">
              <w:rPr>
                <w:spacing w:val="1"/>
                <w:sz w:val="19"/>
                <w:szCs w:val="19"/>
              </w:rPr>
              <w:t xml:space="preserve"> </w:t>
            </w:r>
            <w:r w:rsidRPr="00E07D8A">
              <w:rPr>
                <w:sz w:val="19"/>
                <w:szCs w:val="19"/>
              </w:rPr>
              <w:t>учреждения,</w:t>
            </w:r>
            <w:r w:rsidRPr="00E07D8A">
              <w:rPr>
                <w:spacing w:val="1"/>
                <w:sz w:val="19"/>
                <w:szCs w:val="19"/>
              </w:rPr>
              <w:t xml:space="preserve"> </w:t>
            </w:r>
            <w:r w:rsidRPr="00E07D8A">
              <w:rPr>
                <w:sz w:val="19"/>
                <w:szCs w:val="19"/>
              </w:rPr>
              <w:t>кредитно-финансовые</w:t>
            </w:r>
            <w:r w:rsidRPr="00E07D8A">
              <w:rPr>
                <w:spacing w:val="-47"/>
                <w:sz w:val="19"/>
                <w:szCs w:val="19"/>
              </w:rPr>
              <w:t xml:space="preserve"> </w:t>
            </w:r>
            <w:r w:rsidRPr="00E07D8A">
              <w:rPr>
                <w:sz w:val="19"/>
                <w:szCs w:val="19"/>
              </w:rPr>
              <w:t>учреждения</w:t>
            </w:r>
            <w:r w:rsidRPr="00E07D8A">
              <w:rPr>
                <w:spacing w:val="1"/>
                <w:sz w:val="19"/>
                <w:szCs w:val="19"/>
              </w:rPr>
              <w:t xml:space="preserve"> </w:t>
            </w:r>
            <w:r w:rsidRPr="00E07D8A">
              <w:rPr>
                <w:sz w:val="19"/>
                <w:szCs w:val="19"/>
              </w:rPr>
              <w:t>с</w:t>
            </w:r>
            <w:r w:rsidRPr="00E07D8A">
              <w:rPr>
                <w:spacing w:val="1"/>
                <w:sz w:val="19"/>
                <w:szCs w:val="19"/>
              </w:rPr>
              <w:t xml:space="preserve"> </w:t>
            </w:r>
            <w:r w:rsidRPr="00E07D8A">
              <w:rPr>
                <w:sz w:val="19"/>
                <w:szCs w:val="19"/>
              </w:rPr>
              <w:t>операционным</w:t>
            </w:r>
            <w:r w:rsidRPr="00E07D8A">
              <w:rPr>
                <w:spacing w:val="1"/>
                <w:sz w:val="19"/>
                <w:szCs w:val="19"/>
              </w:rPr>
              <w:t xml:space="preserve"> </w:t>
            </w:r>
            <w:r w:rsidRPr="00E07D8A">
              <w:rPr>
                <w:sz w:val="19"/>
                <w:szCs w:val="19"/>
              </w:rPr>
              <w:t>залом</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35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Банки</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банковские</w:t>
            </w:r>
            <w:r w:rsidRPr="00E07D8A">
              <w:rPr>
                <w:spacing w:val="1"/>
                <w:sz w:val="19"/>
                <w:szCs w:val="19"/>
              </w:rPr>
              <w:t xml:space="preserve"> </w:t>
            </w:r>
            <w:r w:rsidRPr="00E07D8A">
              <w:rPr>
                <w:sz w:val="19"/>
                <w:szCs w:val="19"/>
              </w:rPr>
              <w:t>учреждения,</w:t>
            </w:r>
            <w:r w:rsidRPr="00E07D8A">
              <w:rPr>
                <w:spacing w:val="1"/>
                <w:sz w:val="19"/>
                <w:szCs w:val="19"/>
              </w:rPr>
              <w:t xml:space="preserve"> </w:t>
            </w:r>
            <w:r w:rsidRPr="00E07D8A">
              <w:rPr>
                <w:sz w:val="19"/>
                <w:szCs w:val="19"/>
              </w:rPr>
              <w:t>кредитно-финансовые</w:t>
            </w:r>
            <w:r w:rsidRPr="00E07D8A">
              <w:rPr>
                <w:spacing w:val="-47"/>
                <w:sz w:val="19"/>
                <w:szCs w:val="19"/>
              </w:rPr>
              <w:t xml:space="preserve"> </w:t>
            </w:r>
            <w:r w:rsidRPr="00E07D8A">
              <w:rPr>
                <w:sz w:val="19"/>
                <w:szCs w:val="19"/>
              </w:rPr>
              <w:t>учреждения без операционного</w:t>
            </w:r>
            <w:r w:rsidRPr="00E07D8A">
              <w:rPr>
                <w:spacing w:val="1"/>
                <w:sz w:val="19"/>
                <w:szCs w:val="19"/>
              </w:rPr>
              <w:t xml:space="preserve"> </w:t>
            </w:r>
            <w:r w:rsidRPr="00E07D8A">
              <w:rPr>
                <w:sz w:val="19"/>
                <w:szCs w:val="19"/>
              </w:rPr>
              <w:t>зала</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60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shd w:val="clear" w:color="auto" w:fill="FFFFFF"/>
              </w:rPr>
              <w:t>Здания общеобразовательных организаций</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По заданию на проектирование, не менее 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shd w:val="clear" w:color="auto" w:fill="FFFFFF"/>
              </w:rPr>
              <w:t>Здания дошкольных организаций</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По заданию на проектирование, не менее 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6"/>
                <w:sz w:val="19"/>
                <w:szCs w:val="19"/>
              </w:rPr>
              <w:t xml:space="preserve"> </w:t>
            </w:r>
            <w:r w:rsidRPr="00E07D8A">
              <w:rPr>
                <w:sz w:val="19"/>
                <w:szCs w:val="19"/>
              </w:rPr>
              <w:t>преподавателей и сотрудников</w:t>
            </w:r>
            <w:r w:rsidRPr="00E07D8A">
              <w:rPr>
                <w:spacing w:val="85"/>
                <w:sz w:val="19"/>
                <w:szCs w:val="19"/>
              </w:rPr>
              <w:t xml:space="preserve"> </w:t>
            </w:r>
            <w:r w:rsidRPr="00E07D8A">
              <w:rPr>
                <w:sz w:val="19"/>
                <w:szCs w:val="19"/>
              </w:rPr>
              <w:t>организации,</w:t>
            </w:r>
            <w:r w:rsidRPr="00E07D8A">
              <w:rPr>
                <w:spacing w:val="87"/>
                <w:sz w:val="19"/>
                <w:szCs w:val="19"/>
              </w:rPr>
              <w:t xml:space="preserve"> </w:t>
            </w:r>
            <w:r w:rsidRPr="00E07D8A">
              <w:rPr>
                <w:sz w:val="19"/>
                <w:szCs w:val="19"/>
              </w:rPr>
              <w:t xml:space="preserve">занятых в одну смену, на 1 </w:t>
            </w:r>
            <w:proofErr w:type="spellStart"/>
            <w:r w:rsidRPr="00E07D8A">
              <w:rPr>
                <w:sz w:val="19"/>
                <w:szCs w:val="19"/>
              </w:rPr>
              <w:t>машино-место</w:t>
            </w:r>
            <w:proofErr w:type="spellEnd"/>
          </w:p>
        </w:tc>
        <w:tc>
          <w:tcPr>
            <w:tcW w:w="2093"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Образовательные</w:t>
            </w:r>
            <w:r w:rsidRPr="00E07D8A">
              <w:rPr>
                <w:spacing w:val="1"/>
                <w:sz w:val="19"/>
                <w:szCs w:val="19"/>
              </w:rPr>
              <w:t xml:space="preserve"> </w:t>
            </w:r>
            <w:r w:rsidRPr="00E07D8A">
              <w:rPr>
                <w:sz w:val="19"/>
                <w:szCs w:val="19"/>
              </w:rPr>
              <w:t>организации,</w:t>
            </w:r>
            <w:r w:rsidRPr="00E07D8A">
              <w:rPr>
                <w:spacing w:val="-47"/>
                <w:sz w:val="19"/>
                <w:szCs w:val="19"/>
              </w:rPr>
              <w:t xml:space="preserve"> </w:t>
            </w:r>
            <w:r w:rsidRPr="00E07D8A">
              <w:rPr>
                <w:sz w:val="19"/>
                <w:szCs w:val="19"/>
              </w:rPr>
              <w:t>реализующие</w:t>
            </w:r>
            <w:r w:rsidRPr="00E07D8A">
              <w:rPr>
                <w:spacing w:val="31"/>
                <w:sz w:val="19"/>
                <w:szCs w:val="19"/>
              </w:rPr>
              <w:t xml:space="preserve"> </w:t>
            </w:r>
            <w:r w:rsidRPr="00E07D8A">
              <w:rPr>
                <w:sz w:val="19"/>
                <w:szCs w:val="19"/>
              </w:rPr>
              <w:t>программы</w:t>
            </w:r>
            <w:r w:rsidRPr="00E07D8A">
              <w:rPr>
                <w:spacing w:val="27"/>
                <w:sz w:val="19"/>
                <w:szCs w:val="19"/>
              </w:rPr>
              <w:t xml:space="preserve"> </w:t>
            </w:r>
            <w:r w:rsidRPr="00E07D8A">
              <w:rPr>
                <w:sz w:val="19"/>
                <w:szCs w:val="19"/>
              </w:rPr>
              <w:t>высшего образования</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w w:val="99"/>
                <w:sz w:val="19"/>
                <w:szCs w:val="19"/>
              </w:rPr>
              <w:t>4</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 xml:space="preserve">Количество студентов очной формы обучения, занимающихся в одну смену, на 1 </w:t>
            </w:r>
            <w:proofErr w:type="spellStart"/>
            <w:r w:rsidRPr="00E07D8A">
              <w:rPr>
                <w:sz w:val="19"/>
                <w:szCs w:val="19"/>
              </w:rPr>
              <w:t>машино-место</w:t>
            </w:r>
            <w:proofErr w:type="spellEnd"/>
          </w:p>
        </w:tc>
        <w:tc>
          <w:tcPr>
            <w:tcW w:w="2093" w:type="dxa"/>
            <w:vMerge/>
            <w:tcMar>
              <w:top w:w="57" w:type="dxa"/>
              <w:left w:w="57" w:type="dxa"/>
              <w:bottom w:w="57" w:type="dxa"/>
              <w:right w:w="57" w:type="dxa"/>
            </w:tcMar>
          </w:tcPr>
          <w:p w:rsidR="00B17197" w:rsidRPr="00E07D8A" w:rsidRDefault="00B17197" w:rsidP="001A0657">
            <w:pPr>
              <w:jc w:val="both"/>
              <w:rPr>
                <w:sz w:val="19"/>
                <w:szCs w:val="19"/>
              </w:rPr>
            </w:pP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преподавателей,</w:t>
            </w:r>
            <w:r w:rsidRPr="00E07D8A">
              <w:rPr>
                <w:spacing w:val="1"/>
                <w:sz w:val="19"/>
                <w:szCs w:val="19"/>
              </w:rPr>
              <w:t xml:space="preserve"> </w:t>
            </w:r>
            <w:r w:rsidRPr="00E07D8A">
              <w:rPr>
                <w:sz w:val="19"/>
                <w:szCs w:val="19"/>
              </w:rPr>
              <w:t>занятых</w:t>
            </w:r>
            <w:r w:rsidRPr="00E07D8A">
              <w:rPr>
                <w:spacing w:val="1"/>
                <w:sz w:val="19"/>
                <w:szCs w:val="19"/>
              </w:rPr>
              <w:t xml:space="preserve"> </w:t>
            </w:r>
            <w:r w:rsidRPr="00E07D8A">
              <w:rPr>
                <w:sz w:val="19"/>
                <w:szCs w:val="19"/>
              </w:rPr>
              <w:t>в</w:t>
            </w:r>
            <w:r w:rsidRPr="00E07D8A">
              <w:rPr>
                <w:spacing w:val="1"/>
                <w:sz w:val="19"/>
                <w:szCs w:val="19"/>
              </w:rPr>
              <w:t xml:space="preserve"> </w:t>
            </w:r>
            <w:r w:rsidRPr="00E07D8A">
              <w:rPr>
                <w:sz w:val="19"/>
                <w:szCs w:val="19"/>
              </w:rPr>
              <w:t xml:space="preserve">одну смену, на 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Профессиональные</w:t>
            </w:r>
            <w:r w:rsidRPr="00E07D8A">
              <w:rPr>
                <w:spacing w:val="1"/>
                <w:sz w:val="19"/>
                <w:szCs w:val="19"/>
              </w:rPr>
              <w:t xml:space="preserve"> </w:t>
            </w:r>
            <w:r w:rsidRPr="00E07D8A">
              <w:rPr>
                <w:sz w:val="19"/>
                <w:szCs w:val="19"/>
              </w:rPr>
              <w:t>образовательные организации, образовательные</w:t>
            </w:r>
            <w:r w:rsidRPr="00E07D8A">
              <w:rPr>
                <w:spacing w:val="1"/>
                <w:sz w:val="19"/>
                <w:szCs w:val="19"/>
              </w:rPr>
              <w:t xml:space="preserve"> </w:t>
            </w:r>
            <w:r w:rsidRPr="00E07D8A">
              <w:rPr>
                <w:sz w:val="19"/>
                <w:szCs w:val="19"/>
              </w:rPr>
              <w:t>организации</w:t>
            </w:r>
            <w:r w:rsidRPr="00E07D8A">
              <w:rPr>
                <w:spacing w:val="1"/>
                <w:sz w:val="19"/>
                <w:szCs w:val="19"/>
              </w:rPr>
              <w:t xml:space="preserve"> </w:t>
            </w:r>
            <w:r w:rsidRPr="00E07D8A">
              <w:rPr>
                <w:sz w:val="19"/>
                <w:szCs w:val="19"/>
              </w:rPr>
              <w:t>искусств</w:t>
            </w:r>
            <w:r w:rsidRPr="00E07D8A">
              <w:rPr>
                <w:spacing w:val="1"/>
                <w:sz w:val="19"/>
                <w:szCs w:val="19"/>
              </w:rPr>
              <w:t xml:space="preserve"> </w:t>
            </w:r>
            <w:r w:rsidRPr="00E07D8A">
              <w:rPr>
                <w:sz w:val="19"/>
                <w:szCs w:val="19"/>
              </w:rPr>
              <w:t>городского значения</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w w:val="99"/>
                <w:sz w:val="19"/>
                <w:szCs w:val="19"/>
              </w:rPr>
              <w:t>3</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w:t>
            </w:r>
            <w:r w:rsidRPr="00E07D8A">
              <w:rPr>
                <w:spacing w:val="1"/>
                <w:sz w:val="19"/>
                <w:szCs w:val="19"/>
              </w:rPr>
              <w:t xml:space="preserve"> </w:t>
            </w:r>
            <w:r w:rsidRPr="00E07D8A">
              <w:rPr>
                <w:sz w:val="19"/>
                <w:szCs w:val="19"/>
              </w:rPr>
              <w:t>площади</w:t>
            </w:r>
            <w:r w:rsidRPr="00E07D8A">
              <w:rPr>
                <w:spacing w:val="1"/>
                <w:sz w:val="19"/>
                <w:szCs w:val="19"/>
              </w:rPr>
              <w:t xml:space="preserve"> </w:t>
            </w:r>
            <w:r w:rsidRPr="00E07D8A">
              <w:rPr>
                <w:sz w:val="19"/>
                <w:szCs w:val="19"/>
              </w:rPr>
              <w:t>клубных</w:t>
            </w:r>
            <w:r w:rsidRPr="00E07D8A">
              <w:rPr>
                <w:spacing w:val="1"/>
                <w:sz w:val="19"/>
                <w:szCs w:val="19"/>
              </w:rPr>
              <w:t xml:space="preserve"> </w:t>
            </w:r>
            <w:r w:rsidRPr="00E07D8A">
              <w:rPr>
                <w:sz w:val="19"/>
                <w:szCs w:val="19"/>
              </w:rPr>
              <w:t>помещений</w:t>
            </w:r>
            <w:r w:rsidRPr="00E07D8A">
              <w:rPr>
                <w:spacing w:val="1"/>
                <w:sz w:val="19"/>
                <w:szCs w:val="19"/>
              </w:rPr>
              <w:t xml:space="preserve"> </w:t>
            </w:r>
            <w:r w:rsidRPr="00E07D8A">
              <w:rPr>
                <w:sz w:val="19"/>
                <w:szCs w:val="19"/>
              </w:rPr>
              <w:t>объекта</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1машин</w:t>
            </w:r>
            <w:proofErr w:type="gramStart"/>
            <w:r w:rsidRPr="00E07D8A">
              <w:rPr>
                <w:sz w:val="19"/>
                <w:szCs w:val="19"/>
              </w:rPr>
              <w:t>о-</w:t>
            </w:r>
            <w:proofErr w:type="gramEnd"/>
            <w:r w:rsidRPr="00E07D8A">
              <w:rPr>
                <w:spacing w:val="-47"/>
                <w:sz w:val="19"/>
                <w:szCs w:val="19"/>
              </w:rPr>
              <w:t xml:space="preserve"> </w:t>
            </w:r>
            <w:r w:rsidRPr="00E07D8A">
              <w:rPr>
                <w:sz w:val="19"/>
                <w:szCs w:val="19"/>
              </w:rPr>
              <w:t>место</w:t>
            </w:r>
          </w:p>
        </w:tc>
        <w:tc>
          <w:tcPr>
            <w:tcW w:w="2093" w:type="dxa"/>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t>Центры обучения, самодеятельного творчества, клубы по</w:t>
            </w:r>
            <w:r w:rsidRPr="00E07D8A">
              <w:rPr>
                <w:spacing w:val="1"/>
                <w:sz w:val="19"/>
                <w:szCs w:val="19"/>
              </w:rPr>
              <w:t xml:space="preserve"> </w:t>
            </w:r>
            <w:r w:rsidRPr="00E07D8A">
              <w:rPr>
                <w:sz w:val="19"/>
                <w:szCs w:val="19"/>
              </w:rPr>
              <w:t>интересам для</w:t>
            </w:r>
            <w:r w:rsidRPr="00E07D8A">
              <w:rPr>
                <w:spacing w:val="-1"/>
                <w:sz w:val="19"/>
                <w:szCs w:val="19"/>
              </w:rPr>
              <w:t xml:space="preserve"> </w:t>
            </w:r>
            <w:r w:rsidRPr="00E07D8A">
              <w:rPr>
                <w:sz w:val="19"/>
                <w:szCs w:val="19"/>
              </w:rPr>
              <w:t>взрослых</w:t>
            </w:r>
          </w:p>
        </w:tc>
        <w:tc>
          <w:tcPr>
            <w:tcW w:w="1838" w:type="dxa"/>
            <w:tcMar>
              <w:top w:w="57" w:type="dxa"/>
              <w:left w:w="57" w:type="dxa"/>
              <w:bottom w:w="57" w:type="dxa"/>
              <w:right w:w="57" w:type="dxa"/>
            </w:tcMar>
            <w:vAlign w:val="center"/>
          </w:tcPr>
          <w:p w:rsidR="00B17197" w:rsidRPr="00E07D8A" w:rsidRDefault="00B17197" w:rsidP="001A0657">
            <w:pPr>
              <w:spacing w:line="226" w:lineRule="exact"/>
              <w:jc w:val="center"/>
              <w:rPr>
                <w:sz w:val="19"/>
                <w:szCs w:val="19"/>
              </w:rPr>
            </w:pPr>
            <w:r w:rsidRPr="00E07D8A">
              <w:rPr>
                <w:sz w:val="19"/>
                <w:szCs w:val="19"/>
              </w:rPr>
              <w:t>25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w:t>
            </w:r>
            <w:r w:rsidRPr="00E07D8A">
              <w:rPr>
                <w:spacing w:val="1"/>
                <w:sz w:val="19"/>
                <w:szCs w:val="19"/>
              </w:rPr>
              <w:t xml:space="preserve"> </w:t>
            </w:r>
            <w:r w:rsidRPr="00E07D8A">
              <w:rPr>
                <w:sz w:val="19"/>
                <w:szCs w:val="19"/>
              </w:rPr>
              <w:t>площади</w:t>
            </w:r>
            <w:r w:rsidRPr="00E07D8A">
              <w:rPr>
                <w:spacing w:val="1"/>
                <w:sz w:val="19"/>
                <w:szCs w:val="19"/>
              </w:rPr>
              <w:t xml:space="preserve"> </w:t>
            </w:r>
            <w:r w:rsidRPr="00E07D8A">
              <w:rPr>
                <w:sz w:val="19"/>
                <w:szCs w:val="19"/>
              </w:rPr>
              <w:t>административных</w:t>
            </w:r>
            <w:r w:rsidRPr="00E07D8A">
              <w:rPr>
                <w:spacing w:val="1"/>
                <w:sz w:val="19"/>
                <w:szCs w:val="19"/>
              </w:rPr>
              <w:t xml:space="preserve"> </w:t>
            </w:r>
            <w:r w:rsidRPr="00E07D8A">
              <w:rPr>
                <w:sz w:val="19"/>
                <w:szCs w:val="19"/>
              </w:rPr>
              <w:t>(офисных),</w:t>
            </w:r>
            <w:r w:rsidRPr="00E07D8A">
              <w:rPr>
                <w:spacing w:val="1"/>
                <w:sz w:val="19"/>
                <w:szCs w:val="19"/>
              </w:rPr>
              <w:t xml:space="preserve"> </w:t>
            </w:r>
            <w:r w:rsidRPr="00E07D8A">
              <w:rPr>
                <w:sz w:val="19"/>
                <w:szCs w:val="19"/>
              </w:rPr>
              <w:t>лабораторных</w:t>
            </w:r>
            <w:r w:rsidRPr="00E07D8A">
              <w:rPr>
                <w:spacing w:val="-47"/>
                <w:sz w:val="19"/>
                <w:szCs w:val="19"/>
              </w:rPr>
              <w:t xml:space="preserve"> </w:t>
            </w:r>
            <w:r w:rsidRPr="00E07D8A">
              <w:rPr>
                <w:sz w:val="19"/>
                <w:szCs w:val="19"/>
              </w:rPr>
              <w:t>помещений</w:t>
            </w:r>
            <w:r w:rsidRPr="00E07D8A">
              <w:rPr>
                <w:spacing w:val="51"/>
                <w:sz w:val="19"/>
                <w:szCs w:val="19"/>
              </w:rPr>
              <w:t xml:space="preserve"> </w:t>
            </w:r>
            <w:r w:rsidRPr="00E07D8A">
              <w:rPr>
                <w:sz w:val="19"/>
                <w:szCs w:val="19"/>
              </w:rPr>
              <w:t>объекта</w:t>
            </w:r>
            <w:r w:rsidRPr="00E07D8A">
              <w:rPr>
                <w:spacing w:val="-47"/>
                <w:sz w:val="19"/>
                <w:szCs w:val="19"/>
              </w:rPr>
              <w:t xml:space="preserve"> </w:t>
            </w:r>
            <w:r w:rsidRPr="00E07D8A">
              <w:rPr>
                <w:sz w:val="19"/>
                <w:szCs w:val="19"/>
              </w:rPr>
              <w:t>на</w:t>
            </w:r>
            <w:r w:rsidRPr="00E07D8A">
              <w:rPr>
                <w:spacing w:val="-1"/>
                <w:sz w:val="19"/>
                <w:szCs w:val="19"/>
              </w:rPr>
              <w:t xml:space="preserve"> </w:t>
            </w:r>
            <w:r w:rsidRPr="00E07D8A">
              <w:rPr>
                <w:sz w:val="19"/>
                <w:szCs w:val="19"/>
              </w:rPr>
              <w:t>1машино-место</w:t>
            </w:r>
          </w:p>
        </w:tc>
        <w:tc>
          <w:tcPr>
            <w:tcW w:w="2093" w:type="dxa"/>
            <w:tcMar>
              <w:top w:w="57" w:type="dxa"/>
              <w:left w:w="57" w:type="dxa"/>
              <w:bottom w:w="57" w:type="dxa"/>
              <w:right w:w="57" w:type="dxa"/>
            </w:tcMar>
          </w:tcPr>
          <w:p w:rsidR="00B17197" w:rsidRPr="00E07D8A" w:rsidRDefault="00B17197" w:rsidP="001A0657">
            <w:pPr>
              <w:tabs>
                <w:tab w:val="left" w:pos="2696"/>
              </w:tabs>
              <w:spacing w:line="242" w:lineRule="auto"/>
              <w:jc w:val="both"/>
              <w:rPr>
                <w:sz w:val="19"/>
                <w:szCs w:val="19"/>
              </w:rPr>
            </w:pPr>
            <w:r w:rsidRPr="00E07D8A">
              <w:rPr>
                <w:sz w:val="19"/>
                <w:szCs w:val="19"/>
              </w:rPr>
              <w:t xml:space="preserve">Научно-исследовательские </w:t>
            </w:r>
            <w:r w:rsidRPr="00E07D8A">
              <w:rPr>
                <w:spacing w:val="-6"/>
                <w:sz w:val="19"/>
                <w:szCs w:val="19"/>
              </w:rPr>
              <w:t>и</w:t>
            </w:r>
            <w:r w:rsidRPr="00E07D8A">
              <w:rPr>
                <w:spacing w:val="-47"/>
                <w:sz w:val="19"/>
                <w:szCs w:val="19"/>
              </w:rPr>
              <w:t xml:space="preserve"> </w:t>
            </w:r>
            <w:r w:rsidRPr="00E07D8A">
              <w:rPr>
                <w:sz w:val="19"/>
                <w:szCs w:val="19"/>
              </w:rPr>
              <w:t>проектные</w:t>
            </w:r>
            <w:r w:rsidRPr="00E07D8A">
              <w:rPr>
                <w:spacing w:val="2"/>
                <w:sz w:val="19"/>
                <w:szCs w:val="19"/>
              </w:rPr>
              <w:t xml:space="preserve"> </w:t>
            </w:r>
            <w:r w:rsidRPr="00E07D8A">
              <w:rPr>
                <w:sz w:val="19"/>
                <w:szCs w:val="19"/>
              </w:rPr>
              <w:t>институты</w:t>
            </w:r>
          </w:p>
        </w:tc>
        <w:tc>
          <w:tcPr>
            <w:tcW w:w="1838" w:type="dxa"/>
            <w:tcMar>
              <w:top w:w="57" w:type="dxa"/>
              <w:left w:w="57" w:type="dxa"/>
              <w:bottom w:w="57" w:type="dxa"/>
              <w:right w:w="57" w:type="dxa"/>
            </w:tcMar>
            <w:vAlign w:val="center"/>
          </w:tcPr>
          <w:p w:rsidR="00B17197" w:rsidRPr="00E07D8A" w:rsidRDefault="00B17197" w:rsidP="001A0657">
            <w:pPr>
              <w:spacing w:line="225" w:lineRule="exact"/>
              <w:jc w:val="center"/>
              <w:rPr>
                <w:sz w:val="19"/>
                <w:szCs w:val="19"/>
              </w:rPr>
            </w:pPr>
            <w:r w:rsidRPr="00E07D8A">
              <w:rPr>
                <w:sz w:val="19"/>
                <w:szCs w:val="19"/>
              </w:rPr>
              <w:t>170</w:t>
            </w:r>
          </w:p>
        </w:tc>
      </w:tr>
      <w:tr w:rsidR="00B17197" w:rsidRPr="00E07D8A" w:rsidTr="001A0657">
        <w:trPr>
          <w:trHeight w:val="1339"/>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 на 100 сотрудников</w:t>
            </w: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Стационары городского, районного,</w:t>
            </w:r>
            <w:r w:rsidRPr="00E07D8A">
              <w:rPr>
                <w:spacing w:val="1"/>
                <w:sz w:val="19"/>
                <w:szCs w:val="19"/>
              </w:rPr>
              <w:t xml:space="preserve"> </w:t>
            </w:r>
            <w:r w:rsidRPr="00E07D8A">
              <w:rPr>
                <w:sz w:val="19"/>
                <w:szCs w:val="19"/>
              </w:rPr>
              <w:t>участкового</w:t>
            </w:r>
            <w:r w:rsidRPr="00E07D8A">
              <w:rPr>
                <w:spacing w:val="1"/>
                <w:sz w:val="19"/>
                <w:szCs w:val="19"/>
              </w:rPr>
              <w:t xml:space="preserve"> </w:t>
            </w:r>
            <w:r w:rsidRPr="00E07D8A">
              <w:rPr>
                <w:sz w:val="19"/>
                <w:szCs w:val="19"/>
              </w:rPr>
              <w:t>уровня</w:t>
            </w:r>
            <w:r w:rsidRPr="00E07D8A">
              <w:rPr>
                <w:spacing w:val="1"/>
                <w:sz w:val="19"/>
                <w:szCs w:val="19"/>
              </w:rPr>
              <w:t xml:space="preserve"> </w:t>
            </w:r>
            <w:r w:rsidRPr="00E07D8A">
              <w:rPr>
                <w:sz w:val="19"/>
                <w:szCs w:val="19"/>
              </w:rPr>
              <w:t>(больницы,</w:t>
            </w:r>
            <w:r w:rsidRPr="00E07D8A">
              <w:rPr>
                <w:spacing w:val="1"/>
                <w:sz w:val="19"/>
                <w:szCs w:val="19"/>
              </w:rPr>
              <w:t xml:space="preserve"> </w:t>
            </w:r>
            <w:r w:rsidRPr="00E07D8A">
              <w:rPr>
                <w:sz w:val="19"/>
                <w:szCs w:val="19"/>
              </w:rPr>
              <w:t>диспансеры,</w:t>
            </w:r>
            <w:r w:rsidRPr="00E07D8A">
              <w:rPr>
                <w:spacing w:val="1"/>
                <w:sz w:val="19"/>
                <w:szCs w:val="19"/>
              </w:rPr>
              <w:t xml:space="preserve"> </w:t>
            </w:r>
            <w:r w:rsidRPr="00E07D8A">
              <w:rPr>
                <w:sz w:val="19"/>
                <w:szCs w:val="19"/>
              </w:rPr>
              <w:t>родильные</w:t>
            </w:r>
            <w:r w:rsidRPr="00E07D8A">
              <w:rPr>
                <w:spacing w:val="-1"/>
                <w:sz w:val="19"/>
                <w:szCs w:val="19"/>
              </w:rPr>
              <w:t xml:space="preserve"> </w:t>
            </w:r>
            <w:r w:rsidRPr="00E07D8A">
              <w:rPr>
                <w:sz w:val="19"/>
                <w:szCs w:val="19"/>
              </w:rPr>
              <w:t>дома и</w:t>
            </w:r>
            <w:r w:rsidRPr="00E07D8A">
              <w:rPr>
                <w:spacing w:val="-1"/>
                <w:sz w:val="19"/>
                <w:szCs w:val="19"/>
              </w:rPr>
              <w:t xml:space="preserve"> </w:t>
            </w:r>
            <w:r w:rsidRPr="00E07D8A">
              <w:rPr>
                <w:sz w:val="19"/>
                <w:szCs w:val="19"/>
              </w:rPr>
              <w:t>др.)</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10</w:t>
            </w:r>
          </w:p>
        </w:tc>
      </w:tr>
      <w:tr w:rsidR="00B17197" w:rsidRPr="00E07D8A" w:rsidTr="001A0657">
        <w:trPr>
          <w:trHeight w:val="1575"/>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t>Количество</w:t>
            </w:r>
            <w:r w:rsidRPr="00E07D8A">
              <w:rPr>
                <w:spacing w:val="25"/>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w:t>
            </w:r>
            <w:r w:rsidRPr="00E07D8A">
              <w:rPr>
                <w:spacing w:val="-2"/>
                <w:sz w:val="19"/>
                <w:szCs w:val="19"/>
              </w:rPr>
              <w:t xml:space="preserve"> </w:t>
            </w:r>
            <w:r w:rsidRPr="00E07D8A">
              <w:rPr>
                <w:sz w:val="19"/>
                <w:szCs w:val="19"/>
              </w:rPr>
              <w:t>на 100</w:t>
            </w:r>
            <w:r w:rsidRPr="00E07D8A">
              <w:rPr>
                <w:spacing w:val="1"/>
                <w:sz w:val="19"/>
                <w:szCs w:val="19"/>
              </w:rPr>
              <w:t xml:space="preserve"> </w:t>
            </w:r>
            <w:r w:rsidRPr="00E07D8A">
              <w:rPr>
                <w:sz w:val="19"/>
                <w:szCs w:val="19"/>
              </w:rPr>
              <w:t>коек</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Стационары городского, районного,</w:t>
            </w:r>
            <w:r w:rsidRPr="00E07D8A">
              <w:rPr>
                <w:spacing w:val="1"/>
                <w:sz w:val="19"/>
                <w:szCs w:val="19"/>
              </w:rPr>
              <w:t xml:space="preserve"> </w:t>
            </w:r>
            <w:r w:rsidRPr="00E07D8A">
              <w:rPr>
                <w:sz w:val="19"/>
                <w:szCs w:val="19"/>
              </w:rPr>
              <w:t>участкового</w:t>
            </w:r>
            <w:r w:rsidRPr="00E07D8A">
              <w:rPr>
                <w:spacing w:val="1"/>
                <w:sz w:val="19"/>
                <w:szCs w:val="19"/>
              </w:rPr>
              <w:t xml:space="preserve"> </w:t>
            </w:r>
            <w:r w:rsidRPr="00E07D8A">
              <w:rPr>
                <w:sz w:val="19"/>
                <w:szCs w:val="19"/>
              </w:rPr>
              <w:t>уровня</w:t>
            </w:r>
            <w:r w:rsidRPr="00E07D8A">
              <w:rPr>
                <w:spacing w:val="1"/>
                <w:sz w:val="19"/>
                <w:szCs w:val="19"/>
              </w:rPr>
              <w:t xml:space="preserve"> </w:t>
            </w:r>
            <w:r w:rsidRPr="00E07D8A">
              <w:rPr>
                <w:sz w:val="19"/>
                <w:szCs w:val="19"/>
              </w:rPr>
              <w:t>(больницы,</w:t>
            </w:r>
            <w:r w:rsidRPr="00E07D8A">
              <w:rPr>
                <w:spacing w:val="40"/>
                <w:sz w:val="19"/>
                <w:szCs w:val="19"/>
              </w:rPr>
              <w:t xml:space="preserve"> </w:t>
            </w:r>
            <w:r w:rsidRPr="00E07D8A">
              <w:rPr>
                <w:sz w:val="19"/>
                <w:szCs w:val="19"/>
              </w:rPr>
              <w:t>диспансеры,</w:t>
            </w:r>
            <w:r w:rsidRPr="00E07D8A">
              <w:rPr>
                <w:spacing w:val="40"/>
                <w:sz w:val="19"/>
                <w:szCs w:val="19"/>
              </w:rPr>
              <w:t xml:space="preserve"> </w:t>
            </w:r>
            <w:r w:rsidRPr="00E07D8A">
              <w:rPr>
                <w:sz w:val="19"/>
                <w:szCs w:val="19"/>
              </w:rPr>
              <w:t>родильные</w:t>
            </w:r>
            <w:r w:rsidRPr="00E07D8A">
              <w:rPr>
                <w:spacing w:val="-2"/>
                <w:sz w:val="19"/>
                <w:szCs w:val="19"/>
              </w:rPr>
              <w:t xml:space="preserve"> </w:t>
            </w:r>
            <w:r w:rsidRPr="00E07D8A">
              <w:rPr>
                <w:sz w:val="19"/>
                <w:szCs w:val="19"/>
              </w:rPr>
              <w:t>дома</w:t>
            </w:r>
            <w:r w:rsidRPr="00E07D8A">
              <w:rPr>
                <w:spacing w:val="-2"/>
                <w:sz w:val="19"/>
                <w:szCs w:val="19"/>
              </w:rPr>
              <w:t xml:space="preserve"> </w:t>
            </w:r>
            <w:r w:rsidRPr="00E07D8A">
              <w:rPr>
                <w:sz w:val="19"/>
                <w:szCs w:val="19"/>
              </w:rPr>
              <w:t>и</w:t>
            </w:r>
            <w:r w:rsidRPr="00E07D8A">
              <w:rPr>
                <w:spacing w:val="-3"/>
                <w:sz w:val="19"/>
                <w:szCs w:val="19"/>
              </w:rPr>
              <w:t xml:space="preserve"> </w:t>
            </w:r>
            <w:r w:rsidRPr="00E07D8A">
              <w:rPr>
                <w:sz w:val="19"/>
                <w:szCs w:val="19"/>
              </w:rPr>
              <w:t>др.)</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25"/>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w:t>
            </w:r>
            <w:r w:rsidRPr="00E07D8A">
              <w:rPr>
                <w:spacing w:val="21"/>
                <w:sz w:val="19"/>
                <w:szCs w:val="19"/>
              </w:rPr>
              <w:t xml:space="preserve"> </w:t>
            </w:r>
            <w:r w:rsidRPr="00E07D8A">
              <w:rPr>
                <w:sz w:val="19"/>
                <w:szCs w:val="19"/>
              </w:rPr>
              <w:t>на</w:t>
            </w:r>
            <w:r w:rsidRPr="00E07D8A">
              <w:rPr>
                <w:spacing w:val="23"/>
                <w:sz w:val="19"/>
                <w:szCs w:val="19"/>
              </w:rPr>
              <w:t xml:space="preserve"> </w:t>
            </w:r>
            <w:r w:rsidRPr="00E07D8A">
              <w:rPr>
                <w:sz w:val="19"/>
                <w:szCs w:val="19"/>
              </w:rPr>
              <w:t>10</w:t>
            </w:r>
            <w:r w:rsidRPr="00E07D8A">
              <w:rPr>
                <w:spacing w:val="24"/>
                <w:sz w:val="19"/>
                <w:szCs w:val="19"/>
              </w:rPr>
              <w:t xml:space="preserve"> </w:t>
            </w:r>
            <w:r w:rsidRPr="00E07D8A">
              <w:rPr>
                <w:sz w:val="19"/>
                <w:szCs w:val="19"/>
              </w:rPr>
              <w:t>тыс.</w:t>
            </w:r>
            <w:r w:rsidRPr="00E07D8A">
              <w:rPr>
                <w:spacing w:val="20"/>
                <w:sz w:val="19"/>
                <w:szCs w:val="19"/>
              </w:rPr>
              <w:t xml:space="preserve"> </w:t>
            </w:r>
            <w:r w:rsidRPr="00E07D8A">
              <w:rPr>
                <w:sz w:val="19"/>
                <w:szCs w:val="19"/>
              </w:rPr>
              <w:t>жителей</w:t>
            </w:r>
          </w:p>
        </w:tc>
        <w:tc>
          <w:tcPr>
            <w:tcW w:w="2093" w:type="dxa"/>
            <w:tcMar>
              <w:top w:w="57" w:type="dxa"/>
              <w:left w:w="57" w:type="dxa"/>
              <w:bottom w:w="57" w:type="dxa"/>
              <w:right w:w="57" w:type="dxa"/>
            </w:tcMar>
          </w:tcPr>
          <w:p w:rsidR="00B17197" w:rsidRDefault="00B17197" w:rsidP="001A0657">
            <w:pPr>
              <w:tabs>
                <w:tab w:val="left" w:pos="1568"/>
              </w:tabs>
              <w:rPr>
                <w:spacing w:val="-47"/>
                <w:sz w:val="19"/>
                <w:szCs w:val="19"/>
              </w:rPr>
            </w:pPr>
            <w:r w:rsidRPr="00E07D8A">
              <w:rPr>
                <w:sz w:val="19"/>
                <w:szCs w:val="19"/>
              </w:rPr>
              <w:t>Стационары, выполняющие</w:t>
            </w:r>
            <w:r w:rsidRPr="00E07D8A">
              <w:rPr>
                <w:spacing w:val="-47"/>
                <w:sz w:val="19"/>
                <w:szCs w:val="19"/>
              </w:rPr>
              <w:t xml:space="preserve"> </w:t>
            </w:r>
            <w:r>
              <w:rPr>
                <w:spacing w:val="-47"/>
                <w:sz w:val="19"/>
                <w:szCs w:val="19"/>
              </w:rPr>
              <w:t xml:space="preserve">        </w:t>
            </w:r>
          </w:p>
          <w:p w:rsidR="00B17197" w:rsidRPr="00E07D8A" w:rsidRDefault="00B17197" w:rsidP="001A0657">
            <w:pPr>
              <w:tabs>
                <w:tab w:val="left" w:pos="1568"/>
              </w:tabs>
              <w:jc w:val="both"/>
              <w:rPr>
                <w:sz w:val="19"/>
                <w:szCs w:val="19"/>
              </w:rPr>
            </w:pPr>
            <w:r w:rsidRPr="00E07D8A">
              <w:rPr>
                <w:sz w:val="19"/>
                <w:szCs w:val="19"/>
              </w:rPr>
              <w:t>функции</w:t>
            </w:r>
            <w:r w:rsidRPr="00E07D8A">
              <w:rPr>
                <w:spacing w:val="94"/>
                <w:sz w:val="19"/>
                <w:szCs w:val="19"/>
              </w:rPr>
              <w:t xml:space="preserve"> </w:t>
            </w:r>
            <w:r w:rsidRPr="00E07D8A">
              <w:rPr>
                <w:sz w:val="19"/>
                <w:szCs w:val="19"/>
              </w:rPr>
              <w:t>больниц</w:t>
            </w:r>
            <w:r w:rsidRPr="00E07D8A">
              <w:rPr>
                <w:spacing w:val="95"/>
                <w:sz w:val="19"/>
                <w:szCs w:val="19"/>
              </w:rPr>
              <w:t xml:space="preserve"> </w:t>
            </w:r>
            <w:r w:rsidRPr="00E07D8A">
              <w:rPr>
                <w:sz w:val="19"/>
                <w:szCs w:val="19"/>
              </w:rPr>
              <w:t>скорой</w:t>
            </w:r>
            <w:r w:rsidRPr="00E07D8A">
              <w:rPr>
                <w:spacing w:val="98"/>
                <w:sz w:val="19"/>
                <w:szCs w:val="19"/>
              </w:rPr>
              <w:t xml:space="preserve"> </w:t>
            </w:r>
            <w:r w:rsidRPr="00E07D8A">
              <w:rPr>
                <w:sz w:val="19"/>
                <w:szCs w:val="19"/>
              </w:rPr>
              <w:t>помощи</w:t>
            </w:r>
            <w:r w:rsidRPr="00E07D8A">
              <w:rPr>
                <w:spacing w:val="-2"/>
                <w:sz w:val="19"/>
                <w:szCs w:val="19"/>
              </w:rPr>
              <w:t xml:space="preserve"> </w:t>
            </w:r>
            <w:r w:rsidRPr="00E07D8A">
              <w:rPr>
                <w:sz w:val="19"/>
                <w:szCs w:val="19"/>
              </w:rPr>
              <w:t>и</w:t>
            </w:r>
            <w:r w:rsidRPr="00E07D8A">
              <w:rPr>
                <w:spacing w:val="-2"/>
                <w:sz w:val="19"/>
                <w:szCs w:val="19"/>
              </w:rPr>
              <w:t xml:space="preserve"> </w:t>
            </w:r>
            <w:r w:rsidRPr="00E07D8A">
              <w:rPr>
                <w:sz w:val="19"/>
                <w:szCs w:val="19"/>
              </w:rPr>
              <w:t>станции</w:t>
            </w:r>
            <w:r w:rsidRPr="00E07D8A">
              <w:rPr>
                <w:spacing w:val="-2"/>
                <w:sz w:val="19"/>
                <w:szCs w:val="19"/>
              </w:rPr>
              <w:t xml:space="preserve"> </w:t>
            </w:r>
            <w:r w:rsidRPr="00E07D8A">
              <w:rPr>
                <w:sz w:val="19"/>
                <w:szCs w:val="19"/>
              </w:rPr>
              <w:t>скорой</w:t>
            </w:r>
            <w:r w:rsidRPr="00E07D8A">
              <w:rPr>
                <w:spacing w:val="-2"/>
                <w:sz w:val="19"/>
                <w:szCs w:val="19"/>
              </w:rPr>
              <w:t xml:space="preserve"> </w:t>
            </w:r>
            <w:r w:rsidRPr="00E07D8A">
              <w:rPr>
                <w:sz w:val="19"/>
                <w:szCs w:val="19"/>
              </w:rPr>
              <w:t>помощи</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2 автомашины</w:t>
            </w:r>
            <w:r w:rsidRPr="00E07D8A">
              <w:rPr>
                <w:spacing w:val="-12"/>
                <w:sz w:val="19"/>
                <w:szCs w:val="19"/>
              </w:rPr>
              <w:t xml:space="preserve"> </w:t>
            </w:r>
            <w:r w:rsidRPr="00E07D8A">
              <w:rPr>
                <w:sz w:val="19"/>
                <w:szCs w:val="19"/>
              </w:rPr>
              <w:t>скорой</w:t>
            </w:r>
            <w:r w:rsidRPr="00E07D8A">
              <w:rPr>
                <w:spacing w:val="-2"/>
                <w:sz w:val="19"/>
                <w:szCs w:val="19"/>
              </w:rPr>
              <w:t xml:space="preserve"> </w:t>
            </w:r>
            <w:r w:rsidRPr="00E07D8A">
              <w:rPr>
                <w:sz w:val="19"/>
                <w:szCs w:val="19"/>
              </w:rPr>
              <w:t>помощи</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 на 100 сотрудников</w:t>
            </w:r>
          </w:p>
        </w:tc>
        <w:tc>
          <w:tcPr>
            <w:tcW w:w="2093" w:type="dxa"/>
            <w:vMerge w:val="restart"/>
            <w:tcMar>
              <w:top w:w="57" w:type="dxa"/>
              <w:left w:w="57" w:type="dxa"/>
              <w:bottom w:w="57" w:type="dxa"/>
              <w:right w:w="57" w:type="dxa"/>
            </w:tcMar>
          </w:tcPr>
          <w:p w:rsidR="00B17197" w:rsidRPr="00E07D8A" w:rsidRDefault="00B17197" w:rsidP="001A0657">
            <w:pPr>
              <w:rPr>
                <w:sz w:val="19"/>
                <w:szCs w:val="19"/>
              </w:rPr>
            </w:pPr>
            <w:r w:rsidRPr="00E07D8A">
              <w:rPr>
                <w:sz w:val="19"/>
                <w:szCs w:val="19"/>
              </w:rPr>
              <w:t>Поликлиники,</w:t>
            </w:r>
            <w:r w:rsidRPr="00E07D8A">
              <w:rPr>
                <w:spacing w:val="43"/>
                <w:sz w:val="19"/>
                <w:szCs w:val="19"/>
              </w:rPr>
              <w:t xml:space="preserve"> </w:t>
            </w:r>
            <w:r w:rsidRPr="00E07D8A">
              <w:rPr>
                <w:sz w:val="19"/>
                <w:szCs w:val="19"/>
              </w:rPr>
              <w:t>в</w:t>
            </w:r>
            <w:r w:rsidRPr="00E07D8A">
              <w:rPr>
                <w:spacing w:val="42"/>
                <w:sz w:val="19"/>
                <w:szCs w:val="19"/>
              </w:rPr>
              <w:t xml:space="preserve"> </w:t>
            </w:r>
            <w:r w:rsidRPr="00E07D8A">
              <w:rPr>
                <w:sz w:val="19"/>
                <w:szCs w:val="19"/>
              </w:rPr>
              <w:t>том</w:t>
            </w:r>
            <w:r w:rsidRPr="00E07D8A">
              <w:rPr>
                <w:spacing w:val="43"/>
                <w:sz w:val="19"/>
                <w:szCs w:val="19"/>
              </w:rPr>
              <w:t xml:space="preserve"> </w:t>
            </w:r>
            <w:r w:rsidRPr="00E07D8A">
              <w:rPr>
                <w:sz w:val="19"/>
                <w:szCs w:val="19"/>
              </w:rPr>
              <w:t>числе</w:t>
            </w:r>
            <w:r w:rsidRPr="00E07D8A">
              <w:rPr>
                <w:spacing w:val="46"/>
                <w:sz w:val="19"/>
                <w:szCs w:val="19"/>
              </w:rPr>
              <w:t xml:space="preserve"> </w:t>
            </w:r>
            <w:r w:rsidRPr="00E07D8A">
              <w:rPr>
                <w:sz w:val="19"/>
                <w:szCs w:val="19"/>
              </w:rPr>
              <w:t>амбулатории</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25"/>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w:t>
            </w:r>
            <w:r w:rsidRPr="00E07D8A">
              <w:rPr>
                <w:spacing w:val="14"/>
                <w:sz w:val="19"/>
                <w:szCs w:val="19"/>
              </w:rPr>
              <w:t xml:space="preserve"> </w:t>
            </w:r>
            <w:r w:rsidRPr="00E07D8A">
              <w:rPr>
                <w:sz w:val="19"/>
                <w:szCs w:val="19"/>
              </w:rPr>
              <w:t>на</w:t>
            </w:r>
            <w:r w:rsidRPr="00E07D8A">
              <w:rPr>
                <w:spacing w:val="15"/>
                <w:sz w:val="19"/>
                <w:szCs w:val="19"/>
              </w:rPr>
              <w:t xml:space="preserve"> </w:t>
            </w:r>
            <w:r w:rsidRPr="00E07D8A">
              <w:rPr>
                <w:sz w:val="19"/>
                <w:szCs w:val="19"/>
              </w:rPr>
              <w:t>100</w:t>
            </w:r>
            <w:r w:rsidRPr="00E07D8A">
              <w:rPr>
                <w:spacing w:val="15"/>
                <w:sz w:val="19"/>
                <w:szCs w:val="19"/>
              </w:rPr>
              <w:t xml:space="preserve"> </w:t>
            </w:r>
            <w:r w:rsidRPr="00E07D8A">
              <w:rPr>
                <w:sz w:val="19"/>
                <w:szCs w:val="19"/>
              </w:rPr>
              <w:t>посещений</w:t>
            </w:r>
          </w:p>
        </w:tc>
        <w:tc>
          <w:tcPr>
            <w:tcW w:w="2093" w:type="dxa"/>
            <w:vMerge/>
            <w:tcMar>
              <w:top w:w="57" w:type="dxa"/>
              <w:left w:w="57" w:type="dxa"/>
              <w:bottom w:w="57" w:type="dxa"/>
              <w:right w:w="57" w:type="dxa"/>
            </w:tcMar>
          </w:tcPr>
          <w:p w:rsidR="00B17197" w:rsidRPr="00E07D8A" w:rsidRDefault="00B17197" w:rsidP="001A0657">
            <w:pPr>
              <w:rPr>
                <w:sz w:val="19"/>
                <w:szCs w:val="19"/>
              </w:rPr>
            </w:pP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4</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proofErr w:type="gramStart"/>
            <w:r w:rsidRPr="00E07D8A">
              <w:rPr>
                <w:sz w:val="19"/>
                <w:szCs w:val="19"/>
              </w:rPr>
              <w:t>Количество</w:t>
            </w:r>
            <w:r w:rsidRPr="00E07D8A">
              <w:rPr>
                <w:spacing w:val="1"/>
                <w:sz w:val="19"/>
                <w:szCs w:val="19"/>
              </w:rPr>
              <w:t xml:space="preserve"> </w:t>
            </w:r>
            <w:r w:rsidRPr="00E07D8A">
              <w:rPr>
                <w:sz w:val="19"/>
                <w:szCs w:val="19"/>
              </w:rPr>
              <w:t>работающих</w:t>
            </w:r>
            <w:r w:rsidRPr="00E07D8A">
              <w:rPr>
                <w:spacing w:val="1"/>
                <w:sz w:val="19"/>
                <w:szCs w:val="19"/>
              </w:rPr>
              <w:t xml:space="preserve"> </w:t>
            </w:r>
            <w:r w:rsidRPr="00E07D8A">
              <w:rPr>
                <w:sz w:val="19"/>
                <w:szCs w:val="19"/>
              </w:rPr>
              <w:t>в</w:t>
            </w:r>
            <w:r w:rsidRPr="00E07D8A">
              <w:rPr>
                <w:spacing w:val="1"/>
                <w:sz w:val="19"/>
                <w:szCs w:val="19"/>
              </w:rPr>
              <w:t xml:space="preserve"> </w:t>
            </w:r>
            <w:r w:rsidRPr="00E07D8A">
              <w:rPr>
                <w:sz w:val="19"/>
                <w:szCs w:val="19"/>
              </w:rPr>
              <w:t>смежных</w:t>
            </w:r>
            <w:r w:rsidRPr="00E07D8A">
              <w:rPr>
                <w:spacing w:val="1"/>
                <w:sz w:val="19"/>
                <w:szCs w:val="19"/>
              </w:rPr>
              <w:t xml:space="preserve"> </w:t>
            </w:r>
            <w:r w:rsidRPr="00E07D8A">
              <w:rPr>
                <w:sz w:val="19"/>
                <w:szCs w:val="19"/>
              </w:rPr>
              <w:t>сменах</w:t>
            </w:r>
            <w:r w:rsidRPr="00E07D8A">
              <w:rPr>
                <w:spacing w:val="42"/>
                <w:sz w:val="19"/>
                <w:szCs w:val="19"/>
              </w:rPr>
              <w:t xml:space="preserve"> </w:t>
            </w:r>
            <w:r w:rsidRPr="00E07D8A">
              <w:rPr>
                <w:sz w:val="19"/>
                <w:szCs w:val="19"/>
              </w:rPr>
              <w:t>на</w:t>
            </w:r>
            <w:r w:rsidRPr="00E07D8A">
              <w:rPr>
                <w:spacing w:val="43"/>
                <w:sz w:val="19"/>
                <w:szCs w:val="19"/>
              </w:rPr>
              <w:t xml:space="preserve">  </w:t>
            </w:r>
            <w:r w:rsidRPr="00E07D8A">
              <w:rPr>
                <w:sz w:val="19"/>
                <w:szCs w:val="19"/>
              </w:rPr>
              <w:t xml:space="preserve">1 </w:t>
            </w:r>
            <w:proofErr w:type="spellStart"/>
            <w:r w:rsidRPr="00E07D8A">
              <w:rPr>
                <w:sz w:val="19"/>
                <w:szCs w:val="19"/>
              </w:rPr>
              <w:t>машино-место</w:t>
            </w:r>
            <w:proofErr w:type="spellEnd"/>
            <w:proofErr w:type="gramEnd"/>
          </w:p>
        </w:tc>
        <w:tc>
          <w:tcPr>
            <w:tcW w:w="2093" w:type="dxa"/>
            <w:tcMar>
              <w:top w:w="57" w:type="dxa"/>
              <w:left w:w="57" w:type="dxa"/>
              <w:bottom w:w="57" w:type="dxa"/>
              <w:right w:w="57" w:type="dxa"/>
            </w:tcMar>
          </w:tcPr>
          <w:p w:rsidR="00B17197" w:rsidRPr="00E07D8A" w:rsidRDefault="00B17197" w:rsidP="001A0657">
            <w:pPr>
              <w:tabs>
                <w:tab w:val="left" w:pos="2176"/>
              </w:tabs>
              <w:jc w:val="both"/>
              <w:rPr>
                <w:sz w:val="19"/>
                <w:szCs w:val="19"/>
              </w:rPr>
            </w:pPr>
            <w:r w:rsidRPr="00E07D8A">
              <w:rPr>
                <w:sz w:val="19"/>
                <w:szCs w:val="19"/>
              </w:rPr>
              <w:t>Производственные здания,</w:t>
            </w:r>
            <w:r w:rsidRPr="00E07D8A">
              <w:rPr>
                <w:spacing w:val="-48"/>
                <w:sz w:val="19"/>
                <w:szCs w:val="19"/>
              </w:rPr>
              <w:t xml:space="preserve"> </w:t>
            </w:r>
            <w:r w:rsidRPr="00E07D8A">
              <w:rPr>
                <w:sz w:val="19"/>
                <w:szCs w:val="19"/>
              </w:rPr>
              <w:t>коммунально-складские</w:t>
            </w:r>
            <w:r w:rsidRPr="00E07D8A">
              <w:rPr>
                <w:spacing w:val="1"/>
                <w:sz w:val="19"/>
                <w:szCs w:val="19"/>
              </w:rPr>
              <w:t xml:space="preserve"> </w:t>
            </w:r>
            <w:r w:rsidRPr="00E07D8A">
              <w:rPr>
                <w:sz w:val="19"/>
                <w:szCs w:val="19"/>
              </w:rPr>
              <w:t>объекты,</w:t>
            </w:r>
            <w:r w:rsidRPr="00E07D8A">
              <w:rPr>
                <w:spacing w:val="2"/>
                <w:sz w:val="19"/>
                <w:szCs w:val="19"/>
              </w:rPr>
              <w:t xml:space="preserve"> </w:t>
            </w:r>
            <w:r w:rsidRPr="00E07D8A">
              <w:rPr>
                <w:sz w:val="19"/>
                <w:szCs w:val="19"/>
              </w:rPr>
              <w:t>размещаемые</w:t>
            </w:r>
            <w:r w:rsidRPr="00E07D8A">
              <w:rPr>
                <w:spacing w:val="2"/>
                <w:sz w:val="19"/>
                <w:szCs w:val="19"/>
              </w:rPr>
              <w:t xml:space="preserve"> </w:t>
            </w:r>
            <w:r w:rsidRPr="00E07D8A">
              <w:rPr>
                <w:sz w:val="19"/>
                <w:szCs w:val="19"/>
              </w:rPr>
              <w:t>в</w:t>
            </w:r>
            <w:r w:rsidRPr="00E07D8A">
              <w:rPr>
                <w:spacing w:val="2"/>
                <w:sz w:val="19"/>
                <w:szCs w:val="19"/>
              </w:rPr>
              <w:t xml:space="preserve"> </w:t>
            </w:r>
            <w:r w:rsidRPr="00E07D8A">
              <w:rPr>
                <w:sz w:val="19"/>
                <w:szCs w:val="19"/>
              </w:rPr>
              <w:t>составе многофункциональных</w:t>
            </w:r>
            <w:r w:rsidRPr="00E07D8A">
              <w:rPr>
                <w:spacing w:val="-5"/>
                <w:sz w:val="19"/>
                <w:szCs w:val="19"/>
              </w:rPr>
              <w:t xml:space="preserve"> </w:t>
            </w:r>
            <w:r w:rsidRPr="00E07D8A">
              <w:rPr>
                <w:sz w:val="19"/>
                <w:szCs w:val="19"/>
              </w:rPr>
              <w:t>зон</w:t>
            </w:r>
          </w:p>
        </w:tc>
        <w:tc>
          <w:tcPr>
            <w:tcW w:w="1838" w:type="dxa"/>
            <w:tcMar>
              <w:top w:w="57" w:type="dxa"/>
              <w:left w:w="57" w:type="dxa"/>
              <w:bottom w:w="57" w:type="dxa"/>
              <w:right w:w="57" w:type="dxa"/>
            </w:tcMar>
            <w:vAlign w:val="center"/>
          </w:tcPr>
          <w:p w:rsidR="00B17197" w:rsidRPr="00E07D8A" w:rsidRDefault="00B17197" w:rsidP="001A0657">
            <w:pPr>
              <w:spacing w:line="225" w:lineRule="exact"/>
              <w:jc w:val="center"/>
              <w:rPr>
                <w:sz w:val="19"/>
                <w:szCs w:val="19"/>
              </w:rPr>
            </w:pPr>
            <w:r w:rsidRPr="00E07D8A">
              <w:rPr>
                <w:w w:val="99"/>
                <w:sz w:val="19"/>
                <w:szCs w:val="19"/>
              </w:rPr>
              <w:t>8</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t>Количество</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1000</w:t>
            </w:r>
            <w:r w:rsidRPr="00E07D8A">
              <w:rPr>
                <w:spacing w:val="1"/>
                <w:sz w:val="19"/>
                <w:szCs w:val="19"/>
              </w:rPr>
              <w:t xml:space="preserve"> </w:t>
            </w:r>
            <w:r w:rsidRPr="00E07D8A">
              <w:rPr>
                <w:sz w:val="19"/>
                <w:szCs w:val="19"/>
              </w:rPr>
              <w:t>работающих</w:t>
            </w:r>
            <w:r w:rsidRPr="00E07D8A">
              <w:rPr>
                <w:spacing w:val="1"/>
                <w:sz w:val="19"/>
                <w:szCs w:val="19"/>
              </w:rPr>
              <w:t xml:space="preserve"> </w:t>
            </w:r>
            <w:r w:rsidRPr="00E07D8A">
              <w:rPr>
                <w:sz w:val="19"/>
                <w:szCs w:val="19"/>
              </w:rPr>
              <w:t>в</w:t>
            </w:r>
            <w:r w:rsidRPr="00E07D8A">
              <w:rPr>
                <w:spacing w:val="1"/>
                <w:sz w:val="19"/>
                <w:szCs w:val="19"/>
              </w:rPr>
              <w:t xml:space="preserve"> </w:t>
            </w:r>
            <w:r w:rsidRPr="00E07D8A">
              <w:rPr>
                <w:sz w:val="19"/>
                <w:szCs w:val="19"/>
              </w:rPr>
              <w:t>двух</w:t>
            </w:r>
            <w:r w:rsidRPr="00E07D8A">
              <w:rPr>
                <w:spacing w:val="1"/>
                <w:sz w:val="19"/>
                <w:szCs w:val="19"/>
              </w:rPr>
              <w:t xml:space="preserve"> </w:t>
            </w:r>
            <w:r w:rsidRPr="00E07D8A">
              <w:rPr>
                <w:sz w:val="19"/>
                <w:szCs w:val="19"/>
              </w:rPr>
              <w:t>смежных</w:t>
            </w:r>
            <w:r w:rsidRPr="00E07D8A">
              <w:rPr>
                <w:spacing w:val="-2"/>
                <w:sz w:val="19"/>
                <w:szCs w:val="19"/>
              </w:rPr>
              <w:t xml:space="preserve"> </w:t>
            </w:r>
            <w:r w:rsidRPr="00E07D8A">
              <w:rPr>
                <w:sz w:val="19"/>
                <w:szCs w:val="19"/>
              </w:rPr>
              <w:t>сменах</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Объекты производственного и коммунального назначения, размещаемые на участках территорий производственных и промышленн</w:t>
            </w:r>
            <w:proofErr w:type="gramStart"/>
            <w:r w:rsidRPr="00E07D8A">
              <w:rPr>
                <w:sz w:val="19"/>
                <w:szCs w:val="19"/>
              </w:rPr>
              <w:t>о-</w:t>
            </w:r>
            <w:proofErr w:type="gramEnd"/>
            <w:r w:rsidRPr="00E07D8A">
              <w:rPr>
                <w:sz w:val="19"/>
                <w:szCs w:val="19"/>
              </w:rPr>
              <w:t xml:space="preserve"> производственных объектов</w:t>
            </w:r>
          </w:p>
        </w:tc>
        <w:tc>
          <w:tcPr>
            <w:tcW w:w="1838" w:type="dxa"/>
            <w:tcMar>
              <w:top w:w="57" w:type="dxa"/>
              <w:left w:w="57" w:type="dxa"/>
              <w:bottom w:w="57" w:type="dxa"/>
              <w:right w:w="57" w:type="dxa"/>
            </w:tcMar>
            <w:vAlign w:val="center"/>
          </w:tcPr>
          <w:p w:rsidR="00B17197" w:rsidRPr="00E07D8A" w:rsidRDefault="00B17197" w:rsidP="001A0657">
            <w:pPr>
              <w:spacing w:line="225" w:lineRule="exact"/>
              <w:jc w:val="center"/>
              <w:rPr>
                <w:sz w:val="19"/>
                <w:szCs w:val="19"/>
              </w:rPr>
            </w:pPr>
            <w:r w:rsidRPr="00E07D8A">
              <w:rPr>
                <w:sz w:val="19"/>
                <w:szCs w:val="19"/>
              </w:rPr>
              <w:t>140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w:t>
            </w:r>
            <w:r w:rsidRPr="00E07D8A">
              <w:rPr>
                <w:spacing w:val="1"/>
                <w:sz w:val="19"/>
                <w:szCs w:val="19"/>
              </w:rPr>
              <w:t xml:space="preserve"> </w:t>
            </w:r>
            <w:r w:rsidRPr="00E07D8A">
              <w:rPr>
                <w:sz w:val="19"/>
                <w:szCs w:val="19"/>
              </w:rPr>
              <w:t>площади</w:t>
            </w:r>
            <w:r w:rsidRPr="00E07D8A">
              <w:rPr>
                <w:spacing w:val="1"/>
                <w:sz w:val="19"/>
                <w:szCs w:val="19"/>
              </w:rPr>
              <w:t xml:space="preserve"> </w:t>
            </w:r>
            <w:r w:rsidRPr="00E07D8A">
              <w:rPr>
                <w:sz w:val="19"/>
                <w:szCs w:val="19"/>
              </w:rPr>
              <w:t>складских помещений объекта</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1машин</w:t>
            </w:r>
            <w:proofErr w:type="gramStart"/>
            <w:r w:rsidRPr="00E07D8A">
              <w:rPr>
                <w:sz w:val="19"/>
                <w:szCs w:val="19"/>
              </w:rPr>
              <w:t>о-</w:t>
            </w:r>
            <w:proofErr w:type="gramEnd"/>
            <w:r w:rsidRPr="00E07D8A">
              <w:rPr>
                <w:spacing w:val="-47"/>
                <w:sz w:val="19"/>
                <w:szCs w:val="19"/>
              </w:rPr>
              <w:t xml:space="preserve"> </w:t>
            </w:r>
            <w:r w:rsidRPr="00E07D8A">
              <w:rPr>
                <w:sz w:val="19"/>
                <w:szCs w:val="19"/>
              </w:rPr>
              <w:t>место</w:t>
            </w:r>
          </w:p>
        </w:tc>
        <w:tc>
          <w:tcPr>
            <w:tcW w:w="2093" w:type="dxa"/>
            <w:tcMar>
              <w:top w:w="57" w:type="dxa"/>
              <w:left w:w="57" w:type="dxa"/>
              <w:bottom w:w="57" w:type="dxa"/>
              <w:right w:w="57" w:type="dxa"/>
            </w:tcMar>
          </w:tcPr>
          <w:p w:rsidR="00B17197" w:rsidRPr="00E07D8A" w:rsidRDefault="00B17197" w:rsidP="001A0657">
            <w:pPr>
              <w:tabs>
                <w:tab w:val="left" w:pos="2129"/>
                <w:tab w:val="left" w:pos="2460"/>
              </w:tabs>
              <w:rPr>
                <w:sz w:val="19"/>
                <w:szCs w:val="19"/>
              </w:rPr>
            </w:pPr>
            <w:r w:rsidRPr="00E07D8A">
              <w:rPr>
                <w:sz w:val="19"/>
                <w:szCs w:val="19"/>
              </w:rPr>
              <w:t>Магазины-склады (мелкооптовой и розничной</w:t>
            </w:r>
            <w:r w:rsidRPr="00E07D8A">
              <w:rPr>
                <w:spacing w:val="33"/>
                <w:sz w:val="19"/>
                <w:szCs w:val="19"/>
              </w:rPr>
              <w:t xml:space="preserve"> </w:t>
            </w:r>
            <w:r w:rsidRPr="00E07D8A">
              <w:rPr>
                <w:sz w:val="19"/>
                <w:szCs w:val="19"/>
              </w:rPr>
              <w:t>торговли,</w:t>
            </w:r>
            <w:r w:rsidRPr="00E07D8A">
              <w:rPr>
                <w:spacing w:val="35"/>
                <w:sz w:val="19"/>
                <w:szCs w:val="19"/>
              </w:rPr>
              <w:t xml:space="preserve"> </w:t>
            </w:r>
            <w:r w:rsidRPr="00E07D8A">
              <w:rPr>
                <w:sz w:val="19"/>
                <w:szCs w:val="19"/>
              </w:rPr>
              <w:t>гипермаркеты)</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35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w:t>
            </w:r>
            <w:r w:rsidRPr="00E07D8A">
              <w:rPr>
                <w:spacing w:val="1"/>
                <w:sz w:val="19"/>
                <w:szCs w:val="19"/>
              </w:rPr>
              <w:t xml:space="preserve"> </w:t>
            </w:r>
            <w:r w:rsidRPr="00E07D8A">
              <w:rPr>
                <w:sz w:val="19"/>
                <w:szCs w:val="19"/>
              </w:rPr>
              <w:t>площади</w:t>
            </w:r>
            <w:r w:rsidRPr="00E07D8A">
              <w:rPr>
                <w:spacing w:val="1"/>
                <w:sz w:val="19"/>
                <w:szCs w:val="19"/>
              </w:rPr>
              <w:t xml:space="preserve"> </w:t>
            </w:r>
            <w:r w:rsidRPr="00E07D8A">
              <w:rPr>
                <w:sz w:val="19"/>
                <w:szCs w:val="19"/>
              </w:rPr>
              <w:t>торговых залов объекта</w:t>
            </w:r>
            <w:r w:rsidRPr="00E07D8A">
              <w:rPr>
                <w:spacing w:val="50"/>
                <w:sz w:val="19"/>
                <w:szCs w:val="19"/>
              </w:rPr>
              <w:t xml:space="preserve"> </w:t>
            </w:r>
            <w:r w:rsidRPr="00E07D8A">
              <w:rPr>
                <w:sz w:val="19"/>
                <w:szCs w:val="19"/>
              </w:rPr>
              <w:t>на</w:t>
            </w:r>
            <w:r w:rsidRPr="00E07D8A">
              <w:rPr>
                <w:spacing w:val="1"/>
                <w:sz w:val="19"/>
                <w:szCs w:val="19"/>
              </w:rPr>
              <w:t xml:space="preserve"> </w:t>
            </w:r>
            <w:r w:rsidRPr="00E07D8A">
              <w:rPr>
                <w:sz w:val="19"/>
                <w:szCs w:val="19"/>
              </w:rPr>
              <w:t xml:space="preserve">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Объекты</w:t>
            </w:r>
            <w:r w:rsidRPr="00E07D8A">
              <w:rPr>
                <w:spacing w:val="1"/>
                <w:sz w:val="19"/>
                <w:szCs w:val="19"/>
              </w:rPr>
              <w:t xml:space="preserve"> </w:t>
            </w:r>
            <w:r w:rsidRPr="00E07D8A">
              <w:rPr>
                <w:sz w:val="19"/>
                <w:szCs w:val="19"/>
              </w:rPr>
              <w:t>торгового</w:t>
            </w:r>
            <w:r w:rsidRPr="00E07D8A">
              <w:rPr>
                <w:spacing w:val="50"/>
                <w:sz w:val="19"/>
                <w:szCs w:val="19"/>
              </w:rPr>
              <w:t xml:space="preserve"> </w:t>
            </w:r>
            <w:r w:rsidRPr="00E07D8A">
              <w:rPr>
                <w:sz w:val="19"/>
                <w:szCs w:val="19"/>
              </w:rPr>
              <w:t>назначения</w:t>
            </w:r>
            <w:r w:rsidRPr="00E07D8A">
              <w:rPr>
                <w:spacing w:val="-47"/>
                <w:sz w:val="19"/>
                <w:szCs w:val="19"/>
              </w:rPr>
              <w:t xml:space="preserve"> </w:t>
            </w:r>
            <w:r w:rsidRPr="00E07D8A">
              <w:rPr>
                <w:sz w:val="19"/>
                <w:szCs w:val="19"/>
              </w:rPr>
              <w:t>с</w:t>
            </w:r>
            <w:r w:rsidRPr="00E07D8A">
              <w:rPr>
                <w:spacing w:val="1"/>
                <w:sz w:val="19"/>
                <w:szCs w:val="19"/>
              </w:rPr>
              <w:t xml:space="preserve"> </w:t>
            </w:r>
            <w:r w:rsidRPr="00E07D8A">
              <w:rPr>
                <w:sz w:val="19"/>
                <w:szCs w:val="19"/>
              </w:rPr>
              <w:t>широким</w:t>
            </w:r>
            <w:r w:rsidRPr="00E07D8A">
              <w:rPr>
                <w:spacing w:val="1"/>
                <w:sz w:val="19"/>
                <w:szCs w:val="19"/>
              </w:rPr>
              <w:t xml:space="preserve"> </w:t>
            </w:r>
            <w:r w:rsidRPr="00E07D8A">
              <w:rPr>
                <w:sz w:val="19"/>
                <w:szCs w:val="19"/>
              </w:rPr>
              <w:t>ассортиментом</w:t>
            </w:r>
            <w:r w:rsidRPr="00E07D8A">
              <w:rPr>
                <w:spacing w:val="1"/>
                <w:sz w:val="19"/>
                <w:szCs w:val="19"/>
              </w:rPr>
              <w:t xml:space="preserve"> </w:t>
            </w:r>
            <w:r w:rsidRPr="00E07D8A">
              <w:rPr>
                <w:sz w:val="19"/>
                <w:szCs w:val="19"/>
              </w:rPr>
              <w:t>товаров</w:t>
            </w:r>
            <w:r w:rsidRPr="00E07D8A">
              <w:rPr>
                <w:spacing w:val="1"/>
                <w:sz w:val="19"/>
                <w:szCs w:val="19"/>
              </w:rPr>
              <w:t xml:space="preserve"> </w:t>
            </w:r>
            <w:r w:rsidRPr="00E07D8A">
              <w:rPr>
                <w:sz w:val="19"/>
                <w:szCs w:val="19"/>
              </w:rPr>
              <w:t>периодического</w:t>
            </w:r>
            <w:r w:rsidRPr="00E07D8A">
              <w:rPr>
                <w:spacing w:val="1"/>
                <w:sz w:val="19"/>
                <w:szCs w:val="19"/>
              </w:rPr>
              <w:t xml:space="preserve"> </w:t>
            </w:r>
            <w:r w:rsidRPr="00E07D8A">
              <w:rPr>
                <w:sz w:val="19"/>
                <w:szCs w:val="19"/>
              </w:rPr>
              <w:t>спроса</w:t>
            </w:r>
            <w:r w:rsidRPr="00E07D8A">
              <w:rPr>
                <w:spacing w:val="1"/>
                <w:sz w:val="19"/>
                <w:szCs w:val="19"/>
              </w:rPr>
              <w:t xml:space="preserve"> </w:t>
            </w:r>
            <w:r w:rsidRPr="00E07D8A">
              <w:rPr>
                <w:sz w:val="19"/>
                <w:szCs w:val="19"/>
              </w:rPr>
              <w:t>продовольственной и (или) непродовольственной групп (торговые</w:t>
            </w:r>
            <w:r w:rsidRPr="00E07D8A">
              <w:rPr>
                <w:spacing w:val="1"/>
                <w:sz w:val="19"/>
                <w:szCs w:val="19"/>
              </w:rPr>
              <w:t xml:space="preserve"> </w:t>
            </w:r>
            <w:r w:rsidRPr="00E07D8A">
              <w:rPr>
                <w:sz w:val="19"/>
                <w:szCs w:val="19"/>
              </w:rPr>
              <w:t>центры,</w:t>
            </w:r>
            <w:r w:rsidRPr="00E07D8A">
              <w:rPr>
                <w:spacing w:val="1"/>
                <w:sz w:val="19"/>
                <w:szCs w:val="19"/>
              </w:rPr>
              <w:t xml:space="preserve"> </w:t>
            </w:r>
            <w:r w:rsidRPr="00E07D8A">
              <w:rPr>
                <w:sz w:val="19"/>
                <w:szCs w:val="19"/>
              </w:rPr>
              <w:t>торговые</w:t>
            </w:r>
            <w:r w:rsidRPr="00E07D8A">
              <w:rPr>
                <w:spacing w:val="1"/>
                <w:sz w:val="19"/>
                <w:szCs w:val="19"/>
              </w:rPr>
              <w:t xml:space="preserve"> </w:t>
            </w:r>
            <w:r w:rsidRPr="00E07D8A">
              <w:rPr>
                <w:sz w:val="19"/>
                <w:szCs w:val="19"/>
              </w:rPr>
              <w:t>комплексы, супермаркеты, универсамы, универмаги</w:t>
            </w:r>
            <w:r w:rsidRPr="00E07D8A">
              <w:rPr>
                <w:spacing w:val="-2"/>
                <w:sz w:val="19"/>
                <w:szCs w:val="19"/>
              </w:rPr>
              <w:t xml:space="preserve"> </w:t>
            </w:r>
            <w:r w:rsidRPr="00E07D8A">
              <w:rPr>
                <w:sz w:val="19"/>
                <w:szCs w:val="19"/>
              </w:rPr>
              <w:t>и</w:t>
            </w:r>
            <w:r w:rsidRPr="00E07D8A">
              <w:rPr>
                <w:spacing w:val="-2"/>
                <w:sz w:val="19"/>
                <w:szCs w:val="19"/>
              </w:rPr>
              <w:t xml:space="preserve"> </w:t>
            </w:r>
            <w:r w:rsidRPr="00E07D8A">
              <w:rPr>
                <w:sz w:val="19"/>
                <w:szCs w:val="19"/>
              </w:rPr>
              <w:t>т.п.)</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50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Специализированные</w:t>
            </w:r>
            <w:r w:rsidRPr="00E07D8A">
              <w:rPr>
                <w:spacing w:val="1"/>
                <w:sz w:val="19"/>
                <w:szCs w:val="19"/>
              </w:rPr>
              <w:t xml:space="preserve"> </w:t>
            </w:r>
            <w:r w:rsidRPr="00E07D8A">
              <w:rPr>
                <w:sz w:val="19"/>
                <w:szCs w:val="19"/>
              </w:rPr>
              <w:t>магазины</w:t>
            </w:r>
            <w:r>
              <w:rPr>
                <w:sz w:val="19"/>
                <w:szCs w:val="19"/>
              </w:rPr>
              <w:t xml:space="preserve"> </w:t>
            </w:r>
            <w:r w:rsidRPr="00E07D8A">
              <w:rPr>
                <w:spacing w:val="-47"/>
                <w:sz w:val="19"/>
                <w:szCs w:val="19"/>
              </w:rPr>
              <w:t xml:space="preserve"> </w:t>
            </w:r>
            <w:r w:rsidRPr="00E07D8A">
              <w:rPr>
                <w:sz w:val="19"/>
                <w:szCs w:val="19"/>
              </w:rPr>
              <w:t>по продаже товаров эпизодического</w:t>
            </w:r>
            <w:r w:rsidRPr="00E07D8A">
              <w:rPr>
                <w:spacing w:val="1"/>
                <w:sz w:val="19"/>
                <w:szCs w:val="19"/>
              </w:rPr>
              <w:t xml:space="preserve"> </w:t>
            </w:r>
            <w:r w:rsidRPr="00E07D8A">
              <w:rPr>
                <w:sz w:val="19"/>
                <w:szCs w:val="19"/>
              </w:rPr>
              <w:lastRenderedPageBreak/>
              <w:t>спроса</w:t>
            </w:r>
            <w:r w:rsidRPr="00E07D8A">
              <w:rPr>
                <w:spacing w:val="1"/>
                <w:sz w:val="19"/>
                <w:szCs w:val="19"/>
              </w:rPr>
              <w:t xml:space="preserve"> </w:t>
            </w:r>
            <w:r w:rsidRPr="00E07D8A">
              <w:rPr>
                <w:sz w:val="19"/>
                <w:szCs w:val="19"/>
              </w:rPr>
              <w:t>непродовольственной</w:t>
            </w:r>
            <w:r w:rsidRPr="00E07D8A">
              <w:rPr>
                <w:spacing w:val="1"/>
                <w:sz w:val="19"/>
                <w:szCs w:val="19"/>
              </w:rPr>
              <w:t xml:space="preserve"> </w:t>
            </w:r>
            <w:r w:rsidRPr="00E07D8A">
              <w:rPr>
                <w:sz w:val="19"/>
                <w:szCs w:val="19"/>
              </w:rPr>
              <w:t>группы</w:t>
            </w:r>
            <w:r w:rsidRPr="00E07D8A">
              <w:rPr>
                <w:spacing w:val="1"/>
                <w:sz w:val="19"/>
                <w:szCs w:val="19"/>
              </w:rPr>
              <w:t xml:space="preserve"> </w:t>
            </w:r>
            <w:r w:rsidRPr="00E07D8A">
              <w:rPr>
                <w:sz w:val="19"/>
                <w:szCs w:val="19"/>
              </w:rPr>
              <w:t>(спортивные,</w:t>
            </w:r>
            <w:r w:rsidRPr="00E07D8A">
              <w:rPr>
                <w:spacing w:val="1"/>
                <w:sz w:val="19"/>
                <w:szCs w:val="19"/>
              </w:rPr>
              <w:t xml:space="preserve"> </w:t>
            </w:r>
            <w:r w:rsidRPr="00E07D8A">
              <w:rPr>
                <w:sz w:val="19"/>
                <w:szCs w:val="19"/>
              </w:rPr>
              <w:t>автосалоны,</w:t>
            </w:r>
            <w:r w:rsidRPr="00E07D8A">
              <w:rPr>
                <w:spacing w:val="1"/>
                <w:sz w:val="19"/>
                <w:szCs w:val="19"/>
              </w:rPr>
              <w:t xml:space="preserve"> </w:t>
            </w:r>
            <w:r w:rsidRPr="00E07D8A">
              <w:rPr>
                <w:sz w:val="19"/>
                <w:szCs w:val="19"/>
              </w:rPr>
              <w:t>мебельные,</w:t>
            </w:r>
            <w:r w:rsidRPr="00E07D8A">
              <w:rPr>
                <w:spacing w:val="1"/>
                <w:sz w:val="19"/>
                <w:szCs w:val="19"/>
              </w:rPr>
              <w:t xml:space="preserve"> </w:t>
            </w:r>
            <w:r w:rsidRPr="00E07D8A">
              <w:rPr>
                <w:sz w:val="19"/>
                <w:szCs w:val="19"/>
              </w:rPr>
              <w:t>бытовой техники, музыкальных инструментов,</w:t>
            </w:r>
            <w:r w:rsidRPr="00E07D8A">
              <w:rPr>
                <w:spacing w:val="1"/>
                <w:sz w:val="19"/>
                <w:szCs w:val="19"/>
              </w:rPr>
              <w:t xml:space="preserve"> </w:t>
            </w:r>
            <w:r w:rsidRPr="00E07D8A">
              <w:rPr>
                <w:sz w:val="19"/>
                <w:szCs w:val="19"/>
              </w:rPr>
              <w:t>ювелирные,</w:t>
            </w:r>
            <w:r w:rsidRPr="00E07D8A">
              <w:rPr>
                <w:spacing w:val="1"/>
                <w:sz w:val="19"/>
                <w:szCs w:val="19"/>
              </w:rPr>
              <w:t xml:space="preserve"> </w:t>
            </w:r>
            <w:r w:rsidRPr="00E07D8A">
              <w:rPr>
                <w:sz w:val="19"/>
                <w:szCs w:val="19"/>
              </w:rPr>
              <w:t>книжные</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т.п.)</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lastRenderedPageBreak/>
              <w:t>70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w:t>
            </w:r>
            <w:r w:rsidRPr="00E07D8A">
              <w:rPr>
                <w:spacing w:val="1"/>
                <w:sz w:val="19"/>
                <w:szCs w:val="19"/>
              </w:rPr>
              <w:t xml:space="preserve"> </w:t>
            </w:r>
            <w:r w:rsidRPr="00E07D8A">
              <w:rPr>
                <w:sz w:val="19"/>
                <w:szCs w:val="19"/>
              </w:rPr>
              <w:t>площади</w:t>
            </w:r>
            <w:r w:rsidRPr="00E07D8A">
              <w:rPr>
                <w:spacing w:val="1"/>
                <w:sz w:val="19"/>
                <w:szCs w:val="19"/>
              </w:rPr>
              <w:t xml:space="preserve"> </w:t>
            </w:r>
            <w:r w:rsidRPr="00E07D8A">
              <w:rPr>
                <w:sz w:val="19"/>
                <w:szCs w:val="19"/>
              </w:rPr>
              <w:t>рынка</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 xml:space="preserve">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spacing w:line="242" w:lineRule="auto"/>
              <w:rPr>
                <w:sz w:val="19"/>
                <w:szCs w:val="19"/>
              </w:rPr>
            </w:pPr>
            <w:r w:rsidRPr="00E07D8A">
              <w:rPr>
                <w:sz w:val="19"/>
                <w:szCs w:val="19"/>
              </w:rPr>
              <w:t>Рынки</w:t>
            </w:r>
            <w:r w:rsidRPr="00E07D8A">
              <w:rPr>
                <w:spacing w:val="1"/>
                <w:sz w:val="19"/>
                <w:szCs w:val="19"/>
              </w:rPr>
              <w:t xml:space="preserve"> </w:t>
            </w:r>
            <w:r w:rsidRPr="00E07D8A">
              <w:rPr>
                <w:sz w:val="19"/>
                <w:szCs w:val="19"/>
              </w:rPr>
              <w:t>универсальные</w:t>
            </w:r>
            <w:r w:rsidRPr="00E07D8A">
              <w:rPr>
                <w:spacing w:val="1"/>
                <w:sz w:val="19"/>
                <w:szCs w:val="19"/>
              </w:rPr>
              <w:t xml:space="preserve"> </w:t>
            </w:r>
            <w:r w:rsidRPr="00E07D8A">
              <w:rPr>
                <w:sz w:val="19"/>
                <w:szCs w:val="19"/>
              </w:rPr>
              <w:t>и непродовольственные</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40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 xml:space="preserve">Рынки продовольственные </w:t>
            </w:r>
            <w:r w:rsidRPr="00E07D8A">
              <w:rPr>
                <w:spacing w:val="-6"/>
                <w:sz w:val="19"/>
                <w:szCs w:val="19"/>
              </w:rPr>
              <w:t>и</w:t>
            </w:r>
            <w:r w:rsidRPr="00E07D8A">
              <w:rPr>
                <w:spacing w:val="-47"/>
                <w:sz w:val="19"/>
                <w:szCs w:val="19"/>
              </w:rPr>
              <w:t xml:space="preserve"> </w:t>
            </w:r>
            <w:r w:rsidRPr="00E07D8A">
              <w:rPr>
                <w:sz w:val="19"/>
                <w:szCs w:val="19"/>
              </w:rPr>
              <w:t>сельскохозяйственные</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50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 xml:space="preserve">посадочных мест на              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Предприятия</w:t>
            </w:r>
            <w:r w:rsidRPr="00E07D8A">
              <w:rPr>
                <w:spacing w:val="1"/>
                <w:sz w:val="19"/>
                <w:szCs w:val="19"/>
              </w:rPr>
              <w:t xml:space="preserve"> </w:t>
            </w:r>
            <w:r w:rsidRPr="00E07D8A">
              <w:rPr>
                <w:sz w:val="19"/>
                <w:szCs w:val="19"/>
              </w:rPr>
              <w:t>общественного</w:t>
            </w:r>
            <w:r w:rsidRPr="00E07D8A">
              <w:rPr>
                <w:spacing w:val="1"/>
                <w:sz w:val="19"/>
                <w:szCs w:val="19"/>
              </w:rPr>
              <w:t xml:space="preserve"> </w:t>
            </w:r>
            <w:r w:rsidRPr="00E07D8A">
              <w:rPr>
                <w:sz w:val="19"/>
                <w:szCs w:val="19"/>
              </w:rPr>
              <w:t>питания периодического спроса</w:t>
            </w:r>
            <w:r w:rsidRPr="00E07D8A">
              <w:rPr>
                <w:spacing w:val="-47"/>
                <w:sz w:val="19"/>
                <w:szCs w:val="19"/>
              </w:rPr>
              <w:t xml:space="preserve"> </w:t>
            </w:r>
            <w:r w:rsidRPr="00E07D8A">
              <w:rPr>
                <w:sz w:val="19"/>
                <w:szCs w:val="19"/>
              </w:rPr>
              <w:t>(рестораны, кафе)</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w w:val="99"/>
                <w:sz w:val="19"/>
                <w:szCs w:val="19"/>
              </w:rPr>
              <w:t>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единовременных</w:t>
            </w:r>
            <w:r w:rsidRPr="00E07D8A">
              <w:rPr>
                <w:spacing w:val="1"/>
                <w:sz w:val="19"/>
                <w:szCs w:val="19"/>
              </w:rPr>
              <w:t xml:space="preserve"> </w:t>
            </w:r>
            <w:r w:rsidRPr="00E07D8A">
              <w:rPr>
                <w:sz w:val="19"/>
                <w:szCs w:val="19"/>
              </w:rPr>
              <w:t>посетителей</w:t>
            </w:r>
            <w:r w:rsidRPr="00E07D8A">
              <w:rPr>
                <w:spacing w:val="45"/>
                <w:sz w:val="19"/>
                <w:szCs w:val="19"/>
              </w:rPr>
              <w:t xml:space="preserve"> </w:t>
            </w:r>
            <w:r w:rsidRPr="00E07D8A">
              <w:rPr>
                <w:sz w:val="19"/>
                <w:szCs w:val="19"/>
              </w:rPr>
              <w:t>на</w:t>
            </w:r>
            <w:r w:rsidRPr="00E07D8A">
              <w:rPr>
                <w:spacing w:val="46"/>
                <w:sz w:val="19"/>
                <w:szCs w:val="19"/>
              </w:rPr>
              <w:t xml:space="preserve">                  </w:t>
            </w:r>
            <w:r w:rsidRPr="00E07D8A">
              <w:rPr>
                <w:sz w:val="19"/>
                <w:szCs w:val="19"/>
              </w:rPr>
              <w:t>1</w:t>
            </w:r>
            <w:r w:rsidRPr="00E07D8A">
              <w:rPr>
                <w:spacing w:val="46"/>
                <w:sz w:val="19"/>
                <w:szCs w:val="19"/>
              </w:rPr>
              <w:t xml:space="preserve">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spacing w:line="225" w:lineRule="exact"/>
              <w:rPr>
                <w:sz w:val="19"/>
                <w:szCs w:val="19"/>
              </w:rPr>
            </w:pPr>
            <w:r w:rsidRPr="00E07D8A">
              <w:rPr>
                <w:sz w:val="19"/>
                <w:szCs w:val="19"/>
              </w:rPr>
              <w:t>Бани</w:t>
            </w:r>
          </w:p>
        </w:tc>
        <w:tc>
          <w:tcPr>
            <w:tcW w:w="1838" w:type="dxa"/>
            <w:tcMar>
              <w:top w:w="57" w:type="dxa"/>
              <w:left w:w="57" w:type="dxa"/>
              <w:bottom w:w="57" w:type="dxa"/>
              <w:right w:w="57" w:type="dxa"/>
            </w:tcMar>
            <w:vAlign w:val="center"/>
          </w:tcPr>
          <w:p w:rsidR="00B17197" w:rsidRPr="00E07D8A" w:rsidRDefault="00B17197" w:rsidP="001A0657">
            <w:pPr>
              <w:spacing w:line="225" w:lineRule="exact"/>
              <w:jc w:val="center"/>
              <w:rPr>
                <w:sz w:val="19"/>
                <w:szCs w:val="19"/>
              </w:rPr>
            </w:pPr>
            <w:r w:rsidRPr="00E07D8A">
              <w:rPr>
                <w:w w:val="99"/>
                <w:sz w:val="19"/>
                <w:szCs w:val="19"/>
              </w:rPr>
              <w:t>6</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 площади объекта</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 xml:space="preserve">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tabs>
                <w:tab w:val="left" w:pos="2118"/>
              </w:tabs>
              <w:jc w:val="both"/>
              <w:rPr>
                <w:sz w:val="19"/>
                <w:szCs w:val="19"/>
              </w:rPr>
            </w:pPr>
            <w:r w:rsidRPr="00E07D8A">
              <w:rPr>
                <w:sz w:val="19"/>
                <w:szCs w:val="19"/>
              </w:rPr>
              <w:t>Ателье, фотосалоны городского</w:t>
            </w:r>
            <w:r w:rsidRPr="00E07D8A">
              <w:rPr>
                <w:spacing w:val="1"/>
                <w:sz w:val="19"/>
                <w:szCs w:val="19"/>
              </w:rPr>
              <w:t xml:space="preserve"> </w:t>
            </w:r>
            <w:r w:rsidRPr="00E07D8A">
              <w:rPr>
                <w:sz w:val="19"/>
                <w:szCs w:val="19"/>
              </w:rPr>
              <w:t>значения, салон</w:t>
            </w:r>
            <w:proofErr w:type="gramStart"/>
            <w:r w:rsidRPr="00E07D8A">
              <w:rPr>
                <w:sz w:val="19"/>
                <w:szCs w:val="19"/>
              </w:rPr>
              <w:t>ы-</w:t>
            </w:r>
            <w:proofErr w:type="gramEnd"/>
            <w:r w:rsidRPr="00E07D8A">
              <w:rPr>
                <w:spacing w:val="-48"/>
                <w:sz w:val="19"/>
                <w:szCs w:val="19"/>
              </w:rPr>
              <w:t xml:space="preserve"> </w:t>
            </w:r>
            <w:r w:rsidRPr="00E07D8A">
              <w:rPr>
                <w:sz w:val="19"/>
                <w:szCs w:val="19"/>
              </w:rPr>
              <w:t>парикмахерские, салоны красоты, солярии, салоны моды, свадебные</w:t>
            </w:r>
            <w:r w:rsidRPr="00E07D8A">
              <w:rPr>
                <w:spacing w:val="-1"/>
                <w:sz w:val="19"/>
                <w:szCs w:val="19"/>
              </w:rPr>
              <w:t xml:space="preserve"> </w:t>
            </w:r>
            <w:r w:rsidRPr="00E07D8A">
              <w:rPr>
                <w:sz w:val="19"/>
                <w:szCs w:val="19"/>
              </w:rPr>
              <w:t>салоны</w:t>
            </w:r>
          </w:p>
        </w:tc>
        <w:tc>
          <w:tcPr>
            <w:tcW w:w="1838" w:type="dxa"/>
            <w:tcMar>
              <w:top w:w="57" w:type="dxa"/>
              <w:left w:w="57" w:type="dxa"/>
              <w:bottom w:w="57" w:type="dxa"/>
              <w:right w:w="57" w:type="dxa"/>
            </w:tcMar>
            <w:vAlign w:val="center"/>
          </w:tcPr>
          <w:p w:rsidR="00B17197" w:rsidRPr="00E07D8A" w:rsidRDefault="00B17197" w:rsidP="001A0657">
            <w:pPr>
              <w:spacing w:line="225" w:lineRule="exact"/>
              <w:jc w:val="center"/>
              <w:rPr>
                <w:sz w:val="19"/>
                <w:szCs w:val="19"/>
              </w:rPr>
            </w:pPr>
            <w:r w:rsidRPr="00E07D8A">
              <w:rPr>
                <w:sz w:val="19"/>
                <w:szCs w:val="19"/>
              </w:rPr>
              <w:t>15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Салоны</w:t>
            </w:r>
            <w:r w:rsidRPr="00E07D8A">
              <w:rPr>
                <w:spacing w:val="-5"/>
                <w:sz w:val="19"/>
                <w:szCs w:val="19"/>
              </w:rPr>
              <w:t xml:space="preserve"> </w:t>
            </w:r>
            <w:r w:rsidRPr="00E07D8A">
              <w:rPr>
                <w:sz w:val="19"/>
                <w:szCs w:val="19"/>
              </w:rPr>
              <w:t>ритуальных</w:t>
            </w:r>
            <w:r w:rsidRPr="00E07D8A">
              <w:rPr>
                <w:spacing w:val="-3"/>
                <w:sz w:val="19"/>
                <w:szCs w:val="19"/>
              </w:rPr>
              <w:t xml:space="preserve"> </w:t>
            </w:r>
            <w:r w:rsidRPr="00E07D8A">
              <w:rPr>
                <w:sz w:val="19"/>
                <w:szCs w:val="19"/>
              </w:rPr>
              <w:t>услуг</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25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рабочих</w:t>
            </w:r>
            <w:r w:rsidRPr="00E07D8A">
              <w:rPr>
                <w:spacing w:val="-47"/>
                <w:sz w:val="19"/>
                <w:szCs w:val="19"/>
              </w:rPr>
              <w:t xml:space="preserve"> </w:t>
            </w:r>
            <w:r w:rsidRPr="00E07D8A">
              <w:rPr>
                <w:sz w:val="19"/>
                <w:szCs w:val="19"/>
              </w:rPr>
              <w:t>мест приемщиков на          1</w:t>
            </w:r>
            <w:r w:rsidRPr="00E07D8A">
              <w:rPr>
                <w:spacing w:val="-47"/>
                <w:sz w:val="19"/>
                <w:szCs w:val="19"/>
              </w:rPr>
              <w:t xml:space="preserve">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Химчистки,</w:t>
            </w:r>
            <w:r w:rsidRPr="00E07D8A">
              <w:rPr>
                <w:spacing w:val="1"/>
                <w:sz w:val="19"/>
                <w:szCs w:val="19"/>
              </w:rPr>
              <w:t xml:space="preserve"> </w:t>
            </w:r>
            <w:r w:rsidRPr="00E07D8A">
              <w:rPr>
                <w:sz w:val="19"/>
                <w:szCs w:val="19"/>
              </w:rPr>
              <w:t>прачечные,</w:t>
            </w:r>
            <w:r w:rsidRPr="00E07D8A">
              <w:rPr>
                <w:spacing w:val="1"/>
                <w:sz w:val="19"/>
                <w:szCs w:val="19"/>
              </w:rPr>
              <w:t xml:space="preserve"> </w:t>
            </w:r>
            <w:r w:rsidRPr="00E07D8A">
              <w:rPr>
                <w:sz w:val="19"/>
                <w:szCs w:val="19"/>
              </w:rPr>
              <w:t>ремонтные мастерские, специализированные</w:t>
            </w:r>
            <w:r w:rsidRPr="00E07D8A">
              <w:rPr>
                <w:spacing w:val="1"/>
                <w:sz w:val="19"/>
                <w:szCs w:val="19"/>
              </w:rPr>
              <w:t xml:space="preserve"> </w:t>
            </w:r>
            <w:r w:rsidRPr="00E07D8A">
              <w:rPr>
                <w:sz w:val="19"/>
                <w:szCs w:val="19"/>
              </w:rPr>
              <w:t>центры</w:t>
            </w:r>
            <w:r w:rsidRPr="00E07D8A">
              <w:rPr>
                <w:spacing w:val="1"/>
                <w:sz w:val="19"/>
                <w:szCs w:val="19"/>
              </w:rPr>
              <w:t xml:space="preserve"> </w:t>
            </w:r>
            <w:r w:rsidRPr="00E07D8A">
              <w:rPr>
                <w:sz w:val="19"/>
                <w:szCs w:val="19"/>
              </w:rPr>
              <w:t>по</w:t>
            </w:r>
            <w:r w:rsidRPr="00E07D8A">
              <w:rPr>
                <w:spacing w:val="1"/>
                <w:sz w:val="19"/>
                <w:szCs w:val="19"/>
              </w:rPr>
              <w:t xml:space="preserve"> </w:t>
            </w:r>
            <w:r w:rsidRPr="00E07D8A">
              <w:rPr>
                <w:sz w:val="19"/>
                <w:szCs w:val="19"/>
              </w:rPr>
              <w:t>обслуживанию</w:t>
            </w:r>
            <w:r w:rsidRPr="00E07D8A">
              <w:rPr>
                <w:spacing w:val="1"/>
                <w:sz w:val="19"/>
                <w:szCs w:val="19"/>
              </w:rPr>
              <w:t xml:space="preserve"> </w:t>
            </w:r>
            <w:r w:rsidRPr="00E07D8A">
              <w:rPr>
                <w:sz w:val="19"/>
                <w:szCs w:val="19"/>
              </w:rPr>
              <w:t>сложной</w:t>
            </w:r>
            <w:r w:rsidRPr="00E07D8A">
              <w:rPr>
                <w:spacing w:val="1"/>
                <w:sz w:val="19"/>
                <w:szCs w:val="19"/>
              </w:rPr>
              <w:t xml:space="preserve"> </w:t>
            </w:r>
            <w:r w:rsidRPr="00E07D8A">
              <w:rPr>
                <w:sz w:val="19"/>
                <w:szCs w:val="19"/>
              </w:rPr>
              <w:t>бытовой</w:t>
            </w:r>
            <w:r w:rsidRPr="00E07D8A">
              <w:rPr>
                <w:spacing w:val="-47"/>
                <w:sz w:val="19"/>
                <w:szCs w:val="19"/>
              </w:rPr>
              <w:t xml:space="preserve"> </w:t>
            </w:r>
            <w:r w:rsidRPr="00E07D8A">
              <w:rPr>
                <w:sz w:val="19"/>
                <w:szCs w:val="19"/>
              </w:rPr>
              <w:t>техники и</w:t>
            </w:r>
            <w:r w:rsidRPr="00E07D8A">
              <w:rPr>
                <w:spacing w:val="-1"/>
                <w:sz w:val="19"/>
                <w:szCs w:val="19"/>
              </w:rPr>
              <w:t xml:space="preserve"> </w:t>
            </w:r>
            <w:r w:rsidRPr="00E07D8A">
              <w:rPr>
                <w:sz w:val="19"/>
                <w:szCs w:val="19"/>
              </w:rPr>
              <w:t>др.</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w w:val="99"/>
                <w:sz w:val="19"/>
                <w:szCs w:val="19"/>
              </w:rPr>
              <w:t>2</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единовременных</w:t>
            </w:r>
            <w:r w:rsidRPr="00E07D8A">
              <w:rPr>
                <w:spacing w:val="1"/>
                <w:sz w:val="19"/>
                <w:szCs w:val="19"/>
              </w:rPr>
              <w:t xml:space="preserve"> </w:t>
            </w:r>
            <w:r w:rsidRPr="00E07D8A">
              <w:rPr>
                <w:sz w:val="19"/>
                <w:szCs w:val="19"/>
              </w:rPr>
              <w:t>посетителей</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место</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Выставочно-музейные</w:t>
            </w:r>
            <w:r w:rsidRPr="00E07D8A">
              <w:rPr>
                <w:spacing w:val="1"/>
                <w:sz w:val="19"/>
                <w:szCs w:val="19"/>
              </w:rPr>
              <w:t xml:space="preserve"> </w:t>
            </w:r>
            <w:r w:rsidRPr="00E07D8A">
              <w:rPr>
                <w:sz w:val="19"/>
                <w:szCs w:val="19"/>
              </w:rPr>
              <w:t>комплексы,</w:t>
            </w:r>
            <w:r w:rsidRPr="00E07D8A">
              <w:rPr>
                <w:spacing w:val="1"/>
                <w:sz w:val="19"/>
                <w:szCs w:val="19"/>
              </w:rPr>
              <w:t xml:space="preserve"> </w:t>
            </w:r>
            <w:r w:rsidRPr="00E07D8A">
              <w:rPr>
                <w:sz w:val="19"/>
                <w:szCs w:val="19"/>
              </w:rPr>
              <w:t>музеи-заповедники,</w:t>
            </w:r>
            <w:r w:rsidRPr="00E07D8A">
              <w:rPr>
                <w:spacing w:val="-47"/>
                <w:sz w:val="19"/>
                <w:szCs w:val="19"/>
              </w:rPr>
              <w:t xml:space="preserve"> </w:t>
            </w:r>
            <w:r w:rsidRPr="00E07D8A">
              <w:rPr>
                <w:sz w:val="19"/>
                <w:szCs w:val="19"/>
              </w:rPr>
              <w:t>музеи,</w:t>
            </w:r>
            <w:r w:rsidRPr="00E07D8A">
              <w:rPr>
                <w:spacing w:val="1"/>
                <w:sz w:val="19"/>
                <w:szCs w:val="19"/>
              </w:rPr>
              <w:t xml:space="preserve"> </w:t>
            </w:r>
            <w:r w:rsidRPr="00E07D8A">
              <w:rPr>
                <w:sz w:val="19"/>
                <w:szCs w:val="19"/>
              </w:rPr>
              <w:t>галереи,</w:t>
            </w:r>
            <w:r w:rsidRPr="00E07D8A">
              <w:rPr>
                <w:spacing w:val="1"/>
                <w:sz w:val="19"/>
                <w:szCs w:val="19"/>
              </w:rPr>
              <w:t xml:space="preserve"> </w:t>
            </w:r>
            <w:r w:rsidRPr="00E07D8A">
              <w:rPr>
                <w:sz w:val="19"/>
                <w:szCs w:val="19"/>
              </w:rPr>
              <w:t>выставочные</w:t>
            </w:r>
            <w:r w:rsidRPr="00E07D8A">
              <w:rPr>
                <w:spacing w:val="1"/>
                <w:sz w:val="19"/>
                <w:szCs w:val="19"/>
              </w:rPr>
              <w:t xml:space="preserve"> </w:t>
            </w:r>
            <w:r w:rsidRPr="00E07D8A">
              <w:rPr>
                <w:sz w:val="19"/>
                <w:szCs w:val="19"/>
              </w:rPr>
              <w:t>залы</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w w:val="99"/>
                <w:sz w:val="19"/>
                <w:szCs w:val="19"/>
              </w:rPr>
              <w:t>8</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 xml:space="preserve">зрительских мест на             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Театры</w:t>
            </w:r>
            <w:r w:rsidRPr="00E07D8A">
              <w:rPr>
                <w:spacing w:val="1"/>
                <w:sz w:val="19"/>
                <w:szCs w:val="19"/>
              </w:rPr>
              <w:t xml:space="preserve"> </w:t>
            </w:r>
            <w:r w:rsidRPr="00E07D8A">
              <w:rPr>
                <w:sz w:val="19"/>
                <w:szCs w:val="19"/>
              </w:rPr>
              <w:t>городского</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(или)</w:t>
            </w:r>
            <w:r w:rsidRPr="00E07D8A">
              <w:rPr>
                <w:spacing w:val="1"/>
                <w:sz w:val="19"/>
                <w:szCs w:val="19"/>
              </w:rPr>
              <w:t xml:space="preserve"> </w:t>
            </w:r>
            <w:r w:rsidRPr="00E07D8A">
              <w:rPr>
                <w:sz w:val="19"/>
                <w:szCs w:val="19"/>
              </w:rPr>
              <w:t>регионального</w:t>
            </w:r>
            <w:r w:rsidRPr="00E07D8A">
              <w:rPr>
                <w:spacing w:val="1"/>
                <w:sz w:val="19"/>
                <w:szCs w:val="19"/>
              </w:rPr>
              <w:t xml:space="preserve"> </w:t>
            </w:r>
            <w:r w:rsidRPr="00E07D8A">
              <w:rPr>
                <w:sz w:val="19"/>
                <w:szCs w:val="19"/>
              </w:rPr>
              <w:t>значения</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w w:val="99"/>
                <w:sz w:val="19"/>
                <w:szCs w:val="19"/>
              </w:rPr>
              <w:t>7</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Другие</w:t>
            </w:r>
            <w:r w:rsidRPr="00E07D8A">
              <w:rPr>
                <w:spacing w:val="8"/>
                <w:sz w:val="19"/>
                <w:szCs w:val="19"/>
              </w:rPr>
              <w:t xml:space="preserve"> </w:t>
            </w:r>
            <w:r w:rsidRPr="00E07D8A">
              <w:rPr>
                <w:sz w:val="19"/>
                <w:szCs w:val="19"/>
              </w:rPr>
              <w:t>театры</w:t>
            </w:r>
            <w:r w:rsidRPr="00E07D8A">
              <w:rPr>
                <w:spacing w:val="8"/>
                <w:sz w:val="19"/>
                <w:szCs w:val="19"/>
              </w:rPr>
              <w:t xml:space="preserve"> </w:t>
            </w:r>
            <w:r w:rsidRPr="00E07D8A">
              <w:rPr>
                <w:sz w:val="19"/>
                <w:szCs w:val="19"/>
              </w:rPr>
              <w:t>и</w:t>
            </w:r>
            <w:r w:rsidRPr="00E07D8A">
              <w:rPr>
                <w:spacing w:val="8"/>
                <w:sz w:val="19"/>
                <w:szCs w:val="19"/>
              </w:rPr>
              <w:t xml:space="preserve"> </w:t>
            </w:r>
            <w:proofErr w:type="spellStart"/>
            <w:proofErr w:type="gramStart"/>
            <w:r w:rsidRPr="00E07D8A">
              <w:rPr>
                <w:sz w:val="19"/>
                <w:szCs w:val="19"/>
              </w:rPr>
              <w:t>конференц</w:t>
            </w:r>
            <w:proofErr w:type="spellEnd"/>
            <w:r w:rsidRPr="00E07D8A">
              <w:rPr>
                <w:sz w:val="19"/>
                <w:szCs w:val="19"/>
              </w:rPr>
              <w:t>-</w:t>
            </w:r>
            <w:r w:rsidRPr="00E07D8A">
              <w:rPr>
                <w:spacing w:val="-47"/>
                <w:sz w:val="19"/>
                <w:szCs w:val="19"/>
              </w:rPr>
              <w:t xml:space="preserve"> </w:t>
            </w:r>
            <w:r w:rsidRPr="00E07D8A">
              <w:rPr>
                <w:sz w:val="19"/>
                <w:szCs w:val="19"/>
              </w:rPr>
              <w:t>залы</w:t>
            </w:r>
            <w:proofErr w:type="gramEnd"/>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20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Киноцентры</w:t>
            </w:r>
            <w:r w:rsidRPr="00E07D8A">
              <w:rPr>
                <w:spacing w:val="63"/>
                <w:sz w:val="19"/>
                <w:szCs w:val="19"/>
              </w:rPr>
              <w:t xml:space="preserve"> </w:t>
            </w:r>
            <w:r w:rsidRPr="00E07D8A">
              <w:rPr>
                <w:sz w:val="19"/>
                <w:szCs w:val="19"/>
              </w:rPr>
              <w:t>и</w:t>
            </w:r>
            <w:r w:rsidRPr="00E07D8A">
              <w:rPr>
                <w:spacing w:val="64"/>
                <w:sz w:val="19"/>
                <w:szCs w:val="19"/>
              </w:rPr>
              <w:t xml:space="preserve"> </w:t>
            </w:r>
            <w:r w:rsidRPr="00E07D8A">
              <w:rPr>
                <w:sz w:val="19"/>
                <w:szCs w:val="19"/>
              </w:rPr>
              <w:t>кинотеатры</w:t>
            </w:r>
            <w:r w:rsidRPr="00E07D8A">
              <w:rPr>
                <w:spacing w:val="66"/>
                <w:sz w:val="19"/>
                <w:szCs w:val="19"/>
              </w:rPr>
              <w:t xml:space="preserve"> </w:t>
            </w:r>
            <w:r w:rsidRPr="00E07D8A">
              <w:rPr>
                <w:sz w:val="19"/>
                <w:szCs w:val="19"/>
              </w:rPr>
              <w:t>городского</w:t>
            </w:r>
            <w:r w:rsidRPr="00E07D8A">
              <w:rPr>
                <w:spacing w:val="12"/>
                <w:sz w:val="19"/>
                <w:szCs w:val="19"/>
              </w:rPr>
              <w:t xml:space="preserve"> </w:t>
            </w:r>
            <w:r w:rsidRPr="00E07D8A">
              <w:rPr>
                <w:sz w:val="19"/>
                <w:szCs w:val="19"/>
              </w:rPr>
              <w:t>и</w:t>
            </w:r>
            <w:r w:rsidRPr="00E07D8A">
              <w:rPr>
                <w:spacing w:val="11"/>
                <w:sz w:val="19"/>
                <w:szCs w:val="19"/>
              </w:rPr>
              <w:t xml:space="preserve"> </w:t>
            </w:r>
            <w:r w:rsidRPr="00E07D8A">
              <w:rPr>
                <w:sz w:val="19"/>
                <w:szCs w:val="19"/>
              </w:rPr>
              <w:t>(или)</w:t>
            </w:r>
            <w:r w:rsidRPr="00E07D8A">
              <w:rPr>
                <w:spacing w:val="16"/>
                <w:sz w:val="19"/>
                <w:szCs w:val="19"/>
              </w:rPr>
              <w:t xml:space="preserve"> </w:t>
            </w:r>
            <w:r w:rsidRPr="00E07D8A">
              <w:rPr>
                <w:sz w:val="19"/>
                <w:szCs w:val="19"/>
              </w:rPr>
              <w:t>регионального значения</w:t>
            </w:r>
          </w:p>
        </w:tc>
        <w:tc>
          <w:tcPr>
            <w:tcW w:w="1838" w:type="dxa"/>
            <w:tcMar>
              <w:top w:w="57" w:type="dxa"/>
              <w:left w:w="57" w:type="dxa"/>
              <w:bottom w:w="57" w:type="dxa"/>
              <w:right w:w="57" w:type="dxa"/>
            </w:tcMar>
          </w:tcPr>
          <w:p w:rsidR="00B17197" w:rsidRPr="00E07D8A" w:rsidRDefault="00B17197" w:rsidP="001A0657">
            <w:pPr>
              <w:jc w:val="center"/>
              <w:rPr>
                <w:w w:val="99"/>
                <w:sz w:val="19"/>
                <w:szCs w:val="19"/>
              </w:rPr>
            </w:pPr>
            <w:r w:rsidRPr="00E07D8A">
              <w:rPr>
                <w:sz w:val="19"/>
                <w:szCs w:val="19"/>
              </w:rPr>
              <w:t>12</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Прочие</w:t>
            </w:r>
            <w:r w:rsidRPr="00E07D8A">
              <w:rPr>
                <w:spacing w:val="11"/>
                <w:sz w:val="19"/>
                <w:szCs w:val="19"/>
              </w:rPr>
              <w:t xml:space="preserve"> </w:t>
            </w:r>
            <w:r w:rsidRPr="00E07D8A">
              <w:rPr>
                <w:sz w:val="19"/>
                <w:szCs w:val="19"/>
              </w:rPr>
              <w:t>киноцентры</w:t>
            </w:r>
            <w:r w:rsidRPr="00E07D8A">
              <w:rPr>
                <w:spacing w:val="11"/>
                <w:sz w:val="19"/>
                <w:szCs w:val="19"/>
              </w:rPr>
              <w:t xml:space="preserve"> </w:t>
            </w:r>
            <w:r w:rsidRPr="00E07D8A">
              <w:rPr>
                <w:sz w:val="19"/>
                <w:szCs w:val="19"/>
              </w:rPr>
              <w:t>и</w:t>
            </w:r>
            <w:r w:rsidRPr="00E07D8A">
              <w:rPr>
                <w:spacing w:val="10"/>
                <w:sz w:val="19"/>
                <w:szCs w:val="19"/>
              </w:rPr>
              <w:t xml:space="preserve"> </w:t>
            </w:r>
            <w:r w:rsidRPr="00E07D8A">
              <w:rPr>
                <w:sz w:val="19"/>
                <w:szCs w:val="19"/>
              </w:rPr>
              <w:t>кинотеатры</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20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постоянных мест в читальных</w:t>
            </w:r>
            <w:r w:rsidRPr="00E07D8A">
              <w:rPr>
                <w:spacing w:val="1"/>
                <w:sz w:val="19"/>
                <w:szCs w:val="19"/>
              </w:rPr>
              <w:t xml:space="preserve"> </w:t>
            </w:r>
            <w:r w:rsidRPr="00E07D8A">
              <w:rPr>
                <w:sz w:val="19"/>
                <w:szCs w:val="19"/>
              </w:rPr>
              <w:t>залах</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место</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Центральные,</w:t>
            </w:r>
            <w:r w:rsidRPr="00E07D8A">
              <w:rPr>
                <w:spacing w:val="1"/>
                <w:sz w:val="19"/>
                <w:szCs w:val="19"/>
              </w:rPr>
              <w:t xml:space="preserve"> </w:t>
            </w:r>
            <w:r w:rsidRPr="00E07D8A">
              <w:rPr>
                <w:sz w:val="19"/>
                <w:szCs w:val="19"/>
              </w:rPr>
              <w:t>специальные</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специализированные</w:t>
            </w:r>
            <w:r w:rsidRPr="00E07D8A">
              <w:rPr>
                <w:spacing w:val="1"/>
                <w:sz w:val="19"/>
                <w:szCs w:val="19"/>
              </w:rPr>
              <w:t xml:space="preserve"> </w:t>
            </w:r>
            <w:r w:rsidRPr="00E07D8A">
              <w:rPr>
                <w:sz w:val="19"/>
                <w:szCs w:val="19"/>
              </w:rPr>
              <w:t>библиотеки,</w:t>
            </w:r>
            <w:r w:rsidRPr="00E07D8A">
              <w:rPr>
                <w:spacing w:val="-1"/>
                <w:sz w:val="19"/>
                <w:szCs w:val="19"/>
              </w:rPr>
              <w:t xml:space="preserve"> </w:t>
            </w:r>
            <w:r w:rsidRPr="00E07D8A">
              <w:rPr>
                <w:sz w:val="19"/>
                <w:szCs w:val="19"/>
              </w:rPr>
              <w:t>интернет-кафе</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w w:val="99"/>
                <w:sz w:val="19"/>
                <w:szCs w:val="19"/>
              </w:rPr>
              <w:t>8</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lastRenderedPageBreak/>
              <w:t>единовременных</w:t>
            </w:r>
            <w:r w:rsidRPr="00E07D8A">
              <w:rPr>
                <w:spacing w:val="1"/>
                <w:sz w:val="19"/>
                <w:szCs w:val="19"/>
              </w:rPr>
              <w:t xml:space="preserve"> </w:t>
            </w:r>
            <w:r w:rsidRPr="00E07D8A">
              <w:rPr>
                <w:sz w:val="19"/>
                <w:szCs w:val="19"/>
              </w:rPr>
              <w:t>посетителей</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место</w:t>
            </w:r>
            <w:r w:rsidRPr="00E07D8A">
              <w:rPr>
                <w:spacing w:val="1"/>
                <w:sz w:val="19"/>
                <w:szCs w:val="19"/>
              </w:rPr>
              <w:t xml:space="preserve"> </w:t>
            </w:r>
            <w:r w:rsidRPr="00E07D8A">
              <w:rPr>
                <w:sz w:val="19"/>
                <w:szCs w:val="19"/>
              </w:rPr>
              <w:t>(не</w:t>
            </w:r>
            <w:r w:rsidRPr="00E07D8A">
              <w:rPr>
                <w:spacing w:val="1"/>
                <w:sz w:val="19"/>
                <w:szCs w:val="19"/>
              </w:rPr>
              <w:t xml:space="preserve"> </w:t>
            </w:r>
            <w:r w:rsidRPr="00E07D8A">
              <w:rPr>
                <w:sz w:val="19"/>
                <w:szCs w:val="19"/>
              </w:rPr>
              <w:t>менее</w:t>
            </w:r>
            <w:r w:rsidRPr="00E07D8A">
              <w:rPr>
                <w:spacing w:val="1"/>
                <w:sz w:val="19"/>
                <w:szCs w:val="19"/>
              </w:rPr>
              <w:t xml:space="preserve"> </w:t>
            </w:r>
            <w:r w:rsidRPr="00E07D8A">
              <w:rPr>
                <w:sz w:val="19"/>
                <w:szCs w:val="19"/>
              </w:rPr>
              <w:t>10</w:t>
            </w:r>
            <w:r w:rsidRPr="00E07D8A">
              <w:rPr>
                <w:spacing w:val="-47"/>
                <w:sz w:val="19"/>
                <w:szCs w:val="19"/>
              </w:rPr>
              <w:t xml:space="preserve"> </w:t>
            </w:r>
            <w:proofErr w:type="spellStart"/>
            <w:r w:rsidRPr="00E07D8A">
              <w:rPr>
                <w:sz w:val="19"/>
                <w:szCs w:val="19"/>
              </w:rPr>
              <w:t>машино-мест</w:t>
            </w:r>
            <w:proofErr w:type="spellEnd"/>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объект)</w:t>
            </w:r>
          </w:p>
        </w:tc>
        <w:tc>
          <w:tcPr>
            <w:tcW w:w="2093" w:type="dxa"/>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lastRenderedPageBreak/>
              <w:t>Объекты</w:t>
            </w:r>
            <w:r w:rsidRPr="00E07D8A">
              <w:rPr>
                <w:spacing w:val="1"/>
                <w:sz w:val="19"/>
                <w:szCs w:val="19"/>
              </w:rPr>
              <w:t xml:space="preserve"> </w:t>
            </w:r>
            <w:proofErr w:type="gramStart"/>
            <w:r w:rsidRPr="00E07D8A">
              <w:rPr>
                <w:sz w:val="19"/>
                <w:szCs w:val="19"/>
              </w:rPr>
              <w:t>религиозных</w:t>
            </w:r>
            <w:proofErr w:type="gramEnd"/>
            <w:r w:rsidRPr="00E07D8A">
              <w:rPr>
                <w:spacing w:val="1"/>
                <w:sz w:val="19"/>
                <w:szCs w:val="19"/>
              </w:rPr>
              <w:t xml:space="preserve"> </w:t>
            </w:r>
            <w:proofErr w:type="spellStart"/>
            <w:r w:rsidRPr="00E07D8A">
              <w:rPr>
                <w:sz w:val="19"/>
                <w:szCs w:val="19"/>
              </w:rPr>
              <w:lastRenderedPageBreak/>
              <w:t>конфессий</w:t>
            </w:r>
            <w:proofErr w:type="spellEnd"/>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lastRenderedPageBreak/>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единовременных</w:t>
            </w:r>
            <w:r w:rsidRPr="00E07D8A">
              <w:rPr>
                <w:spacing w:val="1"/>
                <w:sz w:val="19"/>
                <w:szCs w:val="19"/>
              </w:rPr>
              <w:t xml:space="preserve"> </w:t>
            </w:r>
            <w:r w:rsidRPr="00E07D8A">
              <w:rPr>
                <w:sz w:val="19"/>
                <w:szCs w:val="19"/>
              </w:rPr>
              <w:t>посетителей</w:t>
            </w:r>
            <w:r w:rsidRPr="00E07D8A">
              <w:rPr>
                <w:spacing w:val="1"/>
                <w:sz w:val="19"/>
                <w:szCs w:val="19"/>
              </w:rPr>
              <w:t xml:space="preserve"> </w:t>
            </w:r>
            <w:r w:rsidRPr="00E07D8A">
              <w:rPr>
                <w:sz w:val="19"/>
                <w:szCs w:val="19"/>
              </w:rPr>
              <w:t>на</w:t>
            </w:r>
            <w:r w:rsidRPr="00E07D8A">
              <w:rPr>
                <w:spacing w:val="51"/>
                <w:sz w:val="19"/>
                <w:szCs w:val="19"/>
              </w:rPr>
              <w:t xml:space="preserve"> </w:t>
            </w:r>
            <w:r w:rsidRPr="00E07D8A">
              <w:rPr>
                <w:sz w:val="19"/>
                <w:szCs w:val="19"/>
              </w:rPr>
              <w:t xml:space="preserve">1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место</w:t>
            </w:r>
          </w:p>
        </w:tc>
        <w:tc>
          <w:tcPr>
            <w:tcW w:w="2093" w:type="dxa"/>
            <w:tcMar>
              <w:top w:w="57" w:type="dxa"/>
              <w:left w:w="57" w:type="dxa"/>
              <w:bottom w:w="57" w:type="dxa"/>
              <w:right w:w="57" w:type="dxa"/>
            </w:tcMar>
          </w:tcPr>
          <w:p w:rsidR="00B17197" w:rsidRPr="00E07D8A" w:rsidRDefault="00B17197" w:rsidP="001A0657">
            <w:pPr>
              <w:tabs>
                <w:tab w:val="left" w:pos="1370"/>
              </w:tabs>
              <w:jc w:val="both"/>
              <w:rPr>
                <w:sz w:val="19"/>
                <w:szCs w:val="19"/>
              </w:rPr>
            </w:pPr>
            <w:proofErr w:type="spellStart"/>
            <w:r w:rsidRPr="00E07D8A">
              <w:rPr>
                <w:sz w:val="19"/>
                <w:szCs w:val="19"/>
              </w:rPr>
              <w:t>Досугово-развлекательные</w:t>
            </w:r>
            <w:proofErr w:type="spellEnd"/>
            <w:r w:rsidRPr="00E07D8A">
              <w:rPr>
                <w:spacing w:val="1"/>
                <w:sz w:val="19"/>
                <w:szCs w:val="19"/>
              </w:rPr>
              <w:t xml:space="preserve"> </w:t>
            </w:r>
            <w:r w:rsidRPr="00E07D8A">
              <w:rPr>
                <w:sz w:val="19"/>
                <w:szCs w:val="19"/>
              </w:rPr>
              <w:t>учреждения: развлекательные</w:t>
            </w:r>
            <w:r w:rsidRPr="00E07D8A">
              <w:rPr>
                <w:spacing w:val="-47"/>
                <w:sz w:val="19"/>
                <w:szCs w:val="19"/>
              </w:rPr>
              <w:t xml:space="preserve"> </w:t>
            </w:r>
            <w:r w:rsidRPr="00E07D8A">
              <w:rPr>
                <w:sz w:val="19"/>
                <w:szCs w:val="19"/>
              </w:rPr>
              <w:t>центры,</w:t>
            </w:r>
            <w:r w:rsidRPr="00E07D8A">
              <w:rPr>
                <w:spacing w:val="5"/>
                <w:sz w:val="19"/>
                <w:szCs w:val="19"/>
              </w:rPr>
              <w:t xml:space="preserve"> </w:t>
            </w:r>
            <w:r w:rsidRPr="00E07D8A">
              <w:rPr>
                <w:sz w:val="19"/>
                <w:szCs w:val="19"/>
              </w:rPr>
              <w:t>дискотеки,</w:t>
            </w:r>
            <w:r w:rsidRPr="00E07D8A">
              <w:rPr>
                <w:spacing w:val="5"/>
                <w:sz w:val="19"/>
                <w:szCs w:val="19"/>
              </w:rPr>
              <w:t xml:space="preserve"> </w:t>
            </w:r>
            <w:r w:rsidRPr="00E07D8A">
              <w:rPr>
                <w:sz w:val="19"/>
                <w:szCs w:val="19"/>
              </w:rPr>
              <w:t>залы</w:t>
            </w:r>
            <w:r w:rsidRPr="00E07D8A">
              <w:rPr>
                <w:spacing w:val="9"/>
                <w:sz w:val="19"/>
                <w:szCs w:val="19"/>
              </w:rPr>
              <w:t xml:space="preserve"> </w:t>
            </w:r>
            <w:r w:rsidRPr="00E07D8A">
              <w:rPr>
                <w:sz w:val="19"/>
                <w:szCs w:val="19"/>
              </w:rPr>
              <w:t>игровых</w:t>
            </w:r>
            <w:r w:rsidRPr="00E07D8A">
              <w:rPr>
                <w:spacing w:val="-3"/>
                <w:sz w:val="19"/>
                <w:szCs w:val="19"/>
              </w:rPr>
              <w:t xml:space="preserve"> </w:t>
            </w:r>
            <w:r w:rsidRPr="00E07D8A">
              <w:rPr>
                <w:sz w:val="19"/>
                <w:szCs w:val="19"/>
              </w:rPr>
              <w:t>автоматов, ночные</w:t>
            </w:r>
            <w:r w:rsidRPr="00E07D8A">
              <w:rPr>
                <w:spacing w:val="-2"/>
                <w:sz w:val="19"/>
                <w:szCs w:val="19"/>
              </w:rPr>
              <w:t xml:space="preserve"> </w:t>
            </w:r>
            <w:r w:rsidRPr="00E07D8A">
              <w:rPr>
                <w:sz w:val="19"/>
                <w:szCs w:val="19"/>
              </w:rPr>
              <w:t>клубы</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w w:val="99"/>
                <w:sz w:val="19"/>
                <w:szCs w:val="19"/>
              </w:rPr>
              <w:t>7</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Бильярдные,</w:t>
            </w:r>
            <w:r w:rsidRPr="00E07D8A">
              <w:rPr>
                <w:spacing w:val="-7"/>
                <w:sz w:val="19"/>
                <w:szCs w:val="19"/>
              </w:rPr>
              <w:t xml:space="preserve"> </w:t>
            </w:r>
            <w:r w:rsidRPr="00E07D8A">
              <w:rPr>
                <w:sz w:val="19"/>
                <w:szCs w:val="19"/>
              </w:rPr>
              <w:t>боулинги</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4</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24"/>
                <w:sz w:val="19"/>
                <w:szCs w:val="19"/>
              </w:rPr>
              <w:t xml:space="preserve"> </w:t>
            </w:r>
            <w:r w:rsidRPr="00E07D8A">
              <w:rPr>
                <w:sz w:val="19"/>
                <w:szCs w:val="19"/>
              </w:rPr>
              <w:t>посадочных</w:t>
            </w:r>
            <w:r w:rsidRPr="00E07D8A">
              <w:rPr>
                <w:spacing w:val="15"/>
                <w:sz w:val="19"/>
                <w:szCs w:val="19"/>
              </w:rPr>
              <w:t xml:space="preserve"> </w:t>
            </w:r>
            <w:r w:rsidRPr="00E07D8A">
              <w:rPr>
                <w:sz w:val="19"/>
                <w:szCs w:val="19"/>
              </w:rPr>
              <w:t>мест</w:t>
            </w:r>
            <w:r w:rsidRPr="00E07D8A">
              <w:rPr>
                <w:spacing w:val="18"/>
                <w:sz w:val="19"/>
                <w:szCs w:val="19"/>
              </w:rPr>
              <w:t xml:space="preserve"> </w:t>
            </w:r>
            <w:r w:rsidRPr="00E07D8A">
              <w:rPr>
                <w:sz w:val="19"/>
                <w:szCs w:val="19"/>
              </w:rPr>
              <w:t>на</w:t>
            </w:r>
            <w:r w:rsidRPr="00E07D8A">
              <w:rPr>
                <w:spacing w:val="16"/>
                <w:sz w:val="19"/>
                <w:szCs w:val="19"/>
              </w:rPr>
              <w:t xml:space="preserve"> </w:t>
            </w:r>
            <w:r w:rsidRPr="00E07D8A">
              <w:rPr>
                <w:sz w:val="19"/>
                <w:szCs w:val="19"/>
              </w:rPr>
              <w:t>трибунах</w:t>
            </w:r>
          </w:p>
          <w:p w:rsidR="00B17197" w:rsidRPr="00E07D8A" w:rsidRDefault="00B17197" w:rsidP="001A0657">
            <w:pPr>
              <w:jc w:val="both"/>
              <w:rPr>
                <w:sz w:val="19"/>
                <w:szCs w:val="19"/>
              </w:rPr>
            </w:pPr>
            <w:r w:rsidRPr="00E07D8A">
              <w:rPr>
                <w:sz w:val="19"/>
                <w:szCs w:val="19"/>
              </w:rPr>
              <w:t>на</w:t>
            </w:r>
            <w:r w:rsidRPr="00E07D8A">
              <w:rPr>
                <w:spacing w:val="-2"/>
                <w:sz w:val="19"/>
                <w:szCs w:val="19"/>
              </w:rPr>
              <w:t xml:space="preserve"> </w:t>
            </w:r>
            <w:r w:rsidRPr="00E07D8A">
              <w:rPr>
                <w:sz w:val="19"/>
                <w:szCs w:val="19"/>
              </w:rPr>
              <w:t>1</w:t>
            </w:r>
            <w:r w:rsidRPr="00E07D8A">
              <w:rPr>
                <w:spacing w:val="-1"/>
                <w:sz w:val="19"/>
                <w:szCs w:val="19"/>
              </w:rPr>
              <w:t xml:space="preserve">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t>Спортивные</w:t>
            </w:r>
            <w:r w:rsidRPr="00E07D8A">
              <w:rPr>
                <w:spacing w:val="12"/>
                <w:sz w:val="19"/>
                <w:szCs w:val="19"/>
              </w:rPr>
              <w:t xml:space="preserve"> </w:t>
            </w:r>
            <w:r w:rsidRPr="00E07D8A">
              <w:rPr>
                <w:sz w:val="19"/>
                <w:szCs w:val="19"/>
              </w:rPr>
              <w:t>комплексы</w:t>
            </w:r>
            <w:r w:rsidRPr="00E07D8A">
              <w:rPr>
                <w:spacing w:val="12"/>
                <w:sz w:val="19"/>
                <w:szCs w:val="19"/>
              </w:rPr>
              <w:t xml:space="preserve"> </w:t>
            </w:r>
            <w:r w:rsidRPr="00E07D8A">
              <w:rPr>
                <w:sz w:val="19"/>
                <w:szCs w:val="19"/>
              </w:rPr>
              <w:t>и</w:t>
            </w:r>
            <w:r w:rsidRPr="00E07D8A">
              <w:rPr>
                <w:spacing w:val="13"/>
                <w:sz w:val="19"/>
                <w:szCs w:val="19"/>
              </w:rPr>
              <w:t xml:space="preserve"> </w:t>
            </w:r>
            <w:r w:rsidRPr="00E07D8A">
              <w:rPr>
                <w:sz w:val="19"/>
                <w:szCs w:val="19"/>
              </w:rPr>
              <w:t>стадионы</w:t>
            </w:r>
            <w:r w:rsidRPr="00E07D8A">
              <w:rPr>
                <w:spacing w:val="-1"/>
                <w:sz w:val="19"/>
                <w:szCs w:val="19"/>
              </w:rPr>
              <w:t xml:space="preserve"> </w:t>
            </w:r>
            <w:r w:rsidRPr="00E07D8A">
              <w:rPr>
                <w:sz w:val="19"/>
                <w:szCs w:val="19"/>
              </w:rPr>
              <w:t>с трибунами</w:t>
            </w:r>
          </w:p>
        </w:tc>
        <w:tc>
          <w:tcPr>
            <w:tcW w:w="1838" w:type="dxa"/>
            <w:tcMar>
              <w:top w:w="57" w:type="dxa"/>
              <w:left w:w="57" w:type="dxa"/>
              <w:bottom w:w="57" w:type="dxa"/>
              <w:right w:w="57" w:type="dxa"/>
            </w:tcMar>
            <w:vAlign w:val="center"/>
          </w:tcPr>
          <w:p w:rsidR="00B17197" w:rsidRPr="00E07D8A" w:rsidRDefault="00B17197" w:rsidP="001A0657">
            <w:pPr>
              <w:spacing w:line="225" w:lineRule="exact"/>
              <w:jc w:val="center"/>
              <w:rPr>
                <w:sz w:val="19"/>
                <w:szCs w:val="19"/>
              </w:rPr>
            </w:pPr>
            <w:r w:rsidRPr="00E07D8A">
              <w:rPr>
                <w:sz w:val="19"/>
                <w:szCs w:val="19"/>
              </w:rPr>
              <w:t>30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кв. м</w:t>
            </w:r>
            <w:r w:rsidRPr="00E07D8A">
              <w:rPr>
                <w:spacing w:val="1"/>
                <w:sz w:val="19"/>
                <w:szCs w:val="19"/>
              </w:rPr>
              <w:t xml:space="preserve"> </w:t>
            </w:r>
            <w:r w:rsidRPr="00E07D8A">
              <w:rPr>
                <w:sz w:val="19"/>
                <w:szCs w:val="19"/>
              </w:rPr>
              <w:t>общей площади объекта</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 xml:space="preserve">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Оздоровительные</w:t>
            </w:r>
            <w:r w:rsidRPr="00E07D8A">
              <w:rPr>
                <w:spacing w:val="1"/>
                <w:sz w:val="19"/>
                <w:szCs w:val="19"/>
              </w:rPr>
              <w:t xml:space="preserve"> </w:t>
            </w:r>
            <w:r w:rsidRPr="00E07D8A">
              <w:rPr>
                <w:sz w:val="19"/>
                <w:szCs w:val="19"/>
              </w:rPr>
              <w:t>комплексы</w:t>
            </w:r>
            <w:r w:rsidRPr="00E07D8A">
              <w:rPr>
                <w:spacing w:val="-47"/>
                <w:sz w:val="19"/>
                <w:szCs w:val="19"/>
              </w:rPr>
              <w:t xml:space="preserve"> </w:t>
            </w:r>
            <w:r w:rsidRPr="00E07D8A">
              <w:rPr>
                <w:sz w:val="19"/>
                <w:szCs w:val="19"/>
              </w:rPr>
              <w:t>(</w:t>
            </w:r>
            <w:proofErr w:type="spellStart"/>
            <w:r w:rsidRPr="00E07D8A">
              <w:rPr>
                <w:sz w:val="19"/>
                <w:szCs w:val="19"/>
              </w:rPr>
              <w:t>фитнес-клубы</w:t>
            </w:r>
            <w:proofErr w:type="spellEnd"/>
            <w:r w:rsidRPr="00E07D8A">
              <w:rPr>
                <w:sz w:val="19"/>
                <w:szCs w:val="19"/>
              </w:rPr>
              <w:t>,</w:t>
            </w:r>
            <w:r w:rsidRPr="00E07D8A">
              <w:rPr>
                <w:spacing w:val="1"/>
                <w:sz w:val="19"/>
                <w:szCs w:val="19"/>
              </w:rPr>
              <w:t xml:space="preserve"> </w:t>
            </w:r>
            <w:proofErr w:type="spellStart"/>
            <w:r w:rsidRPr="00E07D8A">
              <w:rPr>
                <w:sz w:val="19"/>
                <w:szCs w:val="19"/>
              </w:rPr>
              <w:t>физкультурн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оздоровительный</w:t>
            </w:r>
            <w:r w:rsidRPr="00E07D8A">
              <w:rPr>
                <w:spacing w:val="1"/>
                <w:sz w:val="19"/>
                <w:szCs w:val="19"/>
              </w:rPr>
              <w:t xml:space="preserve"> </w:t>
            </w:r>
            <w:r w:rsidRPr="00E07D8A">
              <w:rPr>
                <w:sz w:val="19"/>
                <w:szCs w:val="19"/>
              </w:rPr>
              <w:t>комплекс,</w:t>
            </w:r>
            <w:r w:rsidRPr="00E07D8A">
              <w:rPr>
                <w:spacing w:val="-47"/>
                <w:sz w:val="19"/>
                <w:szCs w:val="19"/>
              </w:rPr>
              <w:t xml:space="preserve"> </w:t>
            </w:r>
            <w:r w:rsidRPr="00E07D8A">
              <w:rPr>
                <w:sz w:val="19"/>
                <w:szCs w:val="19"/>
              </w:rPr>
              <w:t>спортивные и тренажерные</w:t>
            </w:r>
            <w:r w:rsidRPr="00E07D8A">
              <w:rPr>
                <w:spacing w:val="1"/>
                <w:sz w:val="19"/>
                <w:szCs w:val="19"/>
              </w:rPr>
              <w:t xml:space="preserve"> </w:t>
            </w:r>
            <w:r w:rsidRPr="00E07D8A">
              <w:rPr>
                <w:sz w:val="19"/>
                <w:szCs w:val="19"/>
              </w:rPr>
              <w:t>залы)</w:t>
            </w:r>
            <w:r w:rsidRPr="00E07D8A">
              <w:rPr>
                <w:spacing w:val="1"/>
                <w:sz w:val="19"/>
                <w:szCs w:val="19"/>
              </w:rPr>
              <w:t xml:space="preserve"> </w:t>
            </w:r>
            <w:r w:rsidRPr="00E07D8A">
              <w:rPr>
                <w:sz w:val="19"/>
                <w:szCs w:val="19"/>
              </w:rPr>
              <w:t>общей</w:t>
            </w:r>
            <w:r w:rsidRPr="00E07D8A">
              <w:rPr>
                <w:spacing w:val="1"/>
                <w:sz w:val="19"/>
                <w:szCs w:val="19"/>
              </w:rPr>
              <w:t xml:space="preserve"> </w:t>
            </w:r>
            <w:r w:rsidRPr="00E07D8A">
              <w:rPr>
                <w:sz w:val="19"/>
                <w:szCs w:val="19"/>
              </w:rPr>
              <w:t>площадью</w:t>
            </w:r>
            <w:r w:rsidRPr="00E07D8A">
              <w:rPr>
                <w:spacing w:val="1"/>
                <w:sz w:val="19"/>
                <w:szCs w:val="19"/>
              </w:rPr>
              <w:t xml:space="preserve"> </w:t>
            </w:r>
            <w:r w:rsidRPr="00E07D8A">
              <w:rPr>
                <w:sz w:val="19"/>
                <w:szCs w:val="19"/>
              </w:rPr>
              <w:t>менее</w:t>
            </w:r>
            <w:r w:rsidRPr="00E07D8A">
              <w:rPr>
                <w:spacing w:val="1"/>
                <w:sz w:val="19"/>
                <w:szCs w:val="19"/>
              </w:rPr>
              <w:t xml:space="preserve"> </w:t>
            </w:r>
            <w:r w:rsidRPr="00E07D8A">
              <w:rPr>
                <w:sz w:val="19"/>
                <w:szCs w:val="19"/>
              </w:rPr>
              <w:t>1000 кв.</w:t>
            </w:r>
            <w:r w:rsidRPr="00E07D8A">
              <w:rPr>
                <w:spacing w:val="1"/>
                <w:sz w:val="19"/>
                <w:szCs w:val="19"/>
              </w:rPr>
              <w:t xml:space="preserve"> </w:t>
            </w:r>
            <w:r w:rsidRPr="00E07D8A">
              <w:rPr>
                <w:sz w:val="19"/>
                <w:szCs w:val="19"/>
              </w:rPr>
              <w:t>м</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30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То</w:t>
            </w:r>
            <w:r w:rsidRPr="00E07D8A">
              <w:rPr>
                <w:spacing w:val="4"/>
                <w:sz w:val="19"/>
                <w:szCs w:val="19"/>
              </w:rPr>
              <w:t xml:space="preserve"> </w:t>
            </w:r>
            <w:r w:rsidRPr="00E07D8A">
              <w:rPr>
                <w:sz w:val="19"/>
                <w:szCs w:val="19"/>
              </w:rPr>
              <w:t>же,</w:t>
            </w:r>
            <w:r w:rsidRPr="00E07D8A">
              <w:rPr>
                <w:spacing w:val="6"/>
                <w:sz w:val="19"/>
                <w:szCs w:val="19"/>
              </w:rPr>
              <w:t xml:space="preserve"> </w:t>
            </w:r>
            <w:r w:rsidRPr="00E07D8A">
              <w:rPr>
                <w:sz w:val="19"/>
                <w:szCs w:val="19"/>
              </w:rPr>
              <w:t>общей</w:t>
            </w:r>
            <w:r w:rsidRPr="00E07D8A">
              <w:rPr>
                <w:spacing w:val="5"/>
                <w:sz w:val="19"/>
                <w:szCs w:val="19"/>
              </w:rPr>
              <w:t xml:space="preserve"> </w:t>
            </w:r>
            <w:r w:rsidRPr="00E07D8A">
              <w:rPr>
                <w:sz w:val="19"/>
                <w:szCs w:val="19"/>
              </w:rPr>
              <w:t>площадью</w:t>
            </w:r>
            <w:r w:rsidRPr="00E07D8A">
              <w:rPr>
                <w:spacing w:val="6"/>
                <w:sz w:val="19"/>
                <w:szCs w:val="19"/>
              </w:rPr>
              <w:t xml:space="preserve"> </w:t>
            </w:r>
            <w:r w:rsidRPr="00E07D8A">
              <w:rPr>
                <w:sz w:val="19"/>
                <w:szCs w:val="19"/>
              </w:rPr>
              <w:t>1000</w:t>
            </w:r>
            <w:r w:rsidRPr="00E07D8A">
              <w:rPr>
                <w:spacing w:val="-47"/>
                <w:sz w:val="19"/>
                <w:szCs w:val="19"/>
              </w:rPr>
              <w:t xml:space="preserve"> </w:t>
            </w:r>
            <w:r w:rsidRPr="00E07D8A">
              <w:rPr>
                <w:sz w:val="19"/>
                <w:szCs w:val="19"/>
              </w:rPr>
              <w:t>кв.</w:t>
            </w:r>
            <w:r w:rsidRPr="00E07D8A">
              <w:rPr>
                <w:spacing w:val="-1"/>
                <w:sz w:val="19"/>
                <w:szCs w:val="19"/>
              </w:rPr>
              <w:t xml:space="preserve"> </w:t>
            </w:r>
            <w:r w:rsidRPr="00E07D8A">
              <w:rPr>
                <w:sz w:val="19"/>
                <w:szCs w:val="19"/>
              </w:rPr>
              <w:t>м</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более</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55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единовременных</w:t>
            </w:r>
            <w:r w:rsidRPr="00E07D8A">
              <w:rPr>
                <w:spacing w:val="1"/>
                <w:sz w:val="19"/>
                <w:szCs w:val="19"/>
              </w:rPr>
              <w:t xml:space="preserve"> </w:t>
            </w:r>
            <w:r w:rsidRPr="00E07D8A">
              <w:rPr>
                <w:sz w:val="19"/>
                <w:szCs w:val="19"/>
              </w:rPr>
              <w:t>посетителей</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место</w:t>
            </w:r>
          </w:p>
        </w:tc>
        <w:tc>
          <w:tcPr>
            <w:tcW w:w="2093" w:type="dxa"/>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t>Тренажерные</w:t>
            </w:r>
            <w:r w:rsidRPr="00E07D8A">
              <w:rPr>
                <w:spacing w:val="1"/>
                <w:sz w:val="19"/>
                <w:szCs w:val="19"/>
              </w:rPr>
              <w:t xml:space="preserve"> </w:t>
            </w:r>
            <w:r w:rsidRPr="00E07D8A">
              <w:rPr>
                <w:sz w:val="19"/>
                <w:szCs w:val="19"/>
              </w:rPr>
              <w:t>залы</w:t>
            </w:r>
            <w:r w:rsidRPr="00E07D8A">
              <w:rPr>
                <w:spacing w:val="1"/>
                <w:sz w:val="19"/>
                <w:szCs w:val="19"/>
              </w:rPr>
              <w:t xml:space="preserve"> </w:t>
            </w:r>
            <w:r w:rsidRPr="00E07D8A">
              <w:rPr>
                <w:sz w:val="19"/>
                <w:szCs w:val="19"/>
              </w:rPr>
              <w:t>площадью</w:t>
            </w:r>
            <w:r w:rsidRPr="00E07D8A">
              <w:rPr>
                <w:spacing w:val="-47"/>
                <w:sz w:val="19"/>
                <w:szCs w:val="19"/>
              </w:rPr>
              <w:t xml:space="preserve"> </w:t>
            </w:r>
            <w:r w:rsidRPr="00E07D8A">
              <w:rPr>
                <w:sz w:val="19"/>
                <w:szCs w:val="19"/>
              </w:rPr>
              <w:t>150-500 кв. м</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tabs>
                <w:tab w:val="left" w:pos="783"/>
                <w:tab w:val="left" w:pos="1937"/>
              </w:tabs>
              <w:jc w:val="both"/>
              <w:rPr>
                <w:sz w:val="19"/>
                <w:szCs w:val="19"/>
              </w:rPr>
            </w:pPr>
            <w:proofErr w:type="spellStart"/>
            <w:r w:rsidRPr="00E07D8A">
              <w:rPr>
                <w:sz w:val="19"/>
                <w:szCs w:val="19"/>
              </w:rPr>
              <w:t>Физкультурн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оздоровительный</w:t>
            </w:r>
            <w:r w:rsidRPr="00E07D8A">
              <w:rPr>
                <w:spacing w:val="1"/>
                <w:sz w:val="19"/>
                <w:szCs w:val="19"/>
              </w:rPr>
              <w:t xml:space="preserve"> </w:t>
            </w:r>
            <w:r w:rsidRPr="00E07D8A">
              <w:rPr>
                <w:sz w:val="19"/>
                <w:szCs w:val="19"/>
              </w:rPr>
              <w:t>комплекс</w:t>
            </w:r>
            <w:r w:rsidRPr="00E07D8A">
              <w:rPr>
                <w:spacing w:val="1"/>
                <w:sz w:val="19"/>
                <w:szCs w:val="19"/>
              </w:rPr>
              <w:t xml:space="preserve"> </w:t>
            </w:r>
            <w:r w:rsidRPr="00E07D8A">
              <w:rPr>
                <w:sz w:val="19"/>
                <w:szCs w:val="19"/>
              </w:rPr>
              <w:t>с</w:t>
            </w:r>
            <w:r w:rsidRPr="00E07D8A">
              <w:rPr>
                <w:spacing w:val="-48"/>
                <w:sz w:val="19"/>
                <w:szCs w:val="19"/>
              </w:rPr>
              <w:t xml:space="preserve"> </w:t>
            </w:r>
            <w:r w:rsidRPr="00E07D8A">
              <w:rPr>
                <w:sz w:val="19"/>
                <w:szCs w:val="19"/>
              </w:rPr>
              <w:t>залом площадью 1000-2000 кв.</w:t>
            </w:r>
            <w:r w:rsidRPr="00E07D8A">
              <w:rPr>
                <w:spacing w:val="-2"/>
                <w:sz w:val="19"/>
                <w:szCs w:val="19"/>
              </w:rPr>
              <w:t xml:space="preserve"> </w:t>
            </w:r>
            <w:r w:rsidRPr="00E07D8A">
              <w:rPr>
                <w:sz w:val="19"/>
                <w:szCs w:val="19"/>
              </w:rPr>
              <w:t>м</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proofErr w:type="spellStart"/>
            <w:r w:rsidRPr="00E07D8A">
              <w:rPr>
                <w:sz w:val="19"/>
                <w:szCs w:val="19"/>
              </w:rPr>
              <w:t>Физкультурн</w:t>
            </w:r>
            <w:proofErr w:type="gramStart"/>
            <w:r w:rsidRPr="00E07D8A">
              <w:rPr>
                <w:sz w:val="19"/>
                <w:szCs w:val="19"/>
              </w:rPr>
              <w:t>о</w:t>
            </w:r>
            <w:proofErr w:type="spellEnd"/>
            <w:r w:rsidRPr="00E07D8A">
              <w:rPr>
                <w:sz w:val="19"/>
                <w:szCs w:val="19"/>
              </w:rPr>
              <w:t>-</w:t>
            </w:r>
            <w:proofErr w:type="gramEnd"/>
            <w:r w:rsidRPr="00E07D8A">
              <w:rPr>
                <w:spacing w:val="1"/>
                <w:sz w:val="19"/>
                <w:szCs w:val="19"/>
              </w:rPr>
              <w:t xml:space="preserve"> </w:t>
            </w:r>
            <w:r w:rsidRPr="00E07D8A">
              <w:rPr>
                <w:sz w:val="19"/>
                <w:szCs w:val="19"/>
              </w:rPr>
              <w:t>оздоровительный</w:t>
            </w:r>
            <w:r w:rsidRPr="00E07D8A">
              <w:rPr>
                <w:spacing w:val="1"/>
                <w:sz w:val="19"/>
                <w:szCs w:val="19"/>
              </w:rPr>
              <w:t xml:space="preserve"> </w:t>
            </w:r>
            <w:r w:rsidRPr="00E07D8A">
              <w:rPr>
                <w:sz w:val="19"/>
                <w:szCs w:val="19"/>
              </w:rPr>
              <w:t>комплекс</w:t>
            </w:r>
            <w:r w:rsidRPr="00E07D8A">
              <w:rPr>
                <w:spacing w:val="1"/>
                <w:sz w:val="19"/>
                <w:szCs w:val="19"/>
              </w:rPr>
              <w:t xml:space="preserve"> </w:t>
            </w:r>
            <w:r w:rsidRPr="00E07D8A">
              <w:rPr>
                <w:sz w:val="19"/>
                <w:szCs w:val="19"/>
              </w:rPr>
              <w:t>с</w:t>
            </w:r>
            <w:r w:rsidRPr="00E07D8A">
              <w:rPr>
                <w:spacing w:val="-48"/>
                <w:sz w:val="19"/>
                <w:szCs w:val="19"/>
              </w:rPr>
              <w:t xml:space="preserve"> </w:t>
            </w:r>
            <w:r w:rsidRPr="00E07D8A">
              <w:rPr>
                <w:sz w:val="19"/>
                <w:szCs w:val="19"/>
              </w:rPr>
              <w:t>залом</w:t>
            </w:r>
            <w:r w:rsidRPr="00E07D8A">
              <w:rPr>
                <w:spacing w:val="38"/>
                <w:sz w:val="19"/>
                <w:szCs w:val="19"/>
              </w:rPr>
              <w:t xml:space="preserve"> </w:t>
            </w:r>
            <w:r w:rsidRPr="00E07D8A">
              <w:rPr>
                <w:sz w:val="19"/>
                <w:szCs w:val="19"/>
              </w:rPr>
              <w:t>и</w:t>
            </w:r>
            <w:r w:rsidRPr="00E07D8A">
              <w:rPr>
                <w:spacing w:val="36"/>
                <w:sz w:val="19"/>
                <w:szCs w:val="19"/>
              </w:rPr>
              <w:t xml:space="preserve"> </w:t>
            </w:r>
            <w:r w:rsidRPr="00E07D8A">
              <w:rPr>
                <w:sz w:val="19"/>
                <w:szCs w:val="19"/>
              </w:rPr>
              <w:t>бассейном</w:t>
            </w:r>
            <w:r w:rsidRPr="00E07D8A">
              <w:rPr>
                <w:spacing w:val="38"/>
                <w:sz w:val="19"/>
                <w:szCs w:val="19"/>
              </w:rPr>
              <w:t xml:space="preserve"> </w:t>
            </w:r>
            <w:r w:rsidRPr="00E07D8A">
              <w:rPr>
                <w:sz w:val="19"/>
                <w:szCs w:val="19"/>
              </w:rPr>
              <w:t>общей</w:t>
            </w:r>
            <w:r w:rsidRPr="00E07D8A">
              <w:rPr>
                <w:spacing w:val="39"/>
                <w:sz w:val="19"/>
                <w:szCs w:val="19"/>
              </w:rPr>
              <w:t xml:space="preserve"> </w:t>
            </w:r>
            <w:r w:rsidRPr="00E07D8A">
              <w:rPr>
                <w:sz w:val="19"/>
                <w:szCs w:val="19"/>
              </w:rPr>
              <w:t>площадью</w:t>
            </w:r>
            <w:r w:rsidRPr="00E07D8A">
              <w:rPr>
                <w:spacing w:val="-1"/>
                <w:sz w:val="19"/>
                <w:szCs w:val="19"/>
              </w:rPr>
              <w:t xml:space="preserve"> </w:t>
            </w:r>
            <w:r w:rsidRPr="00E07D8A">
              <w:rPr>
                <w:sz w:val="19"/>
                <w:szCs w:val="19"/>
              </w:rPr>
              <w:t>2000-3000</w:t>
            </w:r>
            <w:r w:rsidRPr="00E07D8A">
              <w:rPr>
                <w:spacing w:val="2"/>
                <w:sz w:val="19"/>
                <w:szCs w:val="19"/>
              </w:rPr>
              <w:t xml:space="preserve"> </w:t>
            </w:r>
            <w:r w:rsidRPr="00E07D8A">
              <w:rPr>
                <w:sz w:val="19"/>
                <w:szCs w:val="19"/>
              </w:rPr>
              <w:t>кв. м</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7</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Специализированные</w:t>
            </w:r>
            <w:r w:rsidRPr="00E07D8A">
              <w:rPr>
                <w:spacing w:val="1"/>
                <w:sz w:val="19"/>
                <w:szCs w:val="19"/>
              </w:rPr>
              <w:t xml:space="preserve"> </w:t>
            </w:r>
            <w:r w:rsidRPr="00E07D8A">
              <w:rPr>
                <w:sz w:val="19"/>
                <w:szCs w:val="19"/>
              </w:rPr>
              <w:t>спортивные</w:t>
            </w:r>
            <w:r w:rsidRPr="00E07D8A">
              <w:rPr>
                <w:spacing w:val="1"/>
                <w:sz w:val="19"/>
                <w:szCs w:val="19"/>
              </w:rPr>
              <w:t xml:space="preserve"> </w:t>
            </w:r>
            <w:r w:rsidRPr="00E07D8A">
              <w:rPr>
                <w:sz w:val="19"/>
                <w:szCs w:val="19"/>
              </w:rPr>
              <w:t>клубы</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комплексы</w:t>
            </w:r>
            <w:r w:rsidRPr="00E07D8A">
              <w:rPr>
                <w:spacing w:val="1"/>
                <w:sz w:val="19"/>
                <w:szCs w:val="19"/>
              </w:rPr>
              <w:t xml:space="preserve"> </w:t>
            </w:r>
            <w:r w:rsidRPr="00E07D8A">
              <w:rPr>
                <w:sz w:val="19"/>
                <w:szCs w:val="19"/>
              </w:rPr>
              <w:t>(теннис,</w:t>
            </w:r>
            <w:r w:rsidRPr="00E07D8A">
              <w:rPr>
                <w:spacing w:val="1"/>
                <w:sz w:val="19"/>
                <w:szCs w:val="19"/>
              </w:rPr>
              <w:t xml:space="preserve"> </w:t>
            </w:r>
            <w:r w:rsidRPr="00E07D8A">
              <w:rPr>
                <w:sz w:val="19"/>
                <w:szCs w:val="19"/>
              </w:rPr>
              <w:t>конный</w:t>
            </w:r>
            <w:r w:rsidRPr="00E07D8A">
              <w:rPr>
                <w:spacing w:val="1"/>
                <w:sz w:val="19"/>
                <w:szCs w:val="19"/>
              </w:rPr>
              <w:t xml:space="preserve"> </w:t>
            </w:r>
            <w:r w:rsidRPr="00E07D8A">
              <w:rPr>
                <w:sz w:val="19"/>
                <w:szCs w:val="19"/>
              </w:rPr>
              <w:t>спорт,</w:t>
            </w:r>
            <w:r w:rsidRPr="00E07D8A">
              <w:rPr>
                <w:spacing w:val="1"/>
                <w:sz w:val="19"/>
                <w:szCs w:val="19"/>
              </w:rPr>
              <w:t xml:space="preserve"> </w:t>
            </w:r>
            <w:r w:rsidRPr="00E07D8A">
              <w:rPr>
                <w:sz w:val="19"/>
                <w:szCs w:val="19"/>
              </w:rPr>
              <w:t>горнолыжные</w:t>
            </w:r>
            <w:r w:rsidRPr="00E07D8A">
              <w:rPr>
                <w:spacing w:val="-1"/>
                <w:sz w:val="19"/>
                <w:szCs w:val="19"/>
              </w:rPr>
              <w:t xml:space="preserve"> </w:t>
            </w:r>
            <w:r w:rsidRPr="00E07D8A">
              <w:rPr>
                <w:sz w:val="19"/>
                <w:szCs w:val="19"/>
              </w:rPr>
              <w:t>центры и</w:t>
            </w:r>
            <w:r w:rsidRPr="00E07D8A">
              <w:rPr>
                <w:spacing w:val="-1"/>
                <w:sz w:val="19"/>
                <w:szCs w:val="19"/>
              </w:rPr>
              <w:t xml:space="preserve"> </w:t>
            </w:r>
            <w:r w:rsidRPr="00E07D8A">
              <w:rPr>
                <w:sz w:val="19"/>
                <w:szCs w:val="19"/>
              </w:rPr>
              <w:t>др.)</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4</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Аквапарки,</w:t>
            </w:r>
            <w:r w:rsidRPr="00E07D8A">
              <w:rPr>
                <w:spacing w:val="-5"/>
                <w:sz w:val="19"/>
                <w:szCs w:val="19"/>
              </w:rPr>
              <w:t xml:space="preserve"> </w:t>
            </w:r>
            <w:r w:rsidRPr="00E07D8A">
              <w:rPr>
                <w:sz w:val="19"/>
                <w:szCs w:val="19"/>
              </w:rPr>
              <w:t>бассейны</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7</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Катки</w:t>
            </w:r>
            <w:r w:rsidRPr="00E07D8A">
              <w:rPr>
                <w:spacing w:val="31"/>
                <w:sz w:val="19"/>
                <w:szCs w:val="19"/>
              </w:rPr>
              <w:t xml:space="preserve"> </w:t>
            </w:r>
            <w:r w:rsidRPr="00E07D8A">
              <w:rPr>
                <w:sz w:val="19"/>
                <w:szCs w:val="19"/>
              </w:rPr>
              <w:t>с</w:t>
            </w:r>
            <w:r w:rsidRPr="00E07D8A">
              <w:rPr>
                <w:spacing w:val="32"/>
                <w:sz w:val="19"/>
                <w:szCs w:val="19"/>
              </w:rPr>
              <w:t xml:space="preserve"> </w:t>
            </w:r>
            <w:r w:rsidRPr="00E07D8A">
              <w:rPr>
                <w:sz w:val="19"/>
                <w:szCs w:val="19"/>
              </w:rPr>
              <w:t>искусственным</w:t>
            </w:r>
            <w:r w:rsidRPr="00E07D8A">
              <w:rPr>
                <w:spacing w:val="33"/>
                <w:sz w:val="19"/>
                <w:szCs w:val="19"/>
              </w:rPr>
              <w:t xml:space="preserve"> </w:t>
            </w:r>
            <w:r w:rsidRPr="00E07D8A">
              <w:rPr>
                <w:sz w:val="19"/>
                <w:szCs w:val="19"/>
              </w:rPr>
              <w:t>покрытием</w:t>
            </w:r>
            <w:r w:rsidRPr="00E07D8A">
              <w:rPr>
                <w:spacing w:val="48"/>
                <w:sz w:val="19"/>
                <w:szCs w:val="19"/>
              </w:rPr>
              <w:t xml:space="preserve"> </w:t>
            </w:r>
            <w:r w:rsidRPr="00E07D8A">
              <w:rPr>
                <w:sz w:val="19"/>
                <w:szCs w:val="19"/>
              </w:rPr>
              <w:t>общей</w:t>
            </w:r>
            <w:r w:rsidRPr="00E07D8A">
              <w:rPr>
                <w:spacing w:val="46"/>
                <w:sz w:val="19"/>
                <w:szCs w:val="19"/>
              </w:rPr>
              <w:t xml:space="preserve"> </w:t>
            </w:r>
            <w:r w:rsidRPr="00E07D8A">
              <w:rPr>
                <w:sz w:val="19"/>
                <w:szCs w:val="19"/>
              </w:rPr>
              <w:t>площадью</w:t>
            </w:r>
            <w:r w:rsidRPr="00E07D8A">
              <w:rPr>
                <w:spacing w:val="50"/>
                <w:sz w:val="19"/>
                <w:szCs w:val="19"/>
              </w:rPr>
              <w:t xml:space="preserve"> </w:t>
            </w:r>
            <w:r w:rsidRPr="00E07D8A">
              <w:rPr>
                <w:sz w:val="19"/>
                <w:szCs w:val="19"/>
              </w:rPr>
              <w:t>более 3000 кв.</w:t>
            </w:r>
            <w:r w:rsidRPr="00E07D8A">
              <w:rPr>
                <w:spacing w:val="-1"/>
                <w:sz w:val="19"/>
                <w:szCs w:val="19"/>
              </w:rPr>
              <w:t xml:space="preserve"> </w:t>
            </w:r>
            <w:r w:rsidRPr="00E07D8A">
              <w:rPr>
                <w:sz w:val="19"/>
                <w:szCs w:val="19"/>
              </w:rPr>
              <w:t>м</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7</w:t>
            </w:r>
          </w:p>
        </w:tc>
      </w:tr>
      <w:tr w:rsidR="00B17197" w:rsidRPr="00E07D8A" w:rsidTr="001A0657">
        <w:trPr>
          <w:trHeight w:val="307"/>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r w:rsidRPr="00E07D8A">
              <w:rPr>
                <w:sz w:val="19"/>
                <w:szCs w:val="19"/>
              </w:rPr>
              <w:t>пассажиров</w:t>
            </w:r>
            <w:r w:rsidRPr="00E07D8A">
              <w:rPr>
                <w:spacing w:val="30"/>
                <w:sz w:val="19"/>
                <w:szCs w:val="19"/>
              </w:rPr>
              <w:t xml:space="preserve"> </w:t>
            </w:r>
            <w:r w:rsidRPr="00E07D8A">
              <w:rPr>
                <w:sz w:val="19"/>
                <w:szCs w:val="19"/>
              </w:rPr>
              <w:t>в</w:t>
            </w:r>
            <w:r w:rsidRPr="00E07D8A">
              <w:rPr>
                <w:spacing w:val="30"/>
                <w:sz w:val="19"/>
                <w:szCs w:val="19"/>
              </w:rPr>
              <w:t xml:space="preserve"> </w:t>
            </w:r>
            <w:r w:rsidRPr="00E07D8A">
              <w:rPr>
                <w:sz w:val="19"/>
                <w:szCs w:val="19"/>
              </w:rPr>
              <w:t>час</w:t>
            </w:r>
            <w:r w:rsidRPr="00E07D8A">
              <w:rPr>
                <w:spacing w:val="31"/>
                <w:sz w:val="19"/>
                <w:szCs w:val="19"/>
              </w:rPr>
              <w:t xml:space="preserve"> </w:t>
            </w:r>
            <w:r w:rsidRPr="00E07D8A">
              <w:rPr>
                <w:sz w:val="19"/>
                <w:szCs w:val="19"/>
              </w:rPr>
              <w:t>пик</w:t>
            </w:r>
            <w:r w:rsidRPr="00E07D8A">
              <w:rPr>
                <w:spacing w:val="30"/>
                <w:sz w:val="19"/>
                <w:szCs w:val="19"/>
              </w:rPr>
              <w:t xml:space="preserve"> </w:t>
            </w:r>
            <w:r w:rsidRPr="00E07D8A">
              <w:rPr>
                <w:sz w:val="19"/>
                <w:szCs w:val="19"/>
              </w:rPr>
              <w:t>на</w:t>
            </w:r>
            <w:r w:rsidRPr="00E07D8A">
              <w:rPr>
                <w:spacing w:val="31"/>
                <w:sz w:val="19"/>
                <w:szCs w:val="19"/>
              </w:rPr>
              <w:t xml:space="preserve"> </w:t>
            </w:r>
            <w:r w:rsidRPr="00E07D8A">
              <w:rPr>
                <w:sz w:val="19"/>
                <w:szCs w:val="19"/>
              </w:rPr>
              <w:t xml:space="preserve">1 </w:t>
            </w:r>
            <w:proofErr w:type="spellStart"/>
            <w:r w:rsidRPr="00E07D8A">
              <w:rPr>
                <w:sz w:val="19"/>
                <w:szCs w:val="19"/>
              </w:rPr>
              <w:t>машино-место</w:t>
            </w:r>
            <w:proofErr w:type="spell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Автовокзалы</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15</w:t>
            </w:r>
          </w:p>
        </w:tc>
      </w:tr>
      <w:tr w:rsidR="00B17197" w:rsidRPr="00E07D8A" w:rsidTr="001A0657">
        <w:trPr>
          <w:trHeight w:val="201"/>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Аэровокзалы</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8</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100</w:t>
            </w:r>
            <w:r w:rsidRPr="00E07D8A">
              <w:rPr>
                <w:spacing w:val="1"/>
                <w:sz w:val="19"/>
                <w:szCs w:val="19"/>
              </w:rPr>
              <w:t xml:space="preserve"> </w:t>
            </w:r>
            <w:r w:rsidRPr="00E07D8A">
              <w:rPr>
                <w:sz w:val="19"/>
                <w:szCs w:val="19"/>
              </w:rPr>
              <w:lastRenderedPageBreak/>
              <w:t>единовременных</w:t>
            </w:r>
            <w:r w:rsidRPr="00E07D8A">
              <w:rPr>
                <w:spacing w:val="1"/>
                <w:sz w:val="19"/>
                <w:szCs w:val="19"/>
              </w:rPr>
              <w:t xml:space="preserve"> </w:t>
            </w:r>
            <w:r w:rsidRPr="00E07D8A">
              <w:rPr>
                <w:sz w:val="19"/>
                <w:szCs w:val="19"/>
              </w:rPr>
              <w:t>посетителей</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lastRenderedPageBreak/>
              <w:t>Пляжи</w:t>
            </w:r>
            <w:r w:rsidRPr="00E07D8A">
              <w:rPr>
                <w:spacing w:val="-1"/>
                <w:sz w:val="19"/>
                <w:szCs w:val="19"/>
              </w:rPr>
              <w:t xml:space="preserve"> </w:t>
            </w:r>
            <w:r w:rsidRPr="00E07D8A">
              <w:rPr>
                <w:sz w:val="19"/>
                <w:szCs w:val="19"/>
              </w:rPr>
              <w:t>и</w:t>
            </w:r>
            <w:r w:rsidRPr="00E07D8A">
              <w:rPr>
                <w:spacing w:val="-3"/>
                <w:sz w:val="19"/>
                <w:szCs w:val="19"/>
              </w:rPr>
              <w:t xml:space="preserve"> </w:t>
            </w:r>
            <w:r w:rsidRPr="00E07D8A">
              <w:rPr>
                <w:sz w:val="19"/>
                <w:szCs w:val="19"/>
              </w:rPr>
              <w:t>парки</w:t>
            </w:r>
            <w:r w:rsidRPr="00E07D8A">
              <w:rPr>
                <w:spacing w:val="-2"/>
                <w:sz w:val="19"/>
                <w:szCs w:val="19"/>
              </w:rPr>
              <w:t xml:space="preserve"> </w:t>
            </w:r>
            <w:r w:rsidRPr="00E07D8A">
              <w:rPr>
                <w:sz w:val="19"/>
                <w:szCs w:val="19"/>
              </w:rPr>
              <w:t>в</w:t>
            </w:r>
            <w:r w:rsidRPr="00E07D8A">
              <w:rPr>
                <w:spacing w:val="-3"/>
                <w:sz w:val="19"/>
                <w:szCs w:val="19"/>
              </w:rPr>
              <w:t xml:space="preserve"> </w:t>
            </w:r>
            <w:r w:rsidRPr="00E07D8A">
              <w:rPr>
                <w:sz w:val="19"/>
                <w:szCs w:val="19"/>
              </w:rPr>
              <w:t>зонах</w:t>
            </w:r>
            <w:r w:rsidRPr="00E07D8A">
              <w:rPr>
                <w:spacing w:val="-3"/>
                <w:sz w:val="19"/>
                <w:szCs w:val="19"/>
              </w:rPr>
              <w:t xml:space="preserve"> </w:t>
            </w:r>
            <w:r w:rsidRPr="00E07D8A">
              <w:rPr>
                <w:sz w:val="19"/>
                <w:szCs w:val="19"/>
              </w:rPr>
              <w:t>отдыха</w:t>
            </w:r>
          </w:p>
        </w:tc>
        <w:tc>
          <w:tcPr>
            <w:tcW w:w="1838" w:type="dxa"/>
            <w:tcMar>
              <w:top w:w="57" w:type="dxa"/>
              <w:left w:w="57" w:type="dxa"/>
              <w:bottom w:w="57" w:type="dxa"/>
              <w:right w:w="57" w:type="dxa"/>
            </w:tcMar>
            <w:vAlign w:val="center"/>
          </w:tcPr>
          <w:p w:rsidR="00B17197" w:rsidRPr="00E07D8A" w:rsidRDefault="00B17197" w:rsidP="001A0657">
            <w:pPr>
              <w:jc w:val="center"/>
              <w:rPr>
                <w:sz w:val="19"/>
                <w:szCs w:val="19"/>
              </w:rPr>
            </w:pPr>
            <w:r w:rsidRPr="00E07D8A">
              <w:rPr>
                <w:sz w:val="19"/>
                <w:szCs w:val="19"/>
              </w:rPr>
              <w:t>15</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Лесопарки</w:t>
            </w:r>
            <w:r w:rsidRPr="00E07D8A">
              <w:rPr>
                <w:spacing w:val="-4"/>
                <w:sz w:val="19"/>
                <w:szCs w:val="19"/>
              </w:rPr>
              <w:t xml:space="preserve"> </w:t>
            </w:r>
            <w:r w:rsidRPr="00E07D8A">
              <w:rPr>
                <w:sz w:val="19"/>
                <w:szCs w:val="19"/>
              </w:rPr>
              <w:t>и</w:t>
            </w:r>
            <w:r w:rsidRPr="00E07D8A">
              <w:rPr>
                <w:spacing w:val="-4"/>
                <w:sz w:val="19"/>
                <w:szCs w:val="19"/>
              </w:rPr>
              <w:t xml:space="preserve"> </w:t>
            </w:r>
            <w:r w:rsidRPr="00E07D8A">
              <w:rPr>
                <w:sz w:val="19"/>
                <w:szCs w:val="19"/>
              </w:rPr>
              <w:t>заповедники</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w w:val="99"/>
                <w:sz w:val="19"/>
                <w:szCs w:val="19"/>
              </w:rPr>
              <w:t>7</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Базы кратковременного отдыха</w:t>
            </w:r>
            <w:r w:rsidRPr="00E07D8A">
              <w:rPr>
                <w:spacing w:val="1"/>
                <w:sz w:val="19"/>
                <w:szCs w:val="19"/>
              </w:rPr>
              <w:t xml:space="preserve"> </w:t>
            </w:r>
            <w:r w:rsidRPr="00E07D8A">
              <w:rPr>
                <w:sz w:val="19"/>
                <w:szCs w:val="19"/>
              </w:rPr>
              <w:t>(спортивные,</w:t>
            </w:r>
            <w:r w:rsidRPr="00E07D8A">
              <w:rPr>
                <w:spacing w:val="1"/>
                <w:sz w:val="19"/>
                <w:szCs w:val="19"/>
              </w:rPr>
              <w:t xml:space="preserve"> </w:t>
            </w:r>
            <w:r w:rsidRPr="00E07D8A">
              <w:rPr>
                <w:sz w:val="19"/>
                <w:szCs w:val="19"/>
              </w:rPr>
              <w:t>лыжные,</w:t>
            </w:r>
            <w:r w:rsidRPr="00E07D8A">
              <w:rPr>
                <w:spacing w:val="1"/>
                <w:sz w:val="19"/>
                <w:szCs w:val="19"/>
              </w:rPr>
              <w:t xml:space="preserve"> </w:t>
            </w:r>
            <w:r w:rsidRPr="00E07D8A">
              <w:rPr>
                <w:sz w:val="19"/>
                <w:szCs w:val="19"/>
              </w:rPr>
              <w:t>рыболовные,</w:t>
            </w:r>
            <w:r w:rsidRPr="00E07D8A">
              <w:rPr>
                <w:spacing w:val="-1"/>
                <w:sz w:val="19"/>
                <w:szCs w:val="19"/>
              </w:rPr>
              <w:t xml:space="preserve"> </w:t>
            </w:r>
            <w:r w:rsidRPr="00E07D8A">
              <w:rPr>
                <w:sz w:val="19"/>
                <w:szCs w:val="19"/>
              </w:rPr>
              <w:t>охотничьи</w:t>
            </w:r>
            <w:r w:rsidRPr="00E07D8A">
              <w:rPr>
                <w:spacing w:val="-2"/>
                <w:sz w:val="19"/>
                <w:szCs w:val="19"/>
              </w:rPr>
              <w:t xml:space="preserve"> </w:t>
            </w:r>
            <w:r w:rsidRPr="00E07D8A">
              <w:rPr>
                <w:sz w:val="19"/>
                <w:szCs w:val="19"/>
              </w:rPr>
              <w:t>и др.)</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Береговые</w:t>
            </w:r>
            <w:r w:rsidRPr="00E07D8A">
              <w:rPr>
                <w:spacing w:val="27"/>
                <w:sz w:val="19"/>
                <w:szCs w:val="19"/>
              </w:rPr>
              <w:t xml:space="preserve"> </w:t>
            </w:r>
            <w:r w:rsidRPr="00E07D8A">
              <w:rPr>
                <w:sz w:val="19"/>
                <w:szCs w:val="19"/>
              </w:rPr>
              <w:t>базы</w:t>
            </w:r>
            <w:r w:rsidRPr="00E07D8A">
              <w:rPr>
                <w:spacing w:val="27"/>
                <w:sz w:val="19"/>
                <w:szCs w:val="19"/>
              </w:rPr>
              <w:t xml:space="preserve"> </w:t>
            </w:r>
            <w:r w:rsidRPr="00E07D8A">
              <w:rPr>
                <w:sz w:val="19"/>
                <w:szCs w:val="19"/>
              </w:rPr>
              <w:t>маломерного</w:t>
            </w:r>
            <w:r w:rsidRPr="00E07D8A">
              <w:rPr>
                <w:spacing w:val="-47"/>
                <w:sz w:val="19"/>
                <w:szCs w:val="19"/>
              </w:rPr>
              <w:t xml:space="preserve"> </w:t>
            </w:r>
            <w:r w:rsidRPr="00E07D8A">
              <w:rPr>
                <w:sz w:val="19"/>
                <w:szCs w:val="19"/>
              </w:rPr>
              <w:t>флота</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10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100</w:t>
            </w:r>
            <w:r w:rsidRPr="00E07D8A">
              <w:rPr>
                <w:spacing w:val="1"/>
                <w:sz w:val="19"/>
                <w:szCs w:val="19"/>
              </w:rPr>
              <w:t xml:space="preserve"> </w:t>
            </w:r>
            <w:r w:rsidRPr="00E07D8A">
              <w:rPr>
                <w:sz w:val="19"/>
                <w:szCs w:val="19"/>
              </w:rPr>
              <w:t>отдыхающих</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обслуживающего</w:t>
            </w:r>
            <w:r w:rsidRPr="00E07D8A">
              <w:rPr>
                <w:spacing w:val="-1"/>
                <w:sz w:val="19"/>
                <w:szCs w:val="19"/>
              </w:rPr>
              <w:t xml:space="preserve"> </w:t>
            </w:r>
            <w:r w:rsidRPr="00E07D8A">
              <w:rPr>
                <w:sz w:val="19"/>
                <w:szCs w:val="19"/>
              </w:rPr>
              <w:t>персонала</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Дома отдыха и санатории, санатории-профилактории,</w:t>
            </w:r>
            <w:r w:rsidRPr="00E07D8A">
              <w:rPr>
                <w:spacing w:val="1"/>
                <w:sz w:val="19"/>
                <w:szCs w:val="19"/>
              </w:rPr>
              <w:t xml:space="preserve"> </w:t>
            </w:r>
            <w:r w:rsidRPr="00E07D8A">
              <w:rPr>
                <w:sz w:val="19"/>
                <w:szCs w:val="19"/>
              </w:rPr>
              <w:t>базы</w:t>
            </w:r>
            <w:r w:rsidRPr="00E07D8A">
              <w:rPr>
                <w:spacing w:val="-47"/>
                <w:sz w:val="19"/>
                <w:szCs w:val="19"/>
              </w:rPr>
              <w:t xml:space="preserve"> </w:t>
            </w:r>
            <w:r w:rsidRPr="00E07D8A">
              <w:rPr>
                <w:sz w:val="19"/>
                <w:szCs w:val="19"/>
              </w:rPr>
              <w:t>отдыха</w:t>
            </w:r>
            <w:r w:rsidRPr="00E07D8A">
              <w:rPr>
                <w:spacing w:val="1"/>
                <w:sz w:val="19"/>
                <w:szCs w:val="19"/>
              </w:rPr>
              <w:t xml:space="preserve"> </w:t>
            </w:r>
            <w:r w:rsidRPr="00E07D8A">
              <w:rPr>
                <w:sz w:val="19"/>
                <w:szCs w:val="19"/>
              </w:rPr>
              <w:t>предприятий</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туристские</w:t>
            </w:r>
            <w:r w:rsidRPr="00E07D8A">
              <w:rPr>
                <w:spacing w:val="-1"/>
                <w:sz w:val="19"/>
                <w:szCs w:val="19"/>
              </w:rPr>
              <w:t xml:space="preserve"> </w:t>
            </w:r>
            <w:r w:rsidRPr="00E07D8A">
              <w:rPr>
                <w:sz w:val="19"/>
                <w:szCs w:val="19"/>
              </w:rPr>
              <w:t>базы</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w w:val="99"/>
                <w:sz w:val="19"/>
                <w:szCs w:val="19"/>
              </w:rPr>
              <w:t>3</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Количество</w:t>
            </w:r>
            <w:r w:rsidRPr="00E07D8A">
              <w:rPr>
                <w:spacing w:val="1"/>
                <w:sz w:val="19"/>
                <w:szCs w:val="19"/>
              </w:rPr>
              <w:t xml:space="preserve"> </w:t>
            </w:r>
            <w:proofErr w:type="spellStart"/>
            <w:r w:rsidRPr="00E07D8A">
              <w:rPr>
                <w:sz w:val="19"/>
                <w:szCs w:val="19"/>
              </w:rPr>
              <w:t>машин</w:t>
            </w:r>
            <w:proofErr w:type="gramStart"/>
            <w:r w:rsidRPr="00E07D8A">
              <w:rPr>
                <w:sz w:val="19"/>
                <w:szCs w:val="19"/>
              </w:rPr>
              <w:t>о</w:t>
            </w:r>
            <w:proofErr w:type="spellEnd"/>
            <w:r w:rsidRPr="00E07D8A">
              <w:rPr>
                <w:sz w:val="19"/>
                <w:szCs w:val="19"/>
              </w:rPr>
              <w:t>-</w:t>
            </w:r>
            <w:proofErr w:type="gramEnd"/>
            <w:r w:rsidRPr="00E07D8A">
              <w:rPr>
                <w:spacing w:val="-47"/>
                <w:sz w:val="19"/>
                <w:szCs w:val="19"/>
              </w:rPr>
              <w:t xml:space="preserve"> </w:t>
            </w:r>
            <w:r w:rsidRPr="00E07D8A">
              <w:rPr>
                <w:sz w:val="19"/>
                <w:szCs w:val="19"/>
              </w:rPr>
              <w:t>мест</w:t>
            </w:r>
            <w:r w:rsidRPr="00E07D8A">
              <w:rPr>
                <w:spacing w:val="1"/>
                <w:sz w:val="19"/>
                <w:szCs w:val="19"/>
              </w:rPr>
              <w:t xml:space="preserve"> </w:t>
            </w:r>
            <w:r w:rsidRPr="00E07D8A">
              <w:rPr>
                <w:sz w:val="19"/>
                <w:szCs w:val="19"/>
              </w:rPr>
              <w:t>на</w:t>
            </w:r>
            <w:r w:rsidRPr="00E07D8A">
              <w:rPr>
                <w:spacing w:val="1"/>
                <w:sz w:val="19"/>
                <w:szCs w:val="19"/>
              </w:rPr>
              <w:t xml:space="preserve"> </w:t>
            </w:r>
            <w:r w:rsidRPr="00E07D8A">
              <w:rPr>
                <w:sz w:val="19"/>
                <w:szCs w:val="19"/>
              </w:rPr>
              <w:t>100</w:t>
            </w:r>
            <w:r w:rsidRPr="00E07D8A">
              <w:rPr>
                <w:spacing w:val="1"/>
                <w:sz w:val="19"/>
                <w:szCs w:val="19"/>
              </w:rPr>
              <w:t xml:space="preserve"> </w:t>
            </w:r>
            <w:r w:rsidRPr="00E07D8A">
              <w:rPr>
                <w:sz w:val="19"/>
                <w:szCs w:val="19"/>
              </w:rPr>
              <w:t>мест</w:t>
            </w:r>
            <w:r w:rsidRPr="00E07D8A">
              <w:rPr>
                <w:spacing w:val="1"/>
                <w:sz w:val="19"/>
                <w:szCs w:val="19"/>
              </w:rPr>
              <w:t xml:space="preserve"> </w:t>
            </w:r>
            <w:r w:rsidRPr="00E07D8A">
              <w:rPr>
                <w:sz w:val="19"/>
                <w:szCs w:val="19"/>
              </w:rPr>
              <w:t>в</w:t>
            </w:r>
            <w:r w:rsidRPr="00E07D8A">
              <w:rPr>
                <w:spacing w:val="1"/>
                <w:sz w:val="19"/>
                <w:szCs w:val="19"/>
              </w:rPr>
              <w:t xml:space="preserve"> </w:t>
            </w:r>
            <w:r w:rsidRPr="00E07D8A">
              <w:rPr>
                <w:sz w:val="19"/>
                <w:szCs w:val="19"/>
              </w:rPr>
              <w:t>залах</w:t>
            </w:r>
            <w:r w:rsidRPr="00E07D8A">
              <w:rPr>
                <w:spacing w:val="1"/>
                <w:sz w:val="19"/>
                <w:szCs w:val="19"/>
              </w:rPr>
              <w:t xml:space="preserve"> </w:t>
            </w:r>
            <w:r w:rsidRPr="00E07D8A">
              <w:rPr>
                <w:sz w:val="19"/>
                <w:szCs w:val="19"/>
              </w:rPr>
              <w:t>или</w:t>
            </w:r>
            <w:r w:rsidRPr="00E07D8A">
              <w:rPr>
                <w:spacing w:val="1"/>
                <w:sz w:val="19"/>
                <w:szCs w:val="19"/>
              </w:rPr>
              <w:t xml:space="preserve"> </w:t>
            </w:r>
            <w:r w:rsidRPr="00E07D8A">
              <w:rPr>
                <w:sz w:val="19"/>
                <w:szCs w:val="19"/>
              </w:rPr>
              <w:t>единовременных посетителей и</w:t>
            </w:r>
            <w:r w:rsidRPr="00E07D8A">
              <w:rPr>
                <w:spacing w:val="-47"/>
                <w:sz w:val="19"/>
                <w:szCs w:val="19"/>
              </w:rPr>
              <w:t xml:space="preserve"> </w:t>
            </w:r>
            <w:r w:rsidRPr="00E07D8A">
              <w:rPr>
                <w:sz w:val="19"/>
                <w:szCs w:val="19"/>
              </w:rPr>
              <w:t>персонала</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Предприятия</w:t>
            </w:r>
            <w:r w:rsidRPr="00E07D8A">
              <w:rPr>
                <w:spacing w:val="1"/>
                <w:sz w:val="19"/>
                <w:szCs w:val="19"/>
              </w:rPr>
              <w:t xml:space="preserve"> </w:t>
            </w:r>
            <w:r w:rsidRPr="00E07D8A">
              <w:rPr>
                <w:sz w:val="19"/>
                <w:szCs w:val="19"/>
              </w:rPr>
              <w:t>общественного</w:t>
            </w:r>
            <w:r w:rsidRPr="00E07D8A">
              <w:rPr>
                <w:spacing w:val="1"/>
                <w:sz w:val="19"/>
                <w:szCs w:val="19"/>
              </w:rPr>
              <w:t xml:space="preserve"> </w:t>
            </w:r>
            <w:r w:rsidRPr="00E07D8A">
              <w:rPr>
                <w:sz w:val="19"/>
                <w:szCs w:val="19"/>
              </w:rPr>
              <w:t>питания,</w:t>
            </w:r>
            <w:r w:rsidRPr="00E07D8A">
              <w:rPr>
                <w:spacing w:val="1"/>
                <w:sz w:val="19"/>
                <w:szCs w:val="19"/>
              </w:rPr>
              <w:t xml:space="preserve"> </w:t>
            </w:r>
            <w:r w:rsidRPr="00E07D8A">
              <w:rPr>
                <w:sz w:val="19"/>
                <w:szCs w:val="19"/>
              </w:rPr>
              <w:t>торговли</w:t>
            </w:r>
            <w:r w:rsidRPr="00E07D8A">
              <w:rPr>
                <w:spacing w:val="1"/>
                <w:sz w:val="19"/>
                <w:szCs w:val="19"/>
              </w:rPr>
              <w:t xml:space="preserve"> </w:t>
            </w:r>
            <w:r w:rsidRPr="00E07D8A">
              <w:rPr>
                <w:sz w:val="19"/>
                <w:szCs w:val="19"/>
              </w:rPr>
              <w:t>в</w:t>
            </w:r>
            <w:r w:rsidRPr="00E07D8A">
              <w:rPr>
                <w:spacing w:val="1"/>
                <w:sz w:val="19"/>
                <w:szCs w:val="19"/>
              </w:rPr>
              <w:t xml:space="preserve"> </w:t>
            </w:r>
            <w:r w:rsidRPr="00E07D8A">
              <w:rPr>
                <w:sz w:val="19"/>
                <w:szCs w:val="19"/>
              </w:rPr>
              <w:t>зонах</w:t>
            </w:r>
            <w:r w:rsidRPr="00E07D8A">
              <w:rPr>
                <w:spacing w:val="1"/>
                <w:sz w:val="19"/>
                <w:szCs w:val="19"/>
              </w:rPr>
              <w:t xml:space="preserve"> </w:t>
            </w:r>
            <w:r w:rsidRPr="00E07D8A">
              <w:rPr>
                <w:sz w:val="19"/>
                <w:szCs w:val="19"/>
              </w:rPr>
              <w:t>отдыха</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w w:val="99"/>
                <w:sz w:val="19"/>
                <w:szCs w:val="19"/>
              </w:rPr>
              <w:t>7</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Расчетный показатель</w:t>
            </w:r>
            <w:r w:rsidRPr="00E07D8A">
              <w:rPr>
                <w:spacing w:val="-47"/>
                <w:sz w:val="19"/>
                <w:szCs w:val="19"/>
              </w:rPr>
              <w:t xml:space="preserve"> </w:t>
            </w:r>
            <w:r w:rsidRPr="00E07D8A">
              <w:rPr>
                <w:sz w:val="19"/>
                <w:szCs w:val="19"/>
              </w:rPr>
              <w:t>максимально</w:t>
            </w:r>
            <w:r w:rsidRPr="00E07D8A">
              <w:rPr>
                <w:spacing w:val="1"/>
                <w:sz w:val="19"/>
                <w:szCs w:val="19"/>
              </w:rPr>
              <w:t xml:space="preserve"> </w:t>
            </w:r>
            <w:r w:rsidRPr="00E07D8A">
              <w:rPr>
                <w:sz w:val="19"/>
                <w:szCs w:val="19"/>
              </w:rPr>
              <w:t>допустимого</w:t>
            </w:r>
            <w:r w:rsidRPr="00E07D8A">
              <w:rPr>
                <w:spacing w:val="1"/>
                <w:sz w:val="19"/>
                <w:szCs w:val="19"/>
              </w:rPr>
              <w:t xml:space="preserve"> </w:t>
            </w:r>
            <w:r w:rsidRPr="00E07D8A">
              <w:rPr>
                <w:sz w:val="19"/>
                <w:szCs w:val="19"/>
              </w:rPr>
              <w:t>уровня</w:t>
            </w:r>
            <w:r w:rsidRPr="00E07D8A">
              <w:rPr>
                <w:spacing w:val="1"/>
                <w:sz w:val="19"/>
                <w:szCs w:val="19"/>
              </w:rPr>
              <w:t xml:space="preserve"> </w:t>
            </w:r>
            <w:r w:rsidRPr="00E07D8A">
              <w:rPr>
                <w:sz w:val="19"/>
                <w:szCs w:val="19"/>
              </w:rPr>
              <w:t>территориальной</w:t>
            </w:r>
            <w:r w:rsidRPr="00E07D8A">
              <w:rPr>
                <w:spacing w:val="1"/>
                <w:sz w:val="19"/>
                <w:szCs w:val="19"/>
              </w:rPr>
              <w:t xml:space="preserve"> </w:t>
            </w:r>
            <w:r w:rsidRPr="00E07D8A">
              <w:rPr>
                <w:sz w:val="19"/>
                <w:szCs w:val="19"/>
              </w:rPr>
              <w:t>доступности</w:t>
            </w:r>
          </w:p>
        </w:tc>
        <w:tc>
          <w:tcPr>
            <w:tcW w:w="2018" w:type="dxa"/>
            <w:vMerge w:val="restart"/>
            <w:tcMar>
              <w:top w:w="57" w:type="dxa"/>
              <w:left w:w="57" w:type="dxa"/>
              <w:bottom w:w="57" w:type="dxa"/>
              <w:right w:w="57" w:type="dxa"/>
            </w:tcMar>
          </w:tcPr>
          <w:p w:rsidR="00B17197" w:rsidRPr="00E07D8A" w:rsidRDefault="00B17197" w:rsidP="001A0657">
            <w:pPr>
              <w:tabs>
                <w:tab w:val="left" w:pos="1302"/>
              </w:tabs>
              <w:spacing w:line="242" w:lineRule="auto"/>
              <w:jc w:val="both"/>
              <w:rPr>
                <w:sz w:val="19"/>
                <w:szCs w:val="19"/>
              </w:rPr>
            </w:pPr>
            <w:r w:rsidRPr="00E07D8A">
              <w:rPr>
                <w:sz w:val="19"/>
                <w:szCs w:val="19"/>
              </w:rPr>
              <w:t>Пешеходная доступность,</w:t>
            </w:r>
            <w:r w:rsidRPr="00E07D8A">
              <w:rPr>
                <w:spacing w:val="-1"/>
                <w:sz w:val="19"/>
                <w:szCs w:val="19"/>
              </w:rPr>
              <w:t xml:space="preserve"> </w:t>
            </w:r>
            <w:proofErr w:type="gramStart"/>
            <w:r w:rsidRPr="00E07D8A">
              <w:rPr>
                <w:sz w:val="19"/>
                <w:szCs w:val="19"/>
              </w:rPr>
              <w:t>м</w:t>
            </w:r>
            <w:proofErr w:type="gramEnd"/>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От</w:t>
            </w:r>
            <w:r w:rsidRPr="00E07D8A">
              <w:rPr>
                <w:spacing w:val="1"/>
                <w:sz w:val="19"/>
                <w:szCs w:val="19"/>
              </w:rPr>
              <w:t xml:space="preserve"> </w:t>
            </w:r>
            <w:r w:rsidRPr="00E07D8A">
              <w:rPr>
                <w:sz w:val="19"/>
                <w:szCs w:val="19"/>
              </w:rPr>
              <w:t>пассажирских</w:t>
            </w:r>
            <w:r w:rsidRPr="00E07D8A">
              <w:rPr>
                <w:spacing w:val="1"/>
                <w:sz w:val="19"/>
                <w:szCs w:val="19"/>
              </w:rPr>
              <w:t xml:space="preserve"> </w:t>
            </w:r>
            <w:r w:rsidRPr="00E07D8A">
              <w:rPr>
                <w:sz w:val="19"/>
                <w:szCs w:val="19"/>
              </w:rPr>
              <w:t>помещений</w:t>
            </w:r>
            <w:r w:rsidRPr="00E07D8A">
              <w:rPr>
                <w:spacing w:val="1"/>
                <w:sz w:val="19"/>
                <w:szCs w:val="19"/>
              </w:rPr>
              <w:t xml:space="preserve"> </w:t>
            </w:r>
            <w:r w:rsidRPr="00E07D8A">
              <w:rPr>
                <w:sz w:val="19"/>
                <w:szCs w:val="19"/>
              </w:rPr>
              <w:t>вокзалов, входов в места крупных</w:t>
            </w:r>
            <w:r w:rsidRPr="00E07D8A">
              <w:rPr>
                <w:spacing w:val="1"/>
                <w:sz w:val="19"/>
                <w:szCs w:val="19"/>
              </w:rPr>
              <w:t xml:space="preserve"> </w:t>
            </w:r>
            <w:r w:rsidRPr="00E07D8A">
              <w:rPr>
                <w:sz w:val="19"/>
                <w:szCs w:val="19"/>
              </w:rPr>
              <w:t>организаций</w:t>
            </w:r>
            <w:r w:rsidRPr="00E07D8A">
              <w:rPr>
                <w:spacing w:val="1"/>
                <w:sz w:val="19"/>
                <w:szCs w:val="19"/>
              </w:rPr>
              <w:t xml:space="preserve"> </w:t>
            </w:r>
            <w:r w:rsidRPr="00E07D8A">
              <w:rPr>
                <w:sz w:val="19"/>
                <w:szCs w:val="19"/>
              </w:rPr>
              <w:t>торговли</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общественного питания</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150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От прочих организаций и предприятий</w:t>
            </w:r>
            <w:r w:rsidRPr="00E07D8A">
              <w:rPr>
                <w:spacing w:val="1"/>
                <w:sz w:val="19"/>
                <w:szCs w:val="19"/>
              </w:rPr>
              <w:t xml:space="preserve"> </w:t>
            </w:r>
            <w:r w:rsidRPr="00E07D8A">
              <w:rPr>
                <w:sz w:val="19"/>
                <w:szCs w:val="19"/>
              </w:rPr>
              <w:t>обслуживания</w:t>
            </w:r>
            <w:r w:rsidRPr="00E07D8A">
              <w:rPr>
                <w:spacing w:val="1"/>
                <w:sz w:val="19"/>
                <w:szCs w:val="19"/>
              </w:rPr>
              <w:t xml:space="preserve"> </w:t>
            </w:r>
            <w:r w:rsidRPr="00E07D8A">
              <w:rPr>
                <w:sz w:val="19"/>
                <w:szCs w:val="19"/>
              </w:rPr>
              <w:t>населения</w:t>
            </w:r>
            <w:r w:rsidRPr="00E07D8A">
              <w:rPr>
                <w:spacing w:val="1"/>
                <w:sz w:val="19"/>
                <w:szCs w:val="19"/>
              </w:rPr>
              <w:t xml:space="preserve"> </w:t>
            </w:r>
            <w:r w:rsidRPr="00E07D8A">
              <w:rPr>
                <w:sz w:val="19"/>
                <w:szCs w:val="19"/>
              </w:rPr>
              <w:t>и</w:t>
            </w:r>
            <w:r w:rsidRPr="00E07D8A">
              <w:rPr>
                <w:spacing w:val="1"/>
                <w:sz w:val="19"/>
                <w:szCs w:val="19"/>
              </w:rPr>
              <w:t xml:space="preserve"> </w:t>
            </w:r>
            <w:r w:rsidRPr="00E07D8A">
              <w:rPr>
                <w:sz w:val="19"/>
                <w:szCs w:val="19"/>
              </w:rPr>
              <w:t>административных</w:t>
            </w:r>
            <w:r w:rsidRPr="00E07D8A">
              <w:rPr>
                <w:spacing w:val="1"/>
                <w:sz w:val="19"/>
                <w:szCs w:val="19"/>
              </w:rPr>
              <w:t xml:space="preserve"> </w:t>
            </w:r>
            <w:r w:rsidRPr="00E07D8A">
              <w:rPr>
                <w:sz w:val="19"/>
                <w:szCs w:val="19"/>
              </w:rPr>
              <w:t>зданий</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250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От</w:t>
            </w:r>
            <w:r w:rsidRPr="00E07D8A">
              <w:rPr>
                <w:spacing w:val="10"/>
                <w:sz w:val="19"/>
                <w:szCs w:val="19"/>
              </w:rPr>
              <w:t xml:space="preserve"> </w:t>
            </w:r>
            <w:r w:rsidRPr="00E07D8A">
              <w:rPr>
                <w:sz w:val="19"/>
                <w:szCs w:val="19"/>
              </w:rPr>
              <w:t>входов</w:t>
            </w:r>
            <w:r w:rsidRPr="00E07D8A">
              <w:rPr>
                <w:spacing w:val="11"/>
                <w:sz w:val="19"/>
                <w:szCs w:val="19"/>
              </w:rPr>
              <w:t xml:space="preserve"> </w:t>
            </w:r>
            <w:r w:rsidRPr="00E07D8A">
              <w:rPr>
                <w:sz w:val="19"/>
                <w:szCs w:val="19"/>
              </w:rPr>
              <w:t>в</w:t>
            </w:r>
            <w:r w:rsidRPr="00E07D8A">
              <w:rPr>
                <w:spacing w:val="13"/>
                <w:sz w:val="19"/>
                <w:szCs w:val="19"/>
              </w:rPr>
              <w:t xml:space="preserve"> </w:t>
            </w:r>
            <w:r w:rsidRPr="00E07D8A">
              <w:rPr>
                <w:sz w:val="19"/>
                <w:szCs w:val="19"/>
              </w:rPr>
              <w:t>парки,</w:t>
            </w:r>
            <w:r w:rsidRPr="00E07D8A">
              <w:rPr>
                <w:spacing w:val="14"/>
                <w:sz w:val="19"/>
                <w:szCs w:val="19"/>
              </w:rPr>
              <w:t xml:space="preserve"> </w:t>
            </w:r>
            <w:r w:rsidRPr="00E07D8A">
              <w:rPr>
                <w:sz w:val="19"/>
                <w:szCs w:val="19"/>
              </w:rPr>
              <w:t>на</w:t>
            </w:r>
            <w:r w:rsidRPr="00E07D8A">
              <w:rPr>
                <w:spacing w:val="11"/>
                <w:sz w:val="19"/>
                <w:szCs w:val="19"/>
              </w:rPr>
              <w:t xml:space="preserve"> </w:t>
            </w:r>
            <w:r w:rsidRPr="00E07D8A">
              <w:rPr>
                <w:sz w:val="19"/>
                <w:szCs w:val="19"/>
              </w:rPr>
              <w:t>выставки</w:t>
            </w:r>
            <w:r w:rsidRPr="00E07D8A">
              <w:rPr>
                <w:spacing w:val="-47"/>
                <w:sz w:val="19"/>
                <w:szCs w:val="19"/>
              </w:rPr>
              <w:t xml:space="preserve"> </w:t>
            </w:r>
            <w:r w:rsidRPr="00E07D8A">
              <w:rPr>
                <w:sz w:val="19"/>
                <w:szCs w:val="19"/>
              </w:rPr>
              <w:t>и</w:t>
            </w:r>
            <w:r w:rsidRPr="00E07D8A">
              <w:rPr>
                <w:spacing w:val="-2"/>
                <w:sz w:val="19"/>
                <w:szCs w:val="19"/>
              </w:rPr>
              <w:t xml:space="preserve"> </w:t>
            </w:r>
            <w:r w:rsidRPr="00E07D8A">
              <w:rPr>
                <w:sz w:val="19"/>
                <w:szCs w:val="19"/>
              </w:rPr>
              <w:t>стадионы</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400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В</w:t>
            </w:r>
            <w:r w:rsidRPr="00E07D8A">
              <w:rPr>
                <w:spacing w:val="-2"/>
                <w:sz w:val="19"/>
                <w:szCs w:val="19"/>
              </w:rPr>
              <w:t xml:space="preserve"> </w:t>
            </w:r>
            <w:r w:rsidRPr="00E07D8A">
              <w:rPr>
                <w:sz w:val="19"/>
                <w:szCs w:val="19"/>
              </w:rPr>
              <w:t>зонах</w:t>
            </w:r>
            <w:r w:rsidRPr="00E07D8A">
              <w:rPr>
                <w:spacing w:val="-4"/>
                <w:sz w:val="19"/>
                <w:szCs w:val="19"/>
              </w:rPr>
              <w:t xml:space="preserve"> </w:t>
            </w:r>
            <w:r w:rsidRPr="00E07D8A">
              <w:rPr>
                <w:sz w:val="19"/>
                <w:szCs w:val="19"/>
              </w:rPr>
              <w:t>массового</w:t>
            </w:r>
            <w:r w:rsidRPr="00E07D8A">
              <w:rPr>
                <w:spacing w:val="-1"/>
                <w:sz w:val="19"/>
                <w:szCs w:val="19"/>
              </w:rPr>
              <w:t xml:space="preserve"> </w:t>
            </w:r>
            <w:r w:rsidRPr="00E07D8A">
              <w:rPr>
                <w:sz w:val="19"/>
                <w:szCs w:val="19"/>
              </w:rPr>
              <w:t>отдыха</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1000</w:t>
            </w:r>
          </w:p>
        </w:tc>
      </w:tr>
      <w:tr w:rsidR="00B17197" w:rsidRPr="00E07D8A" w:rsidTr="001A0657">
        <w:trPr>
          <w:trHeight w:val="20"/>
        </w:trPr>
        <w:tc>
          <w:tcPr>
            <w:tcW w:w="1525" w:type="dxa"/>
            <w:vMerge w:val="restart"/>
            <w:tcMar>
              <w:top w:w="57" w:type="dxa"/>
              <w:left w:w="57" w:type="dxa"/>
              <w:bottom w:w="57" w:type="dxa"/>
              <w:right w:w="57" w:type="dxa"/>
            </w:tcMar>
          </w:tcPr>
          <w:p w:rsidR="00B17197" w:rsidRPr="00E07D8A" w:rsidRDefault="00B17197" w:rsidP="001A0657">
            <w:pPr>
              <w:tabs>
                <w:tab w:val="left" w:pos="776"/>
                <w:tab w:val="left" w:pos="1177"/>
              </w:tabs>
              <w:jc w:val="both"/>
              <w:rPr>
                <w:sz w:val="19"/>
                <w:szCs w:val="19"/>
              </w:rPr>
            </w:pPr>
            <w:r w:rsidRPr="00E07D8A">
              <w:rPr>
                <w:sz w:val="19"/>
                <w:szCs w:val="19"/>
              </w:rPr>
              <w:t xml:space="preserve">Стоянки (парковки) общего пользования для </w:t>
            </w:r>
            <w:proofErr w:type="spellStart"/>
            <w:r w:rsidRPr="00E07D8A">
              <w:rPr>
                <w:sz w:val="19"/>
                <w:szCs w:val="19"/>
              </w:rPr>
              <w:t>маломобильных</w:t>
            </w:r>
            <w:proofErr w:type="spellEnd"/>
            <w:r w:rsidRPr="00E07D8A">
              <w:rPr>
                <w:sz w:val="19"/>
                <w:szCs w:val="19"/>
              </w:rPr>
              <w:t xml:space="preserve"> групп населения</w:t>
            </w:r>
          </w:p>
        </w:tc>
        <w:tc>
          <w:tcPr>
            <w:tcW w:w="1589"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Расчетный показатель</w:t>
            </w:r>
            <w:r w:rsidRPr="00E07D8A">
              <w:rPr>
                <w:spacing w:val="-47"/>
                <w:sz w:val="19"/>
                <w:szCs w:val="19"/>
              </w:rPr>
              <w:t xml:space="preserve"> </w:t>
            </w:r>
            <w:r w:rsidRPr="00E07D8A">
              <w:rPr>
                <w:sz w:val="19"/>
                <w:szCs w:val="19"/>
              </w:rPr>
              <w:t>минимально</w:t>
            </w:r>
            <w:r w:rsidRPr="00E07D8A">
              <w:rPr>
                <w:spacing w:val="1"/>
                <w:sz w:val="19"/>
                <w:szCs w:val="19"/>
              </w:rPr>
              <w:t xml:space="preserve"> </w:t>
            </w:r>
            <w:r w:rsidRPr="00E07D8A">
              <w:rPr>
                <w:sz w:val="19"/>
                <w:szCs w:val="19"/>
              </w:rPr>
              <w:t>допустимого</w:t>
            </w:r>
            <w:r w:rsidRPr="00E07D8A">
              <w:rPr>
                <w:spacing w:val="41"/>
                <w:sz w:val="19"/>
                <w:szCs w:val="19"/>
              </w:rPr>
              <w:t xml:space="preserve"> </w:t>
            </w:r>
            <w:r w:rsidRPr="00E07D8A">
              <w:rPr>
                <w:sz w:val="19"/>
                <w:szCs w:val="19"/>
              </w:rPr>
              <w:t>уровня</w:t>
            </w:r>
            <w:r w:rsidRPr="00E07D8A">
              <w:rPr>
                <w:spacing w:val="38"/>
                <w:sz w:val="19"/>
                <w:szCs w:val="19"/>
              </w:rPr>
              <w:t xml:space="preserve"> </w:t>
            </w:r>
            <w:r w:rsidRPr="00E07D8A">
              <w:rPr>
                <w:sz w:val="19"/>
                <w:szCs w:val="19"/>
              </w:rPr>
              <w:t>обеспеченности</w:t>
            </w:r>
          </w:p>
          <w:p w:rsidR="00B17197" w:rsidRPr="00E07D8A" w:rsidRDefault="00B17197" w:rsidP="001A0657">
            <w:pPr>
              <w:jc w:val="both"/>
              <w:rPr>
                <w:sz w:val="19"/>
                <w:szCs w:val="19"/>
              </w:rPr>
            </w:pPr>
          </w:p>
        </w:tc>
        <w:tc>
          <w:tcPr>
            <w:tcW w:w="2018" w:type="dxa"/>
            <w:tcMar>
              <w:top w:w="57" w:type="dxa"/>
              <w:left w:w="57" w:type="dxa"/>
              <w:bottom w:w="57" w:type="dxa"/>
              <w:right w:w="57" w:type="dxa"/>
            </w:tcMar>
          </w:tcPr>
          <w:p w:rsidR="00B17197" w:rsidRPr="00E07D8A" w:rsidRDefault="00B17197" w:rsidP="001A0657">
            <w:pPr>
              <w:spacing w:line="242" w:lineRule="auto"/>
              <w:jc w:val="both"/>
              <w:rPr>
                <w:sz w:val="19"/>
                <w:szCs w:val="19"/>
              </w:rPr>
            </w:pPr>
            <w:r w:rsidRPr="00E07D8A">
              <w:rPr>
                <w:sz w:val="19"/>
                <w:szCs w:val="19"/>
              </w:rPr>
              <w:t>Доля</w:t>
            </w:r>
            <w:r w:rsidRPr="00E07D8A">
              <w:rPr>
                <w:spacing w:val="41"/>
                <w:sz w:val="19"/>
                <w:szCs w:val="19"/>
              </w:rPr>
              <w:t xml:space="preserve"> </w:t>
            </w:r>
            <w:r w:rsidRPr="00E07D8A">
              <w:rPr>
                <w:sz w:val="19"/>
                <w:szCs w:val="19"/>
              </w:rPr>
              <w:t>мест</w:t>
            </w:r>
            <w:r w:rsidRPr="00E07D8A">
              <w:rPr>
                <w:spacing w:val="41"/>
                <w:sz w:val="19"/>
                <w:szCs w:val="19"/>
              </w:rPr>
              <w:t xml:space="preserve"> </w:t>
            </w:r>
            <w:r w:rsidRPr="00E07D8A">
              <w:rPr>
                <w:sz w:val="19"/>
                <w:szCs w:val="19"/>
              </w:rPr>
              <w:t>для</w:t>
            </w:r>
            <w:r w:rsidRPr="00E07D8A">
              <w:rPr>
                <w:spacing w:val="42"/>
                <w:sz w:val="19"/>
                <w:szCs w:val="19"/>
              </w:rPr>
              <w:t xml:space="preserve"> </w:t>
            </w:r>
            <w:r w:rsidRPr="00E07D8A">
              <w:rPr>
                <w:sz w:val="19"/>
                <w:szCs w:val="19"/>
              </w:rPr>
              <w:t>транспорта</w:t>
            </w:r>
            <w:r w:rsidRPr="00E07D8A">
              <w:rPr>
                <w:spacing w:val="-2"/>
                <w:sz w:val="19"/>
                <w:szCs w:val="19"/>
              </w:rPr>
              <w:t xml:space="preserve"> </w:t>
            </w:r>
            <w:r w:rsidRPr="00E07D8A">
              <w:rPr>
                <w:sz w:val="19"/>
                <w:szCs w:val="19"/>
              </w:rPr>
              <w:t>инвалидов,</w:t>
            </w:r>
            <w:r w:rsidRPr="00E07D8A">
              <w:rPr>
                <w:spacing w:val="-2"/>
                <w:sz w:val="19"/>
                <w:szCs w:val="19"/>
              </w:rPr>
              <w:t xml:space="preserve"> </w:t>
            </w:r>
            <w:r w:rsidRPr="00E07D8A">
              <w:rPr>
                <w:sz w:val="19"/>
                <w:szCs w:val="19"/>
              </w:rPr>
              <w:t>%</w:t>
            </w:r>
          </w:p>
        </w:tc>
        <w:tc>
          <w:tcPr>
            <w:tcW w:w="3931" w:type="dxa"/>
            <w:gridSpan w:val="2"/>
            <w:tcMar>
              <w:top w:w="57" w:type="dxa"/>
              <w:left w:w="57" w:type="dxa"/>
              <w:bottom w:w="57" w:type="dxa"/>
              <w:right w:w="57" w:type="dxa"/>
            </w:tcMar>
            <w:vAlign w:val="center"/>
          </w:tcPr>
          <w:p w:rsidR="00B17197" w:rsidRPr="00E07D8A" w:rsidRDefault="00B17197" w:rsidP="001A0657">
            <w:pPr>
              <w:spacing w:line="225" w:lineRule="exact"/>
              <w:jc w:val="center"/>
              <w:rPr>
                <w:sz w:val="19"/>
                <w:szCs w:val="19"/>
              </w:rPr>
            </w:pPr>
            <w:r w:rsidRPr="00E07D8A">
              <w:rPr>
                <w:sz w:val="19"/>
                <w:szCs w:val="19"/>
              </w:rPr>
              <w:t>10 %</w:t>
            </w:r>
            <w:r w:rsidRPr="00E07D8A">
              <w:rPr>
                <w:spacing w:val="-2"/>
                <w:sz w:val="19"/>
                <w:szCs w:val="19"/>
              </w:rPr>
              <w:t xml:space="preserve"> </w:t>
            </w:r>
            <w:r w:rsidRPr="00E07D8A">
              <w:rPr>
                <w:sz w:val="19"/>
                <w:szCs w:val="19"/>
              </w:rPr>
              <w:t>(не</w:t>
            </w:r>
            <w:r w:rsidRPr="00E07D8A">
              <w:rPr>
                <w:spacing w:val="-1"/>
                <w:sz w:val="19"/>
                <w:szCs w:val="19"/>
              </w:rPr>
              <w:t xml:space="preserve"> </w:t>
            </w:r>
            <w:r w:rsidRPr="00E07D8A">
              <w:rPr>
                <w:sz w:val="19"/>
                <w:szCs w:val="19"/>
              </w:rPr>
              <w:t>менее</w:t>
            </w:r>
            <w:r w:rsidRPr="00E07D8A">
              <w:rPr>
                <w:spacing w:val="-1"/>
                <w:sz w:val="19"/>
                <w:szCs w:val="19"/>
              </w:rPr>
              <w:t xml:space="preserve"> </w:t>
            </w:r>
            <w:r w:rsidRPr="00E07D8A">
              <w:rPr>
                <w:sz w:val="19"/>
                <w:szCs w:val="19"/>
              </w:rPr>
              <w:t>1</w:t>
            </w:r>
            <w:r w:rsidRPr="00E07D8A">
              <w:rPr>
                <w:spacing w:val="-1"/>
                <w:sz w:val="19"/>
                <w:szCs w:val="19"/>
              </w:rPr>
              <w:t xml:space="preserve"> </w:t>
            </w:r>
            <w:r w:rsidRPr="00E07D8A">
              <w:rPr>
                <w:sz w:val="19"/>
                <w:szCs w:val="19"/>
              </w:rPr>
              <w:t>места)</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jc w:val="both"/>
              <w:rPr>
                <w:sz w:val="19"/>
                <w:szCs w:val="19"/>
              </w:rPr>
            </w:pPr>
          </w:p>
        </w:tc>
        <w:tc>
          <w:tcPr>
            <w:tcW w:w="2018" w:type="dxa"/>
            <w:vMerge w:val="restart"/>
            <w:tcMar>
              <w:top w:w="57" w:type="dxa"/>
              <w:left w:w="57" w:type="dxa"/>
              <w:bottom w:w="57" w:type="dxa"/>
              <w:right w:w="57" w:type="dxa"/>
            </w:tcMar>
          </w:tcPr>
          <w:p w:rsidR="00B17197" w:rsidRPr="00E07D8A" w:rsidRDefault="00B17197" w:rsidP="001A0657">
            <w:pPr>
              <w:tabs>
                <w:tab w:val="left" w:pos="1767"/>
              </w:tabs>
              <w:jc w:val="both"/>
              <w:rPr>
                <w:sz w:val="19"/>
                <w:szCs w:val="19"/>
              </w:rPr>
            </w:pPr>
            <w:r w:rsidRPr="00E07D8A">
              <w:rPr>
                <w:sz w:val="19"/>
                <w:szCs w:val="19"/>
              </w:rPr>
              <w:t>Специализированных</w:t>
            </w:r>
            <w:r w:rsidRPr="00E07D8A">
              <w:rPr>
                <w:spacing w:val="1"/>
                <w:sz w:val="19"/>
                <w:szCs w:val="19"/>
              </w:rPr>
              <w:t xml:space="preserve"> </w:t>
            </w:r>
            <w:r w:rsidRPr="00E07D8A">
              <w:rPr>
                <w:sz w:val="19"/>
                <w:szCs w:val="19"/>
              </w:rPr>
              <w:t>мест</w:t>
            </w:r>
            <w:r w:rsidRPr="00E07D8A">
              <w:rPr>
                <w:spacing w:val="17"/>
                <w:sz w:val="19"/>
                <w:szCs w:val="19"/>
              </w:rPr>
              <w:t xml:space="preserve"> </w:t>
            </w:r>
            <w:r w:rsidRPr="00E07D8A">
              <w:rPr>
                <w:sz w:val="19"/>
                <w:szCs w:val="19"/>
              </w:rPr>
              <w:t>для</w:t>
            </w:r>
            <w:r w:rsidRPr="00E07D8A">
              <w:rPr>
                <w:spacing w:val="17"/>
                <w:sz w:val="19"/>
                <w:szCs w:val="19"/>
              </w:rPr>
              <w:t xml:space="preserve"> </w:t>
            </w:r>
            <w:r w:rsidRPr="00E07D8A">
              <w:rPr>
                <w:sz w:val="19"/>
                <w:szCs w:val="19"/>
              </w:rPr>
              <w:t>автотранспорта</w:t>
            </w:r>
            <w:r w:rsidRPr="00E07D8A">
              <w:rPr>
                <w:spacing w:val="19"/>
                <w:sz w:val="19"/>
                <w:szCs w:val="19"/>
              </w:rPr>
              <w:t xml:space="preserve"> </w:t>
            </w:r>
            <w:r w:rsidRPr="00E07D8A">
              <w:rPr>
                <w:sz w:val="19"/>
                <w:szCs w:val="19"/>
              </w:rPr>
              <w:t>инвалидов</w:t>
            </w:r>
            <w:r w:rsidRPr="00E07D8A">
              <w:rPr>
                <w:spacing w:val="20"/>
                <w:sz w:val="19"/>
                <w:szCs w:val="19"/>
              </w:rPr>
              <w:t xml:space="preserve"> </w:t>
            </w:r>
            <w:r w:rsidRPr="00E07D8A">
              <w:rPr>
                <w:sz w:val="19"/>
                <w:szCs w:val="19"/>
              </w:rPr>
              <w:t>на</w:t>
            </w:r>
            <w:r w:rsidRPr="00E07D8A">
              <w:rPr>
                <w:spacing w:val="-47"/>
                <w:sz w:val="19"/>
                <w:szCs w:val="19"/>
              </w:rPr>
              <w:t xml:space="preserve"> </w:t>
            </w:r>
            <w:r w:rsidRPr="00E07D8A">
              <w:rPr>
                <w:sz w:val="19"/>
                <w:szCs w:val="19"/>
              </w:rPr>
              <w:t>кресле-коляске из</w:t>
            </w:r>
            <w:r w:rsidRPr="00E07D8A">
              <w:rPr>
                <w:spacing w:val="-47"/>
                <w:sz w:val="19"/>
                <w:szCs w:val="19"/>
              </w:rPr>
              <w:t xml:space="preserve"> </w:t>
            </w:r>
            <w:r w:rsidRPr="00E07D8A">
              <w:rPr>
                <w:sz w:val="19"/>
                <w:szCs w:val="19"/>
              </w:rPr>
              <w:t>расчета,</w:t>
            </w:r>
            <w:r w:rsidRPr="00E07D8A">
              <w:rPr>
                <w:spacing w:val="-1"/>
                <w:sz w:val="19"/>
                <w:szCs w:val="19"/>
              </w:rPr>
              <w:t xml:space="preserve"> </w:t>
            </w:r>
            <w:r w:rsidRPr="00E07D8A">
              <w:rPr>
                <w:sz w:val="19"/>
                <w:szCs w:val="19"/>
              </w:rPr>
              <w:t>%</w:t>
            </w:r>
            <w:r w:rsidRPr="00E07D8A">
              <w:rPr>
                <w:spacing w:val="-1"/>
                <w:sz w:val="19"/>
                <w:szCs w:val="19"/>
              </w:rPr>
              <w:t xml:space="preserve"> </w:t>
            </w:r>
            <w:r w:rsidRPr="00E07D8A">
              <w:rPr>
                <w:sz w:val="19"/>
                <w:szCs w:val="19"/>
              </w:rPr>
              <w:t>(мест)</w:t>
            </w:r>
          </w:p>
        </w:tc>
        <w:tc>
          <w:tcPr>
            <w:tcW w:w="2093" w:type="dxa"/>
            <w:tcMar>
              <w:top w:w="57" w:type="dxa"/>
              <w:left w:w="57" w:type="dxa"/>
              <w:bottom w:w="57" w:type="dxa"/>
              <w:right w:w="57" w:type="dxa"/>
            </w:tcMar>
          </w:tcPr>
          <w:p w:rsidR="00B17197" w:rsidRDefault="00B17197" w:rsidP="001A0657">
            <w:pPr>
              <w:rPr>
                <w:spacing w:val="-47"/>
                <w:sz w:val="19"/>
                <w:szCs w:val="19"/>
              </w:rPr>
            </w:pPr>
            <w:r w:rsidRPr="00E07D8A">
              <w:rPr>
                <w:sz w:val="19"/>
                <w:szCs w:val="19"/>
              </w:rPr>
              <w:t>На автостоянке до 100 мест</w:t>
            </w:r>
            <w:r w:rsidRPr="00E07D8A">
              <w:rPr>
                <w:spacing w:val="-47"/>
                <w:sz w:val="19"/>
                <w:szCs w:val="19"/>
              </w:rPr>
              <w:t xml:space="preserve"> </w:t>
            </w:r>
            <w:r>
              <w:rPr>
                <w:spacing w:val="-47"/>
                <w:sz w:val="19"/>
                <w:szCs w:val="19"/>
              </w:rPr>
              <w:t xml:space="preserve">   </w:t>
            </w:r>
          </w:p>
          <w:p w:rsidR="00B17197" w:rsidRPr="0094346E" w:rsidRDefault="00B17197" w:rsidP="001A0657">
            <w:pPr>
              <w:rPr>
                <w:spacing w:val="-47"/>
                <w:sz w:val="19"/>
                <w:szCs w:val="19"/>
              </w:rPr>
            </w:pPr>
            <w:r>
              <w:rPr>
                <w:spacing w:val="-47"/>
                <w:sz w:val="19"/>
                <w:szCs w:val="19"/>
              </w:rPr>
              <w:t xml:space="preserve"> </w:t>
            </w:r>
            <w:r w:rsidRPr="00E07D8A">
              <w:rPr>
                <w:sz w:val="19"/>
                <w:szCs w:val="19"/>
              </w:rPr>
              <w:t>включительно</w:t>
            </w:r>
          </w:p>
        </w:tc>
        <w:tc>
          <w:tcPr>
            <w:tcW w:w="1838" w:type="dxa"/>
            <w:tcMar>
              <w:top w:w="57" w:type="dxa"/>
              <w:left w:w="57" w:type="dxa"/>
              <w:bottom w:w="57" w:type="dxa"/>
              <w:right w:w="57" w:type="dxa"/>
            </w:tcMar>
          </w:tcPr>
          <w:p w:rsidR="00B17197" w:rsidRPr="00E07D8A" w:rsidRDefault="00B17197" w:rsidP="001A0657">
            <w:pPr>
              <w:jc w:val="center"/>
              <w:rPr>
                <w:sz w:val="19"/>
                <w:szCs w:val="19"/>
              </w:rPr>
            </w:pPr>
            <w:r w:rsidRPr="00E07D8A">
              <w:rPr>
                <w:sz w:val="19"/>
                <w:szCs w:val="19"/>
              </w:rPr>
              <w:t>5 %, но не</w:t>
            </w:r>
            <w:r w:rsidRPr="00E07D8A">
              <w:rPr>
                <w:spacing w:val="1"/>
                <w:sz w:val="19"/>
                <w:szCs w:val="19"/>
              </w:rPr>
              <w:t xml:space="preserve"> </w:t>
            </w:r>
            <w:r w:rsidRPr="00E07D8A">
              <w:rPr>
                <w:sz w:val="19"/>
                <w:szCs w:val="19"/>
              </w:rPr>
              <w:t>менее одного места</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jc w:val="both"/>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На</w:t>
            </w:r>
            <w:r w:rsidRPr="00E07D8A">
              <w:rPr>
                <w:spacing w:val="-4"/>
                <w:sz w:val="19"/>
                <w:szCs w:val="19"/>
              </w:rPr>
              <w:t xml:space="preserve"> </w:t>
            </w:r>
            <w:r w:rsidRPr="00E07D8A">
              <w:rPr>
                <w:sz w:val="19"/>
                <w:szCs w:val="19"/>
              </w:rPr>
              <w:t>автостоянке</w:t>
            </w:r>
            <w:r w:rsidRPr="00E07D8A">
              <w:rPr>
                <w:spacing w:val="-2"/>
                <w:sz w:val="19"/>
                <w:szCs w:val="19"/>
              </w:rPr>
              <w:t xml:space="preserve"> </w:t>
            </w:r>
            <w:r w:rsidRPr="00E07D8A">
              <w:rPr>
                <w:sz w:val="19"/>
                <w:szCs w:val="19"/>
              </w:rPr>
              <w:t>от</w:t>
            </w:r>
            <w:r w:rsidRPr="00E07D8A">
              <w:rPr>
                <w:spacing w:val="-5"/>
                <w:sz w:val="19"/>
                <w:szCs w:val="19"/>
              </w:rPr>
              <w:t xml:space="preserve"> </w:t>
            </w:r>
            <w:r w:rsidRPr="00E07D8A">
              <w:rPr>
                <w:sz w:val="19"/>
                <w:szCs w:val="19"/>
              </w:rPr>
              <w:t>101</w:t>
            </w:r>
            <w:r w:rsidRPr="00E07D8A">
              <w:rPr>
                <w:spacing w:val="-2"/>
                <w:sz w:val="19"/>
                <w:szCs w:val="19"/>
              </w:rPr>
              <w:t xml:space="preserve"> </w:t>
            </w:r>
            <w:r w:rsidRPr="00E07D8A">
              <w:rPr>
                <w:sz w:val="19"/>
                <w:szCs w:val="19"/>
              </w:rPr>
              <w:t>до</w:t>
            </w:r>
            <w:r w:rsidRPr="00E07D8A">
              <w:rPr>
                <w:spacing w:val="-4"/>
                <w:sz w:val="19"/>
                <w:szCs w:val="19"/>
              </w:rPr>
              <w:t xml:space="preserve"> </w:t>
            </w:r>
            <w:r w:rsidRPr="00E07D8A">
              <w:rPr>
                <w:sz w:val="19"/>
                <w:szCs w:val="19"/>
              </w:rPr>
              <w:t>200</w:t>
            </w:r>
            <w:r>
              <w:rPr>
                <w:sz w:val="19"/>
                <w:szCs w:val="19"/>
              </w:rPr>
              <w:t xml:space="preserve"> </w:t>
            </w:r>
            <w:r w:rsidRPr="00E07D8A">
              <w:rPr>
                <w:spacing w:val="-47"/>
                <w:sz w:val="19"/>
                <w:szCs w:val="19"/>
              </w:rPr>
              <w:t xml:space="preserve"> </w:t>
            </w:r>
            <w:r w:rsidRPr="00E07D8A">
              <w:rPr>
                <w:sz w:val="19"/>
                <w:szCs w:val="19"/>
              </w:rPr>
              <w:t>ме</w:t>
            </w:r>
            <w:proofErr w:type="gramStart"/>
            <w:r w:rsidRPr="00E07D8A">
              <w:rPr>
                <w:sz w:val="19"/>
                <w:szCs w:val="19"/>
              </w:rPr>
              <w:t>ст</w:t>
            </w:r>
            <w:r w:rsidRPr="00E07D8A">
              <w:rPr>
                <w:spacing w:val="-2"/>
                <w:sz w:val="19"/>
                <w:szCs w:val="19"/>
              </w:rPr>
              <w:t xml:space="preserve"> </w:t>
            </w:r>
            <w:r w:rsidRPr="00E07D8A">
              <w:rPr>
                <w:sz w:val="19"/>
                <w:szCs w:val="19"/>
              </w:rPr>
              <w:t>вкл</w:t>
            </w:r>
            <w:proofErr w:type="gramEnd"/>
            <w:r w:rsidRPr="00E07D8A">
              <w:rPr>
                <w:sz w:val="19"/>
                <w:szCs w:val="19"/>
              </w:rPr>
              <w:t>ючительно</w:t>
            </w:r>
          </w:p>
        </w:tc>
        <w:tc>
          <w:tcPr>
            <w:tcW w:w="1838" w:type="dxa"/>
            <w:tcMar>
              <w:top w:w="57" w:type="dxa"/>
              <w:left w:w="57" w:type="dxa"/>
              <w:bottom w:w="57" w:type="dxa"/>
              <w:right w:w="57" w:type="dxa"/>
            </w:tcMar>
          </w:tcPr>
          <w:p w:rsidR="00B17197" w:rsidRPr="00E07D8A" w:rsidRDefault="00B17197" w:rsidP="001A0657">
            <w:pPr>
              <w:jc w:val="center"/>
              <w:rPr>
                <w:w w:val="99"/>
                <w:sz w:val="19"/>
                <w:szCs w:val="19"/>
              </w:rPr>
            </w:pPr>
            <w:r w:rsidRPr="00E07D8A">
              <w:rPr>
                <w:sz w:val="19"/>
                <w:szCs w:val="19"/>
              </w:rPr>
              <w:t>5 мест и</w:t>
            </w:r>
            <w:r w:rsidRPr="00E07D8A">
              <w:rPr>
                <w:spacing w:val="1"/>
                <w:sz w:val="19"/>
                <w:szCs w:val="19"/>
              </w:rPr>
              <w:t xml:space="preserve"> </w:t>
            </w:r>
            <w:r w:rsidRPr="00E07D8A">
              <w:rPr>
                <w:sz w:val="19"/>
                <w:szCs w:val="19"/>
              </w:rPr>
              <w:t>дополнительно 3 %</w:t>
            </w:r>
            <w:r w:rsidRPr="00E07D8A">
              <w:rPr>
                <w:spacing w:val="-47"/>
                <w:sz w:val="19"/>
                <w:szCs w:val="19"/>
              </w:rPr>
              <w:t xml:space="preserve"> </w:t>
            </w:r>
            <w:r w:rsidRPr="00E07D8A">
              <w:rPr>
                <w:spacing w:val="-1"/>
                <w:sz w:val="19"/>
                <w:szCs w:val="19"/>
              </w:rPr>
              <w:t xml:space="preserve">числа </w:t>
            </w:r>
            <w:r w:rsidRPr="00E07D8A">
              <w:rPr>
                <w:sz w:val="19"/>
                <w:szCs w:val="19"/>
              </w:rPr>
              <w:t>мест</w:t>
            </w:r>
            <w:r w:rsidRPr="00E07D8A">
              <w:rPr>
                <w:spacing w:val="-47"/>
                <w:sz w:val="19"/>
                <w:szCs w:val="19"/>
              </w:rPr>
              <w:t xml:space="preserve"> </w:t>
            </w:r>
            <w:r w:rsidRPr="00E07D8A">
              <w:rPr>
                <w:sz w:val="19"/>
                <w:szCs w:val="19"/>
              </w:rPr>
              <w:t>свыше</w:t>
            </w:r>
            <w:r w:rsidRPr="00E07D8A">
              <w:rPr>
                <w:spacing w:val="-2"/>
                <w:sz w:val="19"/>
                <w:szCs w:val="19"/>
              </w:rPr>
              <w:t xml:space="preserve"> </w:t>
            </w:r>
            <w:r w:rsidRPr="00E07D8A">
              <w:rPr>
                <w:sz w:val="19"/>
                <w:szCs w:val="19"/>
              </w:rPr>
              <w:t>100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jc w:val="both"/>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На автостоянке от 201 до 500</w:t>
            </w:r>
            <w:r>
              <w:rPr>
                <w:sz w:val="19"/>
                <w:szCs w:val="19"/>
              </w:rPr>
              <w:t xml:space="preserve"> </w:t>
            </w:r>
            <w:r w:rsidRPr="00E07D8A">
              <w:rPr>
                <w:spacing w:val="-48"/>
                <w:sz w:val="19"/>
                <w:szCs w:val="19"/>
              </w:rPr>
              <w:t xml:space="preserve"> </w:t>
            </w:r>
            <w:r w:rsidRPr="00E07D8A">
              <w:rPr>
                <w:sz w:val="19"/>
                <w:szCs w:val="19"/>
              </w:rPr>
              <w:t>ме</w:t>
            </w:r>
            <w:proofErr w:type="gramStart"/>
            <w:r w:rsidRPr="00E07D8A">
              <w:rPr>
                <w:sz w:val="19"/>
                <w:szCs w:val="19"/>
              </w:rPr>
              <w:t>ст</w:t>
            </w:r>
            <w:r w:rsidRPr="00E07D8A">
              <w:rPr>
                <w:spacing w:val="-2"/>
                <w:sz w:val="19"/>
                <w:szCs w:val="19"/>
              </w:rPr>
              <w:t xml:space="preserve"> </w:t>
            </w:r>
            <w:r w:rsidRPr="00E07D8A">
              <w:rPr>
                <w:sz w:val="19"/>
                <w:szCs w:val="19"/>
              </w:rPr>
              <w:t>вкл</w:t>
            </w:r>
            <w:proofErr w:type="gramEnd"/>
            <w:r w:rsidRPr="00E07D8A">
              <w:rPr>
                <w:sz w:val="19"/>
                <w:szCs w:val="19"/>
              </w:rPr>
              <w:t>ючительно</w:t>
            </w:r>
          </w:p>
        </w:tc>
        <w:tc>
          <w:tcPr>
            <w:tcW w:w="1838" w:type="dxa"/>
            <w:tcMar>
              <w:top w:w="57" w:type="dxa"/>
              <w:left w:w="57" w:type="dxa"/>
              <w:bottom w:w="57" w:type="dxa"/>
              <w:right w:w="57" w:type="dxa"/>
            </w:tcMar>
          </w:tcPr>
          <w:p w:rsidR="00B17197" w:rsidRPr="00E07D8A" w:rsidRDefault="00B17197" w:rsidP="001A0657">
            <w:pPr>
              <w:jc w:val="center"/>
              <w:rPr>
                <w:w w:val="99"/>
                <w:sz w:val="19"/>
                <w:szCs w:val="19"/>
              </w:rPr>
            </w:pPr>
            <w:r w:rsidRPr="00E07D8A">
              <w:rPr>
                <w:sz w:val="19"/>
                <w:szCs w:val="19"/>
              </w:rPr>
              <w:t>8 мест и</w:t>
            </w:r>
            <w:r w:rsidRPr="00E07D8A">
              <w:rPr>
                <w:spacing w:val="1"/>
                <w:sz w:val="19"/>
                <w:szCs w:val="19"/>
              </w:rPr>
              <w:t xml:space="preserve"> </w:t>
            </w:r>
            <w:r w:rsidRPr="00E07D8A">
              <w:rPr>
                <w:sz w:val="19"/>
                <w:szCs w:val="19"/>
              </w:rPr>
              <w:t>дополнительно 2 %</w:t>
            </w:r>
            <w:r w:rsidRPr="00E07D8A">
              <w:rPr>
                <w:spacing w:val="-47"/>
                <w:sz w:val="19"/>
                <w:szCs w:val="19"/>
              </w:rPr>
              <w:t xml:space="preserve"> </w:t>
            </w:r>
            <w:r w:rsidRPr="00E07D8A">
              <w:rPr>
                <w:spacing w:val="-1"/>
                <w:sz w:val="19"/>
                <w:szCs w:val="19"/>
              </w:rPr>
              <w:t xml:space="preserve">числа </w:t>
            </w:r>
            <w:r w:rsidRPr="00E07D8A">
              <w:rPr>
                <w:sz w:val="19"/>
                <w:szCs w:val="19"/>
              </w:rPr>
              <w:t>мест</w:t>
            </w:r>
            <w:r w:rsidRPr="00E07D8A">
              <w:rPr>
                <w:spacing w:val="-47"/>
                <w:sz w:val="19"/>
                <w:szCs w:val="19"/>
              </w:rPr>
              <w:t xml:space="preserve"> </w:t>
            </w:r>
            <w:r w:rsidRPr="00E07D8A">
              <w:rPr>
                <w:sz w:val="19"/>
                <w:szCs w:val="19"/>
              </w:rPr>
              <w:t>свыше</w:t>
            </w:r>
            <w:r w:rsidRPr="00E07D8A">
              <w:rPr>
                <w:spacing w:val="-2"/>
                <w:sz w:val="19"/>
                <w:szCs w:val="19"/>
              </w:rPr>
              <w:t xml:space="preserve"> </w:t>
            </w:r>
            <w:r w:rsidRPr="00E07D8A">
              <w:rPr>
                <w:sz w:val="19"/>
                <w:szCs w:val="19"/>
              </w:rPr>
              <w:t>200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jc w:val="both"/>
              <w:rPr>
                <w:sz w:val="19"/>
                <w:szCs w:val="19"/>
              </w:rPr>
            </w:pPr>
          </w:p>
        </w:tc>
        <w:tc>
          <w:tcPr>
            <w:tcW w:w="2018" w:type="dxa"/>
            <w:vMerge/>
            <w:tcMar>
              <w:top w:w="57" w:type="dxa"/>
              <w:left w:w="57" w:type="dxa"/>
              <w:bottom w:w="57" w:type="dxa"/>
              <w:right w:w="57" w:type="dxa"/>
            </w:tcMar>
          </w:tcPr>
          <w:p w:rsidR="00B17197" w:rsidRPr="00E07D8A" w:rsidRDefault="00B17197" w:rsidP="001A0657">
            <w:pPr>
              <w:jc w:val="both"/>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На</w:t>
            </w:r>
            <w:r w:rsidRPr="00E07D8A">
              <w:rPr>
                <w:spacing w:val="-1"/>
                <w:sz w:val="19"/>
                <w:szCs w:val="19"/>
              </w:rPr>
              <w:t xml:space="preserve"> </w:t>
            </w:r>
            <w:r w:rsidRPr="00E07D8A">
              <w:rPr>
                <w:sz w:val="19"/>
                <w:szCs w:val="19"/>
              </w:rPr>
              <w:t>автостоянке от</w:t>
            </w:r>
            <w:r w:rsidRPr="00E07D8A">
              <w:rPr>
                <w:spacing w:val="-2"/>
                <w:sz w:val="19"/>
                <w:szCs w:val="19"/>
              </w:rPr>
              <w:t xml:space="preserve"> </w:t>
            </w:r>
            <w:r w:rsidRPr="00E07D8A">
              <w:rPr>
                <w:sz w:val="19"/>
                <w:szCs w:val="19"/>
              </w:rPr>
              <w:t>501 и</w:t>
            </w:r>
            <w:r w:rsidRPr="00E07D8A">
              <w:rPr>
                <w:spacing w:val="-2"/>
                <w:sz w:val="19"/>
                <w:szCs w:val="19"/>
              </w:rPr>
              <w:t xml:space="preserve"> </w:t>
            </w:r>
            <w:r w:rsidRPr="00E07D8A">
              <w:rPr>
                <w:sz w:val="19"/>
                <w:szCs w:val="19"/>
              </w:rPr>
              <w:t>более</w:t>
            </w:r>
          </w:p>
        </w:tc>
        <w:tc>
          <w:tcPr>
            <w:tcW w:w="1838" w:type="dxa"/>
            <w:tcMar>
              <w:top w:w="57" w:type="dxa"/>
              <w:left w:w="57" w:type="dxa"/>
              <w:bottom w:w="57" w:type="dxa"/>
              <w:right w:w="57" w:type="dxa"/>
            </w:tcMar>
          </w:tcPr>
          <w:p w:rsidR="00B17197" w:rsidRPr="00E07D8A" w:rsidRDefault="00B17197" w:rsidP="001A0657">
            <w:pPr>
              <w:jc w:val="center"/>
              <w:rPr>
                <w:w w:val="99"/>
                <w:sz w:val="19"/>
                <w:szCs w:val="19"/>
              </w:rPr>
            </w:pPr>
            <w:r w:rsidRPr="00E07D8A">
              <w:rPr>
                <w:sz w:val="19"/>
                <w:szCs w:val="19"/>
              </w:rPr>
              <w:t>14 мест и дополнительно 1 % числа мест свыше 500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val="restart"/>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Расчетный показатель</w:t>
            </w:r>
            <w:r w:rsidRPr="00E07D8A">
              <w:rPr>
                <w:spacing w:val="-47"/>
                <w:sz w:val="19"/>
                <w:szCs w:val="19"/>
              </w:rPr>
              <w:t xml:space="preserve"> </w:t>
            </w:r>
            <w:r w:rsidRPr="00E07D8A">
              <w:rPr>
                <w:sz w:val="19"/>
                <w:szCs w:val="19"/>
              </w:rPr>
              <w:t>максимально</w:t>
            </w:r>
            <w:r w:rsidRPr="00E07D8A">
              <w:rPr>
                <w:spacing w:val="1"/>
                <w:sz w:val="19"/>
                <w:szCs w:val="19"/>
              </w:rPr>
              <w:t xml:space="preserve"> </w:t>
            </w:r>
            <w:r w:rsidRPr="00E07D8A">
              <w:rPr>
                <w:sz w:val="19"/>
                <w:szCs w:val="19"/>
              </w:rPr>
              <w:t>допустимого</w:t>
            </w:r>
            <w:r w:rsidRPr="00E07D8A">
              <w:rPr>
                <w:spacing w:val="1"/>
                <w:sz w:val="19"/>
                <w:szCs w:val="19"/>
              </w:rPr>
              <w:t xml:space="preserve"> </w:t>
            </w:r>
            <w:r w:rsidRPr="00E07D8A">
              <w:rPr>
                <w:sz w:val="19"/>
                <w:szCs w:val="19"/>
              </w:rPr>
              <w:t>уровня</w:t>
            </w:r>
            <w:r w:rsidRPr="00E07D8A">
              <w:rPr>
                <w:spacing w:val="1"/>
                <w:sz w:val="19"/>
                <w:szCs w:val="19"/>
              </w:rPr>
              <w:t xml:space="preserve"> </w:t>
            </w:r>
            <w:r w:rsidRPr="00E07D8A">
              <w:rPr>
                <w:sz w:val="19"/>
                <w:szCs w:val="19"/>
              </w:rPr>
              <w:t>территориальной</w:t>
            </w:r>
            <w:r w:rsidRPr="00E07D8A">
              <w:rPr>
                <w:spacing w:val="1"/>
                <w:sz w:val="19"/>
                <w:szCs w:val="19"/>
              </w:rPr>
              <w:t xml:space="preserve"> </w:t>
            </w:r>
            <w:r w:rsidRPr="00E07D8A">
              <w:rPr>
                <w:sz w:val="19"/>
                <w:szCs w:val="19"/>
              </w:rPr>
              <w:lastRenderedPageBreak/>
              <w:t>доступности</w:t>
            </w:r>
          </w:p>
        </w:tc>
        <w:tc>
          <w:tcPr>
            <w:tcW w:w="2018" w:type="dxa"/>
            <w:vMerge w:val="restart"/>
            <w:tcMar>
              <w:top w:w="57" w:type="dxa"/>
              <w:left w:w="57" w:type="dxa"/>
              <w:bottom w:w="57" w:type="dxa"/>
              <w:right w:w="57" w:type="dxa"/>
            </w:tcMar>
          </w:tcPr>
          <w:p w:rsidR="00B17197" w:rsidRPr="00E07D8A" w:rsidRDefault="00B17197" w:rsidP="001A0657">
            <w:pPr>
              <w:tabs>
                <w:tab w:val="left" w:pos="1302"/>
              </w:tabs>
              <w:spacing w:line="242" w:lineRule="auto"/>
              <w:jc w:val="both"/>
              <w:rPr>
                <w:sz w:val="19"/>
                <w:szCs w:val="19"/>
              </w:rPr>
            </w:pPr>
            <w:r w:rsidRPr="00E07D8A">
              <w:rPr>
                <w:sz w:val="19"/>
                <w:szCs w:val="19"/>
              </w:rPr>
              <w:lastRenderedPageBreak/>
              <w:t>Пешеходная доступность,</w:t>
            </w:r>
            <w:r w:rsidRPr="00E07D8A">
              <w:rPr>
                <w:spacing w:val="-1"/>
                <w:sz w:val="19"/>
                <w:szCs w:val="19"/>
              </w:rPr>
              <w:t xml:space="preserve"> </w:t>
            </w:r>
            <w:proofErr w:type="gramStart"/>
            <w:r w:rsidRPr="00E07D8A">
              <w:rPr>
                <w:sz w:val="19"/>
                <w:szCs w:val="19"/>
              </w:rPr>
              <w:t>м</w:t>
            </w:r>
            <w:proofErr w:type="gramEnd"/>
            <w:r w:rsidRPr="00E07D8A">
              <w:rPr>
                <w:sz w:val="19"/>
                <w:szCs w:val="19"/>
              </w:rPr>
              <w:t>[9]</w:t>
            </w:r>
          </w:p>
        </w:tc>
        <w:tc>
          <w:tcPr>
            <w:tcW w:w="2093" w:type="dxa"/>
            <w:tcMar>
              <w:top w:w="57" w:type="dxa"/>
              <w:left w:w="57" w:type="dxa"/>
              <w:bottom w:w="57" w:type="dxa"/>
              <w:right w:w="57" w:type="dxa"/>
            </w:tcMar>
          </w:tcPr>
          <w:p w:rsidR="00B17197" w:rsidRPr="00E07D8A" w:rsidRDefault="00B17197" w:rsidP="001A0657">
            <w:pPr>
              <w:jc w:val="both"/>
              <w:rPr>
                <w:sz w:val="19"/>
                <w:szCs w:val="19"/>
              </w:rPr>
            </w:pPr>
            <w:r w:rsidRPr="00E07D8A">
              <w:rPr>
                <w:sz w:val="19"/>
                <w:szCs w:val="19"/>
              </w:rPr>
              <w:t>От</w:t>
            </w:r>
            <w:r w:rsidRPr="00E07D8A">
              <w:rPr>
                <w:spacing w:val="-4"/>
                <w:sz w:val="19"/>
                <w:szCs w:val="19"/>
              </w:rPr>
              <w:t xml:space="preserve"> </w:t>
            </w:r>
            <w:r w:rsidRPr="00E07D8A">
              <w:rPr>
                <w:sz w:val="19"/>
                <w:szCs w:val="19"/>
              </w:rPr>
              <w:t>входа</w:t>
            </w:r>
            <w:r w:rsidRPr="00E07D8A">
              <w:rPr>
                <w:spacing w:val="-4"/>
                <w:sz w:val="19"/>
                <w:szCs w:val="19"/>
              </w:rPr>
              <w:t xml:space="preserve"> </w:t>
            </w:r>
            <w:r w:rsidRPr="00E07D8A">
              <w:rPr>
                <w:sz w:val="19"/>
                <w:szCs w:val="19"/>
              </w:rPr>
              <w:t>в</w:t>
            </w:r>
            <w:r w:rsidRPr="00E07D8A">
              <w:rPr>
                <w:spacing w:val="-3"/>
                <w:sz w:val="19"/>
                <w:szCs w:val="19"/>
              </w:rPr>
              <w:t xml:space="preserve"> </w:t>
            </w:r>
            <w:r w:rsidRPr="00E07D8A">
              <w:rPr>
                <w:sz w:val="19"/>
                <w:szCs w:val="19"/>
              </w:rPr>
              <w:t>предприятие или</w:t>
            </w:r>
            <w:r w:rsidRPr="00E07D8A">
              <w:rPr>
                <w:spacing w:val="-2"/>
                <w:sz w:val="19"/>
                <w:szCs w:val="19"/>
              </w:rPr>
              <w:t xml:space="preserve"> </w:t>
            </w:r>
            <w:r w:rsidRPr="00E07D8A">
              <w:rPr>
                <w:sz w:val="19"/>
                <w:szCs w:val="19"/>
              </w:rPr>
              <w:t>в</w:t>
            </w:r>
            <w:r w:rsidRPr="00E07D8A">
              <w:rPr>
                <w:spacing w:val="-47"/>
                <w:sz w:val="19"/>
                <w:szCs w:val="19"/>
              </w:rPr>
              <w:t xml:space="preserve"> </w:t>
            </w:r>
            <w:r w:rsidRPr="00E07D8A">
              <w:rPr>
                <w:sz w:val="19"/>
                <w:szCs w:val="19"/>
              </w:rPr>
              <w:t>организацию, доступного для</w:t>
            </w:r>
            <w:r w:rsidRPr="00E07D8A">
              <w:rPr>
                <w:spacing w:val="1"/>
                <w:sz w:val="19"/>
                <w:szCs w:val="19"/>
              </w:rPr>
              <w:t xml:space="preserve"> </w:t>
            </w:r>
            <w:r w:rsidRPr="00E07D8A">
              <w:rPr>
                <w:sz w:val="19"/>
                <w:szCs w:val="19"/>
              </w:rPr>
              <w:t>инвалидов</w:t>
            </w:r>
          </w:p>
        </w:tc>
        <w:tc>
          <w:tcPr>
            <w:tcW w:w="1838" w:type="dxa"/>
            <w:tcMar>
              <w:top w:w="57" w:type="dxa"/>
              <w:left w:w="57" w:type="dxa"/>
              <w:bottom w:w="57" w:type="dxa"/>
              <w:right w:w="57" w:type="dxa"/>
            </w:tcMar>
            <w:vAlign w:val="center"/>
          </w:tcPr>
          <w:p w:rsidR="00B17197" w:rsidRPr="00E07D8A" w:rsidRDefault="00B17197" w:rsidP="001A0657">
            <w:pPr>
              <w:spacing w:line="227" w:lineRule="exact"/>
              <w:jc w:val="center"/>
              <w:rPr>
                <w:sz w:val="19"/>
                <w:szCs w:val="19"/>
              </w:rPr>
            </w:pPr>
            <w:r w:rsidRPr="00E07D8A">
              <w:rPr>
                <w:sz w:val="19"/>
                <w:szCs w:val="19"/>
              </w:rPr>
              <w:t>50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От</w:t>
            </w:r>
            <w:r w:rsidRPr="00E07D8A">
              <w:rPr>
                <w:spacing w:val="-3"/>
                <w:sz w:val="19"/>
                <w:szCs w:val="19"/>
              </w:rPr>
              <w:t xml:space="preserve"> </w:t>
            </w:r>
            <w:r w:rsidRPr="00E07D8A">
              <w:rPr>
                <w:sz w:val="19"/>
                <w:szCs w:val="19"/>
              </w:rPr>
              <w:t>входа</w:t>
            </w:r>
            <w:r w:rsidRPr="00E07D8A">
              <w:rPr>
                <w:spacing w:val="-2"/>
                <w:sz w:val="19"/>
                <w:szCs w:val="19"/>
              </w:rPr>
              <w:t xml:space="preserve"> </w:t>
            </w:r>
            <w:r w:rsidRPr="00E07D8A">
              <w:rPr>
                <w:sz w:val="19"/>
                <w:szCs w:val="19"/>
              </w:rPr>
              <w:t>в</w:t>
            </w:r>
            <w:r w:rsidRPr="00E07D8A">
              <w:rPr>
                <w:spacing w:val="-2"/>
                <w:sz w:val="19"/>
                <w:szCs w:val="19"/>
              </w:rPr>
              <w:t xml:space="preserve"> </w:t>
            </w:r>
            <w:r w:rsidRPr="00E07D8A">
              <w:rPr>
                <w:sz w:val="19"/>
                <w:szCs w:val="19"/>
              </w:rPr>
              <w:t>жилое</w:t>
            </w:r>
            <w:r w:rsidRPr="00E07D8A">
              <w:rPr>
                <w:spacing w:val="-1"/>
                <w:sz w:val="19"/>
                <w:szCs w:val="19"/>
              </w:rPr>
              <w:t xml:space="preserve"> </w:t>
            </w:r>
            <w:r w:rsidRPr="00E07D8A">
              <w:rPr>
                <w:sz w:val="19"/>
                <w:szCs w:val="19"/>
              </w:rPr>
              <w:t>здание</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100</w:t>
            </w:r>
          </w:p>
        </w:tc>
      </w:tr>
      <w:tr w:rsidR="00B17197" w:rsidRPr="00E07D8A" w:rsidTr="001A0657">
        <w:trPr>
          <w:trHeight w:val="20"/>
        </w:trPr>
        <w:tc>
          <w:tcPr>
            <w:tcW w:w="1525" w:type="dxa"/>
            <w:vMerge/>
            <w:tcMar>
              <w:top w:w="57" w:type="dxa"/>
              <w:left w:w="57" w:type="dxa"/>
              <w:bottom w:w="57" w:type="dxa"/>
              <w:right w:w="57" w:type="dxa"/>
            </w:tcMar>
          </w:tcPr>
          <w:p w:rsidR="00B17197" w:rsidRPr="00E07D8A" w:rsidRDefault="00B17197" w:rsidP="001A0657">
            <w:pPr>
              <w:rPr>
                <w:sz w:val="19"/>
                <w:szCs w:val="19"/>
              </w:rPr>
            </w:pPr>
          </w:p>
        </w:tc>
        <w:tc>
          <w:tcPr>
            <w:tcW w:w="1589" w:type="dxa"/>
            <w:vMerge/>
            <w:tcMar>
              <w:top w:w="57" w:type="dxa"/>
              <w:left w:w="57" w:type="dxa"/>
              <w:bottom w:w="57" w:type="dxa"/>
              <w:right w:w="57" w:type="dxa"/>
            </w:tcMar>
          </w:tcPr>
          <w:p w:rsidR="00B17197" w:rsidRPr="00E07D8A" w:rsidRDefault="00B17197" w:rsidP="001A0657">
            <w:pPr>
              <w:rPr>
                <w:sz w:val="19"/>
                <w:szCs w:val="19"/>
              </w:rPr>
            </w:pPr>
          </w:p>
        </w:tc>
        <w:tc>
          <w:tcPr>
            <w:tcW w:w="2018" w:type="dxa"/>
            <w:vMerge/>
            <w:tcMar>
              <w:top w:w="57" w:type="dxa"/>
              <w:left w:w="57" w:type="dxa"/>
              <w:bottom w:w="57" w:type="dxa"/>
              <w:right w:w="57" w:type="dxa"/>
            </w:tcMar>
          </w:tcPr>
          <w:p w:rsidR="00B17197" w:rsidRPr="00E07D8A" w:rsidRDefault="00B17197" w:rsidP="001A0657">
            <w:pPr>
              <w:rPr>
                <w:sz w:val="19"/>
                <w:szCs w:val="19"/>
              </w:rPr>
            </w:pPr>
          </w:p>
        </w:tc>
        <w:tc>
          <w:tcPr>
            <w:tcW w:w="2093" w:type="dxa"/>
            <w:tcMar>
              <w:top w:w="57" w:type="dxa"/>
              <w:left w:w="57" w:type="dxa"/>
              <w:bottom w:w="57" w:type="dxa"/>
              <w:right w:w="57" w:type="dxa"/>
            </w:tcMar>
          </w:tcPr>
          <w:p w:rsidR="00B17197" w:rsidRPr="00E07D8A" w:rsidRDefault="00B17197" w:rsidP="001A0657">
            <w:pPr>
              <w:rPr>
                <w:sz w:val="19"/>
                <w:szCs w:val="19"/>
              </w:rPr>
            </w:pPr>
            <w:r w:rsidRPr="00E07D8A">
              <w:rPr>
                <w:sz w:val="19"/>
                <w:szCs w:val="19"/>
              </w:rPr>
              <w:t>При</w:t>
            </w:r>
            <w:r w:rsidRPr="00E07D8A">
              <w:rPr>
                <w:spacing w:val="-5"/>
                <w:sz w:val="19"/>
                <w:szCs w:val="19"/>
              </w:rPr>
              <w:t xml:space="preserve"> </w:t>
            </w:r>
            <w:r w:rsidRPr="00E07D8A">
              <w:rPr>
                <w:sz w:val="19"/>
                <w:szCs w:val="19"/>
              </w:rPr>
              <w:t>реконструкции,</w:t>
            </w:r>
            <w:r w:rsidRPr="00E07D8A">
              <w:rPr>
                <w:spacing w:val="-4"/>
                <w:sz w:val="19"/>
                <w:szCs w:val="19"/>
              </w:rPr>
              <w:t xml:space="preserve"> </w:t>
            </w:r>
            <w:r w:rsidRPr="00E07D8A">
              <w:rPr>
                <w:sz w:val="19"/>
                <w:szCs w:val="19"/>
              </w:rPr>
              <w:t>сложной</w:t>
            </w:r>
            <w:r w:rsidRPr="00E07D8A">
              <w:rPr>
                <w:spacing w:val="-47"/>
                <w:sz w:val="19"/>
                <w:szCs w:val="19"/>
              </w:rPr>
              <w:t xml:space="preserve">       </w:t>
            </w:r>
            <w:r w:rsidRPr="00E07D8A">
              <w:rPr>
                <w:sz w:val="19"/>
                <w:szCs w:val="19"/>
              </w:rPr>
              <w:t>конфигурации земельного</w:t>
            </w:r>
            <w:r w:rsidRPr="00E07D8A">
              <w:rPr>
                <w:spacing w:val="1"/>
                <w:sz w:val="19"/>
                <w:szCs w:val="19"/>
              </w:rPr>
              <w:t xml:space="preserve"> </w:t>
            </w:r>
            <w:r w:rsidRPr="00E07D8A">
              <w:rPr>
                <w:sz w:val="19"/>
                <w:szCs w:val="19"/>
              </w:rPr>
              <w:t>участка</w:t>
            </w:r>
          </w:p>
        </w:tc>
        <w:tc>
          <w:tcPr>
            <w:tcW w:w="1838" w:type="dxa"/>
            <w:tcMar>
              <w:top w:w="57" w:type="dxa"/>
              <w:left w:w="57" w:type="dxa"/>
              <w:bottom w:w="57" w:type="dxa"/>
              <w:right w:w="57" w:type="dxa"/>
            </w:tcMar>
            <w:vAlign w:val="center"/>
          </w:tcPr>
          <w:p w:rsidR="00B17197" w:rsidRPr="00E07D8A" w:rsidRDefault="00B17197" w:rsidP="001A0657">
            <w:pPr>
              <w:jc w:val="center"/>
              <w:rPr>
                <w:w w:val="99"/>
                <w:sz w:val="19"/>
                <w:szCs w:val="19"/>
              </w:rPr>
            </w:pPr>
            <w:r w:rsidRPr="00E07D8A">
              <w:rPr>
                <w:sz w:val="19"/>
                <w:szCs w:val="19"/>
              </w:rPr>
              <w:t>150</w:t>
            </w:r>
          </w:p>
        </w:tc>
      </w:tr>
      <w:tr w:rsidR="00B17197" w:rsidRPr="00E07D8A" w:rsidTr="001A0657">
        <w:trPr>
          <w:trHeight w:val="20"/>
        </w:trPr>
        <w:tc>
          <w:tcPr>
            <w:tcW w:w="9063" w:type="dxa"/>
            <w:gridSpan w:val="5"/>
            <w:tcMar>
              <w:top w:w="57" w:type="dxa"/>
              <w:left w:w="108" w:type="dxa"/>
              <w:bottom w:w="57" w:type="dxa"/>
              <w:right w:w="108" w:type="dxa"/>
            </w:tcMar>
          </w:tcPr>
          <w:p w:rsidR="00B17197" w:rsidRPr="00E07D8A" w:rsidRDefault="00B17197" w:rsidP="001A0657">
            <w:pPr>
              <w:ind w:firstLine="709"/>
              <w:rPr>
                <w:sz w:val="19"/>
                <w:szCs w:val="19"/>
              </w:rPr>
            </w:pPr>
            <w:r w:rsidRPr="00E07D8A">
              <w:rPr>
                <w:sz w:val="19"/>
                <w:szCs w:val="19"/>
              </w:rPr>
              <w:lastRenderedPageBreak/>
              <w:t>Примечания:</w:t>
            </w:r>
          </w:p>
          <w:p w:rsidR="00B17197" w:rsidRPr="00E07D8A" w:rsidRDefault="00B17197" w:rsidP="001A0657">
            <w:pPr>
              <w:ind w:firstLine="709"/>
              <w:jc w:val="both"/>
              <w:rPr>
                <w:sz w:val="19"/>
                <w:szCs w:val="19"/>
              </w:rPr>
            </w:pPr>
            <w:r w:rsidRPr="00E07D8A">
              <w:rPr>
                <w:sz w:val="19"/>
                <w:szCs w:val="19"/>
              </w:rPr>
              <w:t>1.</w:t>
            </w:r>
            <w:r w:rsidRPr="00E07D8A">
              <w:rPr>
                <w:sz w:val="19"/>
                <w:szCs w:val="19"/>
              </w:rPr>
              <w:tab/>
              <w:t>В случае недостаточности территории квартала размещение автомобилей жителей необходимо предусматривать в подземных и (или) надземных гаражах.</w:t>
            </w:r>
          </w:p>
          <w:p w:rsidR="00B17197" w:rsidRPr="00E07D8A" w:rsidRDefault="00B17197" w:rsidP="001A0657">
            <w:pPr>
              <w:ind w:firstLine="709"/>
              <w:jc w:val="both"/>
              <w:rPr>
                <w:sz w:val="19"/>
                <w:szCs w:val="19"/>
              </w:rPr>
            </w:pPr>
            <w:r w:rsidRPr="00E07D8A">
              <w:rPr>
                <w:sz w:val="19"/>
                <w:szCs w:val="19"/>
              </w:rPr>
              <w:t>2.</w:t>
            </w:r>
            <w:r w:rsidRPr="00E07D8A">
              <w:rPr>
                <w:sz w:val="19"/>
                <w:szCs w:val="19"/>
              </w:rPr>
              <w:tab/>
              <w:t xml:space="preserve">Расчетные показатели минимально допустимого уровня обеспеченности </w:t>
            </w:r>
            <w:proofErr w:type="spellStart"/>
            <w:r w:rsidRPr="00E07D8A">
              <w:rPr>
                <w:sz w:val="19"/>
                <w:szCs w:val="19"/>
              </w:rPr>
              <w:t>машино-местами</w:t>
            </w:r>
            <w:proofErr w:type="spellEnd"/>
            <w:r w:rsidRPr="00E07D8A">
              <w:rPr>
                <w:sz w:val="19"/>
                <w:szCs w:val="19"/>
              </w:rPr>
              <w:t xml:space="preserve"> для хранения и паркования легковых автомобилей для целей, не указанных в таблице, следует принимать в соответствии с требованиями приложения</w:t>
            </w:r>
            <w:proofErr w:type="gramStart"/>
            <w:r w:rsidRPr="00E07D8A">
              <w:rPr>
                <w:sz w:val="19"/>
                <w:szCs w:val="19"/>
              </w:rPr>
              <w:t xml:space="preserve"> Ж</w:t>
            </w:r>
            <w:proofErr w:type="gramEnd"/>
            <w:r w:rsidRPr="00E07D8A">
              <w:rPr>
                <w:sz w:val="19"/>
                <w:szCs w:val="19"/>
              </w:rPr>
              <w:t xml:space="preserve"> СП 42.13330.2016.</w:t>
            </w:r>
          </w:p>
          <w:p w:rsidR="00B17197" w:rsidRPr="00E07D8A" w:rsidRDefault="00B17197" w:rsidP="001A0657">
            <w:pPr>
              <w:ind w:firstLine="709"/>
              <w:jc w:val="both"/>
              <w:rPr>
                <w:sz w:val="19"/>
                <w:szCs w:val="19"/>
              </w:rPr>
            </w:pPr>
            <w:r w:rsidRPr="00E07D8A">
              <w:rPr>
                <w:sz w:val="19"/>
                <w:szCs w:val="19"/>
              </w:rPr>
              <w:t>3.</w:t>
            </w:r>
            <w:r w:rsidRPr="00E07D8A">
              <w:rPr>
                <w:sz w:val="19"/>
                <w:szCs w:val="19"/>
              </w:rPr>
              <w:tab/>
              <w:t xml:space="preserve">В плотной городской застройке по заданию на проектирование при разработке ППТ число </w:t>
            </w:r>
            <w:proofErr w:type="spellStart"/>
            <w:r w:rsidRPr="00E07D8A">
              <w:rPr>
                <w:sz w:val="19"/>
                <w:szCs w:val="19"/>
              </w:rPr>
              <w:t>машино-мест</w:t>
            </w:r>
            <w:proofErr w:type="spellEnd"/>
            <w:r w:rsidRPr="00E07D8A">
              <w:rPr>
                <w:sz w:val="19"/>
                <w:szCs w:val="19"/>
              </w:rPr>
              <w:t xml:space="preserve"> для объектов в границах жилых и общественно-деловых зон может быть уменьшено не более чем на 50%.</w:t>
            </w:r>
          </w:p>
          <w:p w:rsidR="00B17197" w:rsidRPr="00E07D8A" w:rsidRDefault="00B17197" w:rsidP="001A0657">
            <w:pPr>
              <w:ind w:firstLine="709"/>
              <w:jc w:val="both"/>
              <w:rPr>
                <w:sz w:val="19"/>
                <w:szCs w:val="19"/>
              </w:rPr>
            </w:pPr>
            <w:r w:rsidRPr="00E07D8A">
              <w:rPr>
                <w:sz w:val="19"/>
                <w:szCs w:val="19"/>
              </w:rPr>
              <w:t>4.</w:t>
            </w:r>
            <w:r w:rsidRPr="00E07D8A">
              <w:rPr>
                <w:sz w:val="19"/>
                <w:szCs w:val="19"/>
              </w:rPr>
              <w:tab/>
              <w:t xml:space="preserve">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w:t>
            </w:r>
            <w:proofErr w:type="spellStart"/>
            <w:r w:rsidRPr="00E07D8A">
              <w:rPr>
                <w:sz w:val="19"/>
                <w:szCs w:val="19"/>
              </w:rPr>
              <w:t>машино-мест</w:t>
            </w:r>
            <w:proofErr w:type="spellEnd"/>
            <w:r w:rsidRPr="00E07D8A">
              <w:rPr>
                <w:sz w:val="19"/>
                <w:szCs w:val="19"/>
              </w:rPr>
              <w:t xml:space="preserve"> без снижения обеспеченности ими за счет сдвига часов </w:t>
            </w:r>
            <w:proofErr w:type="gramStart"/>
            <w:r w:rsidRPr="00E07D8A">
              <w:rPr>
                <w:sz w:val="19"/>
                <w:szCs w:val="19"/>
              </w:rPr>
              <w:t>пик</w:t>
            </w:r>
            <w:proofErr w:type="gramEnd"/>
            <w:r w:rsidRPr="00E07D8A">
              <w:rPr>
                <w:sz w:val="19"/>
                <w:szCs w:val="19"/>
              </w:rPr>
              <w:t xml:space="preserve"> при функционировании обслуживаемых стоянками объектов: на территории центральных районов населенных пунктов - на 15%-20%, в периферийных зонах – на 10%-15%.</w:t>
            </w:r>
          </w:p>
          <w:p w:rsidR="00B17197" w:rsidRPr="00E07D8A" w:rsidRDefault="00B17197" w:rsidP="001A0657">
            <w:pPr>
              <w:ind w:firstLine="709"/>
              <w:jc w:val="both"/>
              <w:rPr>
                <w:sz w:val="19"/>
                <w:szCs w:val="19"/>
              </w:rPr>
            </w:pPr>
            <w:r w:rsidRPr="00E07D8A">
              <w:rPr>
                <w:sz w:val="19"/>
                <w:szCs w:val="19"/>
              </w:rPr>
              <w:t>5.</w:t>
            </w:r>
            <w:r w:rsidRPr="00E07D8A">
              <w:rPr>
                <w:sz w:val="19"/>
                <w:szCs w:val="19"/>
              </w:rPr>
              <w:tab/>
              <w:t xml:space="preserve">Количество </w:t>
            </w:r>
            <w:proofErr w:type="spellStart"/>
            <w:r w:rsidRPr="00E07D8A">
              <w:rPr>
                <w:sz w:val="19"/>
                <w:szCs w:val="19"/>
              </w:rPr>
              <w:t>машино-мест</w:t>
            </w:r>
            <w:proofErr w:type="spellEnd"/>
            <w:r w:rsidRPr="00E07D8A">
              <w:rPr>
                <w:sz w:val="19"/>
                <w:szCs w:val="19"/>
              </w:rPr>
              <w:t xml:space="preserve"> стоянок туристических автобусов и парковок для легковых автомобилей, принадлежащих туристам,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B17197" w:rsidRPr="00E07D8A" w:rsidRDefault="00B17197" w:rsidP="001A0657">
            <w:pPr>
              <w:ind w:firstLine="709"/>
              <w:jc w:val="both"/>
              <w:rPr>
                <w:sz w:val="19"/>
                <w:szCs w:val="19"/>
              </w:rPr>
            </w:pPr>
            <w:r w:rsidRPr="00E07D8A">
              <w:rPr>
                <w:sz w:val="19"/>
                <w:szCs w:val="19"/>
              </w:rPr>
              <w:t>6.</w:t>
            </w:r>
            <w:r w:rsidRPr="00E07D8A">
              <w:rPr>
                <w:sz w:val="19"/>
                <w:szCs w:val="19"/>
              </w:rPr>
              <w:tab/>
              <w:t xml:space="preserve">Число </w:t>
            </w:r>
            <w:proofErr w:type="spellStart"/>
            <w:r w:rsidRPr="00E07D8A">
              <w:rPr>
                <w:sz w:val="19"/>
                <w:szCs w:val="19"/>
              </w:rPr>
              <w:t>машино-мест</w:t>
            </w:r>
            <w:proofErr w:type="spellEnd"/>
            <w:r w:rsidRPr="00E07D8A">
              <w:rPr>
                <w:sz w:val="19"/>
                <w:szCs w:val="19"/>
              </w:rPr>
              <w:t xml:space="preserve"> следует принимать при уровнях автомобилизации, определенных на расчетный срок.</w:t>
            </w:r>
          </w:p>
          <w:p w:rsidR="00B17197" w:rsidRPr="00E07D8A" w:rsidRDefault="00B17197" w:rsidP="001A0657">
            <w:pPr>
              <w:ind w:firstLine="709"/>
              <w:jc w:val="both"/>
              <w:rPr>
                <w:sz w:val="19"/>
                <w:szCs w:val="19"/>
              </w:rPr>
            </w:pPr>
            <w:r w:rsidRPr="00E07D8A">
              <w:rPr>
                <w:sz w:val="19"/>
                <w:szCs w:val="19"/>
              </w:rPr>
              <w:t>7.</w:t>
            </w:r>
            <w:r w:rsidRPr="00E07D8A">
              <w:rPr>
                <w:sz w:val="19"/>
                <w:szCs w:val="19"/>
              </w:rPr>
              <w:tab/>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rsidR="00B17197" w:rsidRPr="00E07D8A" w:rsidRDefault="00B17197" w:rsidP="001A0657">
            <w:pPr>
              <w:ind w:firstLine="709"/>
              <w:jc w:val="both"/>
              <w:rPr>
                <w:sz w:val="19"/>
                <w:szCs w:val="19"/>
              </w:rPr>
            </w:pPr>
            <w:r w:rsidRPr="00E07D8A">
              <w:rPr>
                <w:sz w:val="19"/>
                <w:szCs w:val="19"/>
              </w:rPr>
              <w:t>8. Вместимость стоянок для парковки туристических автобусов у аэропортов и железнодорожных вокзалов</w:t>
            </w:r>
            <w:r w:rsidRPr="00E07D8A">
              <w:rPr>
                <w:spacing w:val="1"/>
                <w:sz w:val="19"/>
                <w:szCs w:val="19"/>
              </w:rPr>
              <w:t xml:space="preserve"> </w:t>
            </w:r>
            <w:r w:rsidRPr="00E07D8A">
              <w:rPr>
                <w:sz w:val="19"/>
                <w:szCs w:val="19"/>
              </w:rPr>
              <w:t>следует</w:t>
            </w:r>
            <w:r w:rsidRPr="00E07D8A">
              <w:rPr>
                <w:spacing w:val="-4"/>
                <w:sz w:val="19"/>
                <w:szCs w:val="19"/>
              </w:rPr>
              <w:t xml:space="preserve"> </w:t>
            </w:r>
            <w:r w:rsidRPr="00E07D8A">
              <w:rPr>
                <w:sz w:val="19"/>
                <w:szCs w:val="19"/>
              </w:rPr>
              <w:t>принимать по</w:t>
            </w:r>
            <w:r w:rsidRPr="00E07D8A">
              <w:rPr>
                <w:spacing w:val="-1"/>
                <w:sz w:val="19"/>
                <w:szCs w:val="19"/>
              </w:rPr>
              <w:t xml:space="preserve"> </w:t>
            </w:r>
            <w:r w:rsidRPr="00E07D8A">
              <w:rPr>
                <w:sz w:val="19"/>
                <w:szCs w:val="19"/>
              </w:rPr>
              <w:t>норме</w:t>
            </w:r>
            <w:r w:rsidRPr="00E07D8A">
              <w:rPr>
                <w:spacing w:val="-3"/>
                <w:sz w:val="19"/>
                <w:szCs w:val="19"/>
              </w:rPr>
              <w:t xml:space="preserve"> </w:t>
            </w:r>
            <w:r w:rsidRPr="00E07D8A">
              <w:rPr>
                <w:sz w:val="19"/>
                <w:szCs w:val="19"/>
              </w:rPr>
              <w:t>3-4</w:t>
            </w:r>
            <w:r w:rsidRPr="00E07D8A">
              <w:rPr>
                <w:spacing w:val="-1"/>
                <w:sz w:val="19"/>
                <w:szCs w:val="19"/>
              </w:rPr>
              <w:t xml:space="preserve"> </w:t>
            </w:r>
            <w:proofErr w:type="spellStart"/>
            <w:r w:rsidRPr="00E07D8A">
              <w:rPr>
                <w:sz w:val="19"/>
                <w:szCs w:val="19"/>
              </w:rPr>
              <w:t>машино-места</w:t>
            </w:r>
            <w:proofErr w:type="spellEnd"/>
            <w:r w:rsidRPr="00E07D8A">
              <w:rPr>
                <w:spacing w:val="1"/>
                <w:sz w:val="19"/>
                <w:szCs w:val="19"/>
              </w:rPr>
              <w:t xml:space="preserve"> </w:t>
            </w:r>
            <w:r w:rsidRPr="00E07D8A">
              <w:rPr>
                <w:sz w:val="19"/>
                <w:szCs w:val="19"/>
              </w:rPr>
              <w:t>на</w:t>
            </w:r>
            <w:r w:rsidRPr="00E07D8A">
              <w:rPr>
                <w:spacing w:val="-3"/>
                <w:sz w:val="19"/>
                <w:szCs w:val="19"/>
              </w:rPr>
              <w:t xml:space="preserve"> </w:t>
            </w:r>
            <w:r w:rsidRPr="00E07D8A">
              <w:rPr>
                <w:sz w:val="19"/>
                <w:szCs w:val="19"/>
              </w:rPr>
              <w:t>100</w:t>
            </w:r>
            <w:r w:rsidRPr="00E07D8A">
              <w:rPr>
                <w:spacing w:val="-1"/>
                <w:sz w:val="19"/>
                <w:szCs w:val="19"/>
              </w:rPr>
              <w:t xml:space="preserve"> </w:t>
            </w:r>
            <w:r w:rsidRPr="00E07D8A">
              <w:rPr>
                <w:sz w:val="19"/>
                <w:szCs w:val="19"/>
              </w:rPr>
              <w:t>пассажиров</w:t>
            </w:r>
            <w:r w:rsidRPr="00E07D8A">
              <w:rPr>
                <w:spacing w:val="-3"/>
                <w:sz w:val="19"/>
                <w:szCs w:val="19"/>
              </w:rPr>
              <w:t xml:space="preserve"> </w:t>
            </w:r>
            <w:r w:rsidRPr="00E07D8A">
              <w:rPr>
                <w:sz w:val="19"/>
                <w:szCs w:val="19"/>
              </w:rPr>
              <w:t>(туристов),</w:t>
            </w:r>
            <w:r w:rsidRPr="00E07D8A">
              <w:rPr>
                <w:spacing w:val="-2"/>
                <w:sz w:val="19"/>
                <w:szCs w:val="19"/>
              </w:rPr>
              <w:t xml:space="preserve"> </w:t>
            </w:r>
            <w:r w:rsidRPr="00E07D8A">
              <w:rPr>
                <w:sz w:val="19"/>
                <w:szCs w:val="19"/>
              </w:rPr>
              <w:t>прибывающих</w:t>
            </w:r>
            <w:r w:rsidRPr="00E07D8A">
              <w:rPr>
                <w:spacing w:val="-3"/>
                <w:sz w:val="19"/>
                <w:szCs w:val="19"/>
              </w:rPr>
              <w:t xml:space="preserve"> </w:t>
            </w:r>
            <w:r w:rsidRPr="00E07D8A">
              <w:rPr>
                <w:sz w:val="19"/>
                <w:szCs w:val="19"/>
              </w:rPr>
              <w:t>в</w:t>
            </w:r>
            <w:r w:rsidRPr="00E07D8A">
              <w:rPr>
                <w:spacing w:val="-4"/>
                <w:sz w:val="19"/>
                <w:szCs w:val="19"/>
              </w:rPr>
              <w:t xml:space="preserve"> </w:t>
            </w:r>
            <w:r w:rsidRPr="00E07D8A">
              <w:rPr>
                <w:sz w:val="19"/>
                <w:szCs w:val="19"/>
              </w:rPr>
              <w:t>часы</w:t>
            </w:r>
            <w:r w:rsidRPr="00E07D8A">
              <w:rPr>
                <w:spacing w:val="-2"/>
                <w:sz w:val="19"/>
                <w:szCs w:val="19"/>
              </w:rPr>
              <w:t xml:space="preserve"> </w:t>
            </w:r>
            <w:r w:rsidRPr="00E07D8A">
              <w:rPr>
                <w:sz w:val="19"/>
                <w:szCs w:val="19"/>
              </w:rPr>
              <w:t>пик.</w:t>
            </w:r>
          </w:p>
          <w:p w:rsidR="00B17197" w:rsidRPr="00E07D8A" w:rsidRDefault="00B17197" w:rsidP="001A0657">
            <w:pPr>
              <w:ind w:firstLine="709"/>
              <w:jc w:val="both"/>
              <w:rPr>
                <w:sz w:val="19"/>
                <w:szCs w:val="19"/>
              </w:rPr>
            </w:pPr>
            <w:r w:rsidRPr="00E07D8A">
              <w:rPr>
                <w:sz w:val="19"/>
                <w:szCs w:val="19"/>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rsidR="00B17197" w:rsidRDefault="00B17197" w:rsidP="00B17197">
      <w:pPr>
        <w:ind w:firstLine="709"/>
        <w:jc w:val="both"/>
        <w:rPr>
          <w:sz w:val="28"/>
          <w:szCs w:val="28"/>
        </w:rPr>
      </w:pPr>
    </w:p>
    <w:p w:rsidR="00B17197" w:rsidRPr="000F7B7C" w:rsidRDefault="00B17197" w:rsidP="00B17197">
      <w:pPr>
        <w:ind w:firstLine="709"/>
        <w:jc w:val="both"/>
        <w:rPr>
          <w:b/>
        </w:rPr>
      </w:pPr>
      <w:r w:rsidRPr="000F7B7C">
        <w:rPr>
          <w:b/>
        </w:rPr>
        <w:t xml:space="preserve">2.5. Расчетные показатели в области </w:t>
      </w:r>
      <w:proofErr w:type="spellStart"/>
      <w:r w:rsidRPr="000F7B7C">
        <w:rPr>
          <w:b/>
        </w:rPr>
        <w:t>электро</w:t>
      </w:r>
      <w:proofErr w:type="spellEnd"/>
      <w:r w:rsidRPr="000F7B7C">
        <w:rPr>
          <w:b/>
        </w:rPr>
        <w:t>-, тепл</w:t>
      </w:r>
      <w:proofErr w:type="gramStart"/>
      <w:r w:rsidRPr="000F7B7C">
        <w:rPr>
          <w:b/>
        </w:rPr>
        <w:t>о-</w:t>
      </w:r>
      <w:proofErr w:type="gramEnd"/>
      <w:r w:rsidRPr="000F7B7C">
        <w:rPr>
          <w:b/>
        </w:rPr>
        <w:t xml:space="preserve">, </w:t>
      </w:r>
      <w:proofErr w:type="spellStart"/>
      <w:r w:rsidRPr="000F7B7C">
        <w:rPr>
          <w:b/>
        </w:rPr>
        <w:t>газо</w:t>
      </w:r>
      <w:proofErr w:type="spellEnd"/>
      <w:r w:rsidRPr="000F7B7C">
        <w:rPr>
          <w:b/>
        </w:rPr>
        <w:t>- и водоснабжения населения, водоотведения</w:t>
      </w:r>
    </w:p>
    <w:p w:rsidR="00B17197" w:rsidRPr="000F7B7C" w:rsidRDefault="00B17197" w:rsidP="00B17197">
      <w:pPr>
        <w:ind w:firstLine="709"/>
        <w:jc w:val="right"/>
      </w:pPr>
      <w:r w:rsidRPr="000F7B7C">
        <w:t>Таблица № 8</w:t>
      </w:r>
    </w:p>
    <w:p w:rsidR="00B17197" w:rsidRPr="00A767D6" w:rsidRDefault="00B17197" w:rsidP="00A767D6">
      <w:pPr>
        <w:jc w:val="center"/>
      </w:pPr>
      <w:r w:rsidRPr="000F7B7C">
        <w:t xml:space="preserve">Объекты местного значения в области </w:t>
      </w:r>
      <w:proofErr w:type="spellStart"/>
      <w:r w:rsidRPr="000F7B7C">
        <w:t>электро</w:t>
      </w:r>
      <w:proofErr w:type="spellEnd"/>
      <w:r w:rsidRPr="000F7B7C">
        <w:t>-, тепл</w:t>
      </w:r>
      <w:proofErr w:type="gramStart"/>
      <w:r w:rsidRPr="000F7B7C">
        <w:t>о-</w:t>
      </w:r>
      <w:proofErr w:type="gramEnd"/>
      <w:r w:rsidRPr="000F7B7C">
        <w:t xml:space="preserve">, </w:t>
      </w:r>
      <w:proofErr w:type="spellStart"/>
      <w:r w:rsidRPr="000F7B7C">
        <w:t>газо</w:t>
      </w:r>
      <w:proofErr w:type="spellEnd"/>
      <w:r w:rsidRPr="000F7B7C">
        <w:t>- и водоснабжения населения,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2"/>
        <w:gridCol w:w="1242"/>
        <w:gridCol w:w="1340"/>
        <w:gridCol w:w="252"/>
        <w:gridCol w:w="1125"/>
        <w:gridCol w:w="372"/>
        <w:gridCol w:w="69"/>
        <w:gridCol w:w="938"/>
        <w:gridCol w:w="830"/>
        <w:gridCol w:w="608"/>
        <w:gridCol w:w="602"/>
        <w:gridCol w:w="571"/>
      </w:tblGrid>
      <w:tr w:rsidR="00B17197" w:rsidRPr="00E07D8A" w:rsidTr="001A0657">
        <w:trPr>
          <w:trHeight w:val="1563"/>
        </w:trPr>
        <w:tc>
          <w:tcPr>
            <w:tcW w:w="1589" w:type="dxa"/>
            <w:hideMark/>
          </w:tcPr>
          <w:p w:rsidR="00B17197" w:rsidRPr="00E07D8A" w:rsidRDefault="00B17197" w:rsidP="001A0657">
            <w:pPr>
              <w:jc w:val="center"/>
              <w:rPr>
                <w:sz w:val="20"/>
                <w:szCs w:val="20"/>
              </w:rPr>
            </w:pPr>
            <w:r w:rsidRPr="00E07D8A">
              <w:rPr>
                <w:sz w:val="20"/>
                <w:szCs w:val="20"/>
              </w:rPr>
              <w:t>Наименование вида объекта</w:t>
            </w:r>
          </w:p>
        </w:tc>
        <w:tc>
          <w:tcPr>
            <w:tcW w:w="1218" w:type="dxa"/>
            <w:hideMark/>
          </w:tcPr>
          <w:p w:rsidR="00B17197" w:rsidRPr="00E07D8A" w:rsidRDefault="00B17197" w:rsidP="001A0657">
            <w:pPr>
              <w:ind w:firstLine="18"/>
              <w:jc w:val="center"/>
              <w:rPr>
                <w:sz w:val="20"/>
                <w:szCs w:val="20"/>
              </w:rPr>
            </w:pPr>
            <w:r w:rsidRPr="00E07D8A">
              <w:rPr>
                <w:sz w:val="20"/>
                <w:szCs w:val="20"/>
              </w:rPr>
              <w:t>Тип расчетного показателя</w:t>
            </w:r>
          </w:p>
        </w:tc>
        <w:tc>
          <w:tcPr>
            <w:tcW w:w="1535" w:type="dxa"/>
            <w:gridSpan w:val="2"/>
            <w:hideMark/>
          </w:tcPr>
          <w:p w:rsidR="00B17197" w:rsidRPr="00E07D8A" w:rsidRDefault="00B17197" w:rsidP="001A0657">
            <w:pPr>
              <w:jc w:val="center"/>
              <w:rPr>
                <w:sz w:val="20"/>
                <w:szCs w:val="20"/>
              </w:rPr>
            </w:pPr>
            <w:r w:rsidRPr="00E07D8A">
              <w:rPr>
                <w:sz w:val="20"/>
                <w:szCs w:val="20"/>
              </w:rPr>
              <w:t>Наименование расчетного показателя, единица измерения</w:t>
            </w:r>
          </w:p>
        </w:tc>
        <w:tc>
          <w:tcPr>
            <w:tcW w:w="5229" w:type="dxa"/>
            <w:gridSpan w:val="8"/>
            <w:hideMark/>
          </w:tcPr>
          <w:p w:rsidR="00B17197" w:rsidRPr="00E07D8A" w:rsidRDefault="00B17197" w:rsidP="001A0657">
            <w:pPr>
              <w:jc w:val="center"/>
              <w:rPr>
                <w:sz w:val="20"/>
                <w:szCs w:val="20"/>
              </w:rPr>
            </w:pPr>
            <w:r w:rsidRPr="00E07D8A">
              <w:rPr>
                <w:sz w:val="20"/>
                <w:szCs w:val="20"/>
              </w:rPr>
              <w:t>Предельные значения расчетного показателя</w:t>
            </w:r>
          </w:p>
        </w:tc>
      </w:tr>
      <w:tr w:rsidR="00B17197" w:rsidRPr="00E07D8A" w:rsidTr="001A0657">
        <w:trPr>
          <w:trHeight w:val="20"/>
        </w:trPr>
        <w:tc>
          <w:tcPr>
            <w:tcW w:w="1589" w:type="dxa"/>
            <w:vMerge w:val="restart"/>
            <w:hideMark/>
          </w:tcPr>
          <w:p w:rsidR="00B17197" w:rsidRPr="00E07D8A" w:rsidRDefault="00B17197" w:rsidP="001A0657">
            <w:pPr>
              <w:jc w:val="both"/>
              <w:rPr>
                <w:sz w:val="20"/>
                <w:szCs w:val="20"/>
              </w:rPr>
            </w:pPr>
            <w:r w:rsidRPr="00E07D8A">
              <w:rPr>
                <w:sz w:val="20"/>
                <w:szCs w:val="20"/>
              </w:rPr>
              <w:t>Объекты электроснабжения населения:</w:t>
            </w:r>
          </w:p>
          <w:p w:rsidR="00B17197" w:rsidRPr="00E07D8A" w:rsidRDefault="00B17197" w:rsidP="001A0657">
            <w:pPr>
              <w:jc w:val="both"/>
              <w:rPr>
                <w:sz w:val="20"/>
                <w:szCs w:val="20"/>
              </w:rPr>
            </w:pPr>
            <w:r w:rsidRPr="00E07D8A">
              <w:rPr>
                <w:sz w:val="20"/>
                <w:szCs w:val="20"/>
              </w:rPr>
              <w:t xml:space="preserve">- </w:t>
            </w:r>
            <w:proofErr w:type="spellStart"/>
            <w:proofErr w:type="gramStart"/>
            <w:r w:rsidRPr="00E07D8A">
              <w:rPr>
                <w:sz w:val="20"/>
                <w:szCs w:val="20"/>
              </w:rPr>
              <w:t>распредели</w:t>
            </w:r>
            <w:r>
              <w:rPr>
                <w:sz w:val="20"/>
                <w:szCs w:val="20"/>
              </w:rPr>
              <w:t>-</w:t>
            </w:r>
            <w:r w:rsidRPr="00E07D8A">
              <w:rPr>
                <w:sz w:val="20"/>
                <w:szCs w:val="20"/>
              </w:rPr>
              <w:t>тельные</w:t>
            </w:r>
            <w:proofErr w:type="spellEnd"/>
            <w:proofErr w:type="gramEnd"/>
            <w:r w:rsidRPr="00E07D8A">
              <w:rPr>
                <w:sz w:val="20"/>
                <w:szCs w:val="20"/>
              </w:rPr>
              <w:t xml:space="preserve"> </w:t>
            </w:r>
            <w:r>
              <w:rPr>
                <w:sz w:val="20"/>
                <w:szCs w:val="20"/>
              </w:rPr>
              <w:t>п</w:t>
            </w:r>
            <w:r w:rsidRPr="00E07D8A">
              <w:rPr>
                <w:sz w:val="20"/>
                <w:szCs w:val="20"/>
              </w:rPr>
              <w:t>ункты (РП), трансформаторные подстанции (ТП);</w:t>
            </w:r>
          </w:p>
          <w:p w:rsidR="00B17197" w:rsidRPr="00E07D8A" w:rsidRDefault="00B17197" w:rsidP="001A0657">
            <w:pPr>
              <w:jc w:val="both"/>
              <w:rPr>
                <w:sz w:val="20"/>
                <w:szCs w:val="20"/>
              </w:rPr>
            </w:pPr>
            <w:r w:rsidRPr="00E07D8A">
              <w:rPr>
                <w:sz w:val="20"/>
                <w:szCs w:val="20"/>
              </w:rPr>
              <w:t xml:space="preserve">- </w:t>
            </w:r>
            <w:proofErr w:type="spellStart"/>
            <w:proofErr w:type="gramStart"/>
            <w:r w:rsidRPr="00E07D8A">
              <w:rPr>
                <w:sz w:val="20"/>
                <w:szCs w:val="20"/>
              </w:rPr>
              <w:t>электричес</w:t>
            </w:r>
            <w:r>
              <w:rPr>
                <w:sz w:val="20"/>
                <w:szCs w:val="20"/>
              </w:rPr>
              <w:t>-</w:t>
            </w:r>
            <w:r w:rsidRPr="00E07D8A">
              <w:rPr>
                <w:sz w:val="20"/>
                <w:szCs w:val="20"/>
              </w:rPr>
              <w:t>кие</w:t>
            </w:r>
            <w:proofErr w:type="spellEnd"/>
            <w:proofErr w:type="gramEnd"/>
            <w:r w:rsidRPr="00E07D8A">
              <w:rPr>
                <w:sz w:val="20"/>
                <w:szCs w:val="20"/>
              </w:rPr>
              <w:t xml:space="preserve"> сети до 10 кВ </w:t>
            </w:r>
          </w:p>
        </w:tc>
        <w:tc>
          <w:tcPr>
            <w:tcW w:w="1218" w:type="dxa"/>
            <w:vMerge w:val="restart"/>
            <w:hideMark/>
          </w:tcPr>
          <w:p w:rsidR="00B17197" w:rsidRPr="00E07D8A" w:rsidRDefault="00B17197" w:rsidP="001A0657">
            <w:pPr>
              <w:ind w:firstLine="18"/>
              <w:jc w:val="both"/>
              <w:rPr>
                <w:sz w:val="20"/>
                <w:szCs w:val="20"/>
              </w:rPr>
            </w:pPr>
            <w:r w:rsidRPr="00E07D8A">
              <w:rPr>
                <w:sz w:val="20"/>
                <w:szCs w:val="20"/>
              </w:rPr>
              <w:t xml:space="preserve">Расчетный показатель </w:t>
            </w:r>
            <w:proofErr w:type="spellStart"/>
            <w:proofErr w:type="gramStart"/>
            <w:r w:rsidRPr="00E07D8A">
              <w:rPr>
                <w:sz w:val="20"/>
                <w:szCs w:val="20"/>
              </w:rPr>
              <w:t>минималь</w:t>
            </w:r>
            <w:r>
              <w:rPr>
                <w:sz w:val="20"/>
                <w:szCs w:val="20"/>
              </w:rPr>
              <w:t>-</w:t>
            </w:r>
            <w:r w:rsidRPr="00E07D8A">
              <w:rPr>
                <w:sz w:val="20"/>
                <w:szCs w:val="20"/>
              </w:rPr>
              <w:t>но</w:t>
            </w:r>
            <w:proofErr w:type="spellEnd"/>
            <w:proofErr w:type="gram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spellStart"/>
            <w:r w:rsidRPr="00E07D8A">
              <w:rPr>
                <w:sz w:val="20"/>
                <w:szCs w:val="20"/>
              </w:rPr>
              <w:t>обеспечен</w:t>
            </w:r>
            <w:r>
              <w:rPr>
                <w:sz w:val="20"/>
                <w:szCs w:val="20"/>
              </w:rPr>
              <w:t>-</w:t>
            </w:r>
            <w:r w:rsidRPr="00E07D8A">
              <w:rPr>
                <w:sz w:val="20"/>
                <w:szCs w:val="20"/>
              </w:rPr>
              <w:t>ности</w:t>
            </w:r>
            <w:proofErr w:type="spellEnd"/>
          </w:p>
        </w:tc>
        <w:tc>
          <w:tcPr>
            <w:tcW w:w="1535" w:type="dxa"/>
            <w:gridSpan w:val="2"/>
            <w:vMerge w:val="restart"/>
            <w:hideMark/>
          </w:tcPr>
          <w:p w:rsidR="00B17197" w:rsidRPr="00E07D8A" w:rsidRDefault="00B17197" w:rsidP="001A0657">
            <w:pPr>
              <w:jc w:val="both"/>
              <w:rPr>
                <w:sz w:val="20"/>
                <w:szCs w:val="20"/>
              </w:rPr>
            </w:pPr>
            <w:r w:rsidRPr="00E07D8A">
              <w:rPr>
                <w:sz w:val="20"/>
                <w:szCs w:val="20"/>
              </w:rPr>
              <w:t xml:space="preserve">Укрупненный показатель расхода </w:t>
            </w:r>
            <w:proofErr w:type="spellStart"/>
            <w:proofErr w:type="gramStart"/>
            <w:r w:rsidRPr="00E07D8A">
              <w:rPr>
                <w:sz w:val="20"/>
                <w:szCs w:val="20"/>
              </w:rPr>
              <w:t>электроэнер</w:t>
            </w:r>
            <w:r>
              <w:rPr>
                <w:sz w:val="20"/>
                <w:szCs w:val="20"/>
              </w:rPr>
              <w:t>-</w:t>
            </w:r>
            <w:r w:rsidRPr="00E07D8A">
              <w:rPr>
                <w:sz w:val="20"/>
                <w:szCs w:val="20"/>
              </w:rPr>
              <w:t>гии</w:t>
            </w:r>
            <w:proofErr w:type="spellEnd"/>
            <w:proofErr w:type="gramEnd"/>
            <w:r w:rsidRPr="00E07D8A">
              <w:rPr>
                <w:sz w:val="20"/>
                <w:szCs w:val="20"/>
              </w:rPr>
              <w:t xml:space="preserve">, удельный расход </w:t>
            </w:r>
            <w:proofErr w:type="spellStart"/>
            <w:r w:rsidRPr="00E07D8A">
              <w:rPr>
                <w:sz w:val="20"/>
                <w:szCs w:val="20"/>
              </w:rPr>
              <w:t>электроэнер</w:t>
            </w:r>
            <w:r>
              <w:rPr>
                <w:sz w:val="20"/>
                <w:szCs w:val="20"/>
              </w:rPr>
              <w:t>-</w:t>
            </w:r>
            <w:r w:rsidRPr="00E07D8A">
              <w:rPr>
                <w:sz w:val="20"/>
                <w:szCs w:val="20"/>
              </w:rPr>
              <w:t>гии</w:t>
            </w:r>
            <w:proofErr w:type="spellEnd"/>
            <w:r w:rsidRPr="00E07D8A">
              <w:rPr>
                <w:sz w:val="20"/>
                <w:szCs w:val="20"/>
              </w:rPr>
              <w:t>, кВт*ч /чел. в год [1] [2]</w:t>
            </w:r>
          </w:p>
        </w:tc>
        <w:tc>
          <w:tcPr>
            <w:tcW w:w="1670" w:type="dxa"/>
            <w:gridSpan w:val="2"/>
            <w:hideMark/>
          </w:tcPr>
          <w:p w:rsidR="00B17197" w:rsidRPr="00E07D8A" w:rsidRDefault="00B17197" w:rsidP="001A0657">
            <w:pPr>
              <w:jc w:val="both"/>
              <w:rPr>
                <w:sz w:val="20"/>
                <w:szCs w:val="20"/>
              </w:rPr>
            </w:pPr>
            <w:r w:rsidRPr="00E07D8A">
              <w:rPr>
                <w:sz w:val="20"/>
                <w:szCs w:val="20"/>
              </w:rPr>
              <w:t xml:space="preserve">Степень </w:t>
            </w:r>
            <w:proofErr w:type="spellStart"/>
            <w:proofErr w:type="gramStart"/>
            <w:r w:rsidRPr="00E07D8A">
              <w:rPr>
                <w:sz w:val="20"/>
                <w:szCs w:val="20"/>
              </w:rPr>
              <w:t>благоустройст</w:t>
            </w:r>
            <w:r>
              <w:rPr>
                <w:sz w:val="20"/>
                <w:szCs w:val="20"/>
              </w:rPr>
              <w:t>-</w:t>
            </w:r>
            <w:r w:rsidRPr="00E07D8A">
              <w:rPr>
                <w:sz w:val="20"/>
                <w:szCs w:val="20"/>
              </w:rPr>
              <w:t>ва</w:t>
            </w:r>
            <w:proofErr w:type="spellEnd"/>
            <w:proofErr w:type="gramEnd"/>
            <w:r w:rsidRPr="00E07D8A">
              <w:rPr>
                <w:sz w:val="20"/>
                <w:szCs w:val="20"/>
              </w:rPr>
              <w:t>:</w:t>
            </w:r>
          </w:p>
        </w:tc>
        <w:tc>
          <w:tcPr>
            <w:tcW w:w="2400" w:type="dxa"/>
            <w:gridSpan w:val="4"/>
            <w:hideMark/>
          </w:tcPr>
          <w:p w:rsidR="00B17197" w:rsidRPr="00E07D8A" w:rsidRDefault="00B17197" w:rsidP="001A0657">
            <w:pPr>
              <w:jc w:val="both"/>
              <w:rPr>
                <w:sz w:val="20"/>
                <w:szCs w:val="20"/>
              </w:rPr>
            </w:pPr>
            <w:r w:rsidRPr="00E07D8A">
              <w:rPr>
                <w:sz w:val="20"/>
                <w:szCs w:val="20"/>
              </w:rPr>
              <w:t>Вид населенного пункта</w:t>
            </w:r>
          </w:p>
        </w:tc>
        <w:tc>
          <w:tcPr>
            <w:tcW w:w="1159" w:type="dxa"/>
            <w:gridSpan w:val="2"/>
            <w:hideMark/>
          </w:tcPr>
          <w:p w:rsidR="00B17197" w:rsidRPr="00E07D8A" w:rsidRDefault="00B17197" w:rsidP="001A0657">
            <w:pPr>
              <w:jc w:val="both"/>
              <w:rPr>
                <w:sz w:val="20"/>
                <w:szCs w:val="20"/>
              </w:rPr>
            </w:pPr>
            <w:r w:rsidRPr="00E07D8A">
              <w:rPr>
                <w:sz w:val="20"/>
                <w:szCs w:val="20"/>
              </w:rPr>
              <w:t>Значение</w:t>
            </w:r>
          </w:p>
        </w:tc>
      </w:tr>
      <w:tr w:rsidR="00B17197" w:rsidRPr="00E07D8A" w:rsidTr="001A0657">
        <w:trPr>
          <w:trHeight w:val="656"/>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1670" w:type="dxa"/>
            <w:gridSpan w:val="2"/>
            <w:vMerge w:val="restart"/>
            <w:hideMark/>
          </w:tcPr>
          <w:p w:rsidR="00B17197" w:rsidRPr="00E07D8A" w:rsidRDefault="00B17197" w:rsidP="001A0657">
            <w:pPr>
              <w:jc w:val="both"/>
              <w:rPr>
                <w:sz w:val="20"/>
                <w:szCs w:val="20"/>
              </w:rPr>
            </w:pPr>
            <w:r w:rsidRPr="00E07D8A">
              <w:rPr>
                <w:sz w:val="20"/>
                <w:szCs w:val="20"/>
              </w:rPr>
              <w:t>при отсутствии стационарных электроплит и кондиционеров</w:t>
            </w:r>
          </w:p>
        </w:tc>
        <w:tc>
          <w:tcPr>
            <w:tcW w:w="2400" w:type="dxa"/>
            <w:gridSpan w:val="4"/>
            <w:hideMark/>
          </w:tcPr>
          <w:p w:rsidR="00B17197" w:rsidRPr="00E07D8A" w:rsidRDefault="00B17197" w:rsidP="001A0657">
            <w:pPr>
              <w:jc w:val="both"/>
              <w:rPr>
                <w:sz w:val="20"/>
                <w:szCs w:val="20"/>
              </w:rPr>
            </w:pPr>
            <w:r w:rsidRPr="00E07D8A">
              <w:rPr>
                <w:sz w:val="20"/>
                <w:szCs w:val="20"/>
              </w:rPr>
              <w:t>городские населенные пункты</w:t>
            </w:r>
          </w:p>
        </w:tc>
        <w:tc>
          <w:tcPr>
            <w:tcW w:w="1159" w:type="dxa"/>
            <w:gridSpan w:val="2"/>
            <w:hideMark/>
          </w:tcPr>
          <w:p w:rsidR="00B17197" w:rsidRPr="00E07D8A" w:rsidRDefault="00B17197" w:rsidP="001A0657">
            <w:pPr>
              <w:jc w:val="center"/>
              <w:rPr>
                <w:sz w:val="20"/>
                <w:szCs w:val="20"/>
              </w:rPr>
            </w:pPr>
            <w:r w:rsidRPr="00E07D8A">
              <w:rPr>
                <w:sz w:val="20"/>
                <w:szCs w:val="20"/>
              </w:rPr>
              <w:t>1360</w:t>
            </w:r>
          </w:p>
        </w:tc>
      </w:tr>
      <w:tr w:rsidR="00B17197" w:rsidRPr="00E07D8A" w:rsidTr="001A0657">
        <w:trPr>
          <w:trHeight w:val="61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2400" w:type="dxa"/>
            <w:gridSpan w:val="4"/>
            <w:hideMark/>
          </w:tcPr>
          <w:p w:rsidR="00B17197" w:rsidRPr="00E07D8A" w:rsidRDefault="00B17197" w:rsidP="001A0657">
            <w:pPr>
              <w:jc w:val="both"/>
              <w:rPr>
                <w:sz w:val="20"/>
                <w:szCs w:val="20"/>
              </w:rPr>
            </w:pPr>
            <w:r w:rsidRPr="00E07D8A">
              <w:rPr>
                <w:sz w:val="20"/>
                <w:szCs w:val="20"/>
              </w:rPr>
              <w:t>сельские населенные пункты</w:t>
            </w:r>
          </w:p>
        </w:tc>
        <w:tc>
          <w:tcPr>
            <w:tcW w:w="1159" w:type="dxa"/>
            <w:gridSpan w:val="2"/>
            <w:hideMark/>
          </w:tcPr>
          <w:p w:rsidR="00B17197" w:rsidRPr="00E07D8A" w:rsidRDefault="00B17197" w:rsidP="001A0657">
            <w:pPr>
              <w:jc w:val="center"/>
              <w:rPr>
                <w:sz w:val="20"/>
                <w:szCs w:val="20"/>
              </w:rPr>
            </w:pPr>
            <w:r w:rsidRPr="00E07D8A">
              <w:rPr>
                <w:sz w:val="20"/>
                <w:szCs w:val="20"/>
              </w:rPr>
              <w:t>950</w:t>
            </w:r>
          </w:p>
        </w:tc>
      </w:tr>
      <w:tr w:rsidR="00B17197" w:rsidRPr="00E07D8A" w:rsidTr="001A0657">
        <w:trPr>
          <w:trHeight w:val="25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2400" w:type="dxa"/>
            <w:gridSpan w:val="4"/>
            <w:hideMark/>
          </w:tcPr>
          <w:p w:rsidR="00B17197" w:rsidRPr="00E07D8A" w:rsidRDefault="00B17197" w:rsidP="001A0657">
            <w:pPr>
              <w:jc w:val="both"/>
              <w:rPr>
                <w:sz w:val="20"/>
                <w:szCs w:val="20"/>
              </w:rPr>
            </w:pPr>
          </w:p>
        </w:tc>
        <w:tc>
          <w:tcPr>
            <w:tcW w:w="1159" w:type="dxa"/>
            <w:gridSpan w:val="2"/>
            <w:hideMark/>
          </w:tcPr>
          <w:p w:rsidR="00B17197" w:rsidRPr="00E07D8A" w:rsidRDefault="00B17197" w:rsidP="001A0657">
            <w:pPr>
              <w:jc w:val="center"/>
              <w:rPr>
                <w:sz w:val="20"/>
                <w:szCs w:val="20"/>
              </w:rPr>
            </w:pPr>
          </w:p>
        </w:tc>
      </w:tr>
      <w:tr w:rsidR="00B17197" w:rsidRPr="00E07D8A" w:rsidTr="001A0657">
        <w:trPr>
          <w:trHeight w:val="115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1670" w:type="dxa"/>
            <w:gridSpan w:val="2"/>
            <w:hideMark/>
          </w:tcPr>
          <w:p w:rsidR="00B17197" w:rsidRPr="00E07D8A" w:rsidRDefault="00B17197" w:rsidP="001A0657">
            <w:pPr>
              <w:jc w:val="both"/>
              <w:rPr>
                <w:sz w:val="20"/>
                <w:szCs w:val="20"/>
              </w:rPr>
            </w:pPr>
            <w:r w:rsidRPr="00E07D8A">
              <w:rPr>
                <w:sz w:val="20"/>
                <w:szCs w:val="20"/>
              </w:rPr>
              <w:t xml:space="preserve">при отсутствии стационарных электроплит с </w:t>
            </w:r>
            <w:proofErr w:type="spellStart"/>
            <w:proofErr w:type="gramStart"/>
            <w:r w:rsidRPr="00E07D8A">
              <w:rPr>
                <w:sz w:val="20"/>
                <w:szCs w:val="20"/>
              </w:rPr>
              <w:t>кондиционе</w:t>
            </w:r>
            <w:r>
              <w:rPr>
                <w:sz w:val="20"/>
                <w:szCs w:val="20"/>
              </w:rPr>
              <w:t>-</w:t>
            </w:r>
            <w:r w:rsidRPr="00E07D8A">
              <w:rPr>
                <w:sz w:val="20"/>
                <w:szCs w:val="20"/>
              </w:rPr>
              <w:t>рами</w:t>
            </w:r>
            <w:proofErr w:type="spellEnd"/>
            <w:proofErr w:type="gramEnd"/>
          </w:p>
        </w:tc>
        <w:tc>
          <w:tcPr>
            <w:tcW w:w="2400" w:type="dxa"/>
            <w:gridSpan w:val="4"/>
            <w:hideMark/>
          </w:tcPr>
          <w:p w:rsidR="00B17197" w:rsidRPr="00E07D8A" w:rsidRDefault="00B17197" w:rsidP="001A0657">
            <w:pPr>
              <w:jc w:val="both"/>
              <w:rPr>
                <w:sz w:val="20"/>
                <w:szCs w:val="20"/>
              </w:rPr>
            </w:pPr>
            <w:r w:rsidRPr="00E07D8A">
              <w:rPr>
                <w:sz w:val="20"/>
                <w:szCs w:val="20"/>
              </w:rPr>
              <w:t>городские населенные пункты</w:t>
            </w:r>
          </w:p>
        </w:tc>
        <w:tc>
          <w:tcPr>
            <w:tcW w:w="1159" w:type="dxa"/>
            <w:gridSpan w:val="2"/>
            <w:hideMark/>
          </w:tcPr>
          <w:p w:rsidR="00B17197" w:rsidRPr="00E07D8A" w:rsidRDefault="00B17197" w:rsidP="001A0657">
            <w:pPr>
              <w:jc w:val="center"/>
              <w:rPr>
                <w:sz w:val="20"/>
                <w:szCs w:val="20"/>
              </w:rPr>
            </w:pPr>
            <w:r w:rsidRPr="00E07D8A">
              <w:rPr>
                <w:sz w:val="20"/>
                <w:szCs w:val="20"/>
              </w:rPr>
              <w:t>1600</w:t>
            </w:r>
          </w:p>
        </w:tc>
      </w:tr>
      <w:tr w:rsidR="00B17197" w:rsidRPr="00E07D8A" w:rsidTr="001A0657">
        <w:trPr>
          <w:trHeight w:val="656"/>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1670" w:type="dxa"/>
            <w:gridSpan w:val="2"/>
            <w:vMerge w:val="restart"/>
            <w:hideMark/>
          </w:tcPr>
          <w:p w:rsidR="00B17197" w:rsidRPr="00E07D8A" w:rsidRDefault="00B17197" w:rsidP="001A0657">
            <w:pPr>
              <w:jc w:val="both"/>
              <w:rPr>
                <w:sz w:val="20"/>
                <w:szCs w:val="20"/>
              </w:rPr>
            </w:pPr>
            <w:proofErr w:type="gramStart"/>
            <w:r w:rsidRPr="00E07D8A">
              <w:rPr>
                <w:sz w:val="20"/>
                <w:szCs w:val="20"/>
              </w:rPr>
              <w:t>оборудованные</w:t>
            </w:r>
            <w:proofErr w:type="gramEnd"/>
            <w:r w:rsidRPr="00E07D8A">
              <w:rPr>
                <w:sz w:val="20"/>
                <w:szCs w:val="20"/>
              </w:rPr>
              <w:t xml:space="preserve"> стационарными </w:t>
            </w:r>
            <w:proofErr w:type="spellStart"/>
            <w:r w:rsidRPr="00E07D8A">
              <w:rPr>
                <w:sz w:val="20"/>
                <w:szCs w:val="20"/>
              </w:rPr>
              <w:t>электроплита</w:t>
            </w:r>
            <w:r>
              <w:rPr>
                <w:sz w:val="20"/>
                <w:szCs w:val="20"/>
              </w:rPr>
              <w:t>-</w:t>
            </w:r>
            <w:r w:rsidRPr="00E07D8A">
              <w:rPr>
                <w:sz w:val="20"/>
                <w:szCs w:val="20"/>
              </w:rPr>
              <w:t>ми</w:t>
            </w:r>
            <w:proofErr w:type="spellEnd"/>
            <w:r w:rsidRPr="00E07D8A">
              <w:rPr>
                <w:sz w:val="20"/>
                <w:szCs w:val="20"/>
              </w:rPr>
              <w:t>, без кондиционеров</w:t>
            </w:r>
          </w:p>
        </w:tc>
        <w:tc>
          <w:tcPr>
            <w:tcW w:w="2400" w:type="dxa"/>
            <w:gridSpan w:val="4"/>
            <w:hideMark/>
          </w:tcPr>
          <w:p w:rsidR="00B17197" w:rsidRPr="00E07D8A" w:rsidRDefault="00B17197" w:rsidP="001A0657">
            <w:pPr>
              <w:jc w:val="both"/>
              <w:rPr>
                <w:sz w:val="20"/>
                <w:szCs w:val="20"/>
              </w:rPr>
            </w:pPr>
            <w:r w:rsidRPr="00E07D8A">
              <w:rPr>
                <w:sz w:val="20"/>
                <w:szCs w:val="20"/>
              </w:rPr>
              <w:t>городские населенные пункты</w:t>
            </w:r>
          </w:p>
        </w:tc>
        <w:tc>
          <w:tcPr>
            <w:tcW w:w="1159" w:type="dxa"/>
            <w:gridSpan w:val="2"/>
            <w:hideMark/>
          </w:tcPr>
          <w:p w:rsidR="00B17197" w:rsidRPr="00E07D8A" w:rsidRDefault="00B17197" w:rsidP="001A0657">
            <w:pPr>
              <w:jc w:val="center"/>
              <w:rPr>
                <w:sz w:val="20"/>
                <w:szCs w:val="20"/>
              </w:rPr>
            </w:pPr>
            <w:r w:rsidRPr="00E07D8A">
              <w:rPr>
                <w:sz w:val="20"/>
                <w:szCs w:val="20"/>
              </w:rPr>
              <w:t>1680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2400" w:type="dxa"/>
            <w:gridSpan w:val="4"/>
            <w:hideMark/>
          </w:tcPr>
          <w:p w:rsidR="00B17197" w:rsidRPr="00E07D8A" w:rsidRDefault="00B17197" w:rsidP="001A0657">
            <w:pPr>
              <w:jc w:val="both"/>
              <w:rPr>
                <w:sz w:val="20"/>
                <w:szCs w:val="20"/>
              </w:rPr>
            </w:pPr>
            <w:r w:rsidRPr="00E07D8A">
              <w:rPr>
                <w:sz w:val="20"/>
                <w:szCs w:val="20"/>
              </w:rPr>
              <w:t>сельские населенные пункты</w:t>
            </w:r>
          </w:p>
        </w:tc>
        <w:tc>
          <w:tcPr>
            <w:tcW w:w="1159" w:type="dxa"/>
            <w:gridSpan w:val="2"/>
            <w:hideMark/>
          </w:tcPr>
          <w:p w:rsidR="00B17197" w:rsidRPr="00E07D8A" w:rsidRDefault="00B17197" w:rsidP="001A0657">
            <w:pPr>
              <w:jc w:val="center"/>
              <w:rPr>
                <w:sz w:val="20"/>
                <w:szCs w:val="20"/>
              </w:rPr>
            </w:pPr>
            <w:r w:rsidRPr="00E07D8A">
              <w:rPr>
                <w:sz w:val="20"/>
                <w:szCs w:val="20"/>
              </w:rPr>
              <w:t>1350</w:t>
            </w:r>
          </w:p>
        </w:tc>
      </w:tr>
      <w:tr w:rsidR="00B17197" w:rsidRPr="00E07D8A" w:rsidTr="001A0657">
        <w:trPr>
          <w:trHeight w:val="138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1670" w:type="dxa"/>
            <w:gridSpan w:val="2"/>
            <w:hideMark/>
          </w:tcPr>
          <w:p w:rsidR="00B17197" w:rsidRPr="00E07D8A" w:rsidRDefault="00B17197" w:rsidP="001A0657">
            <w:pPr>
              <w:jc w:val="both"/>
              <w:rPr>
                <w:sz w:val="20"/>
                <w:szCs w:val="20"/>
              </w:rPr>
            </w:pPr>
            <w:r w:rsidRPr="00E07D8A">
              <w:rPr>
                <w:sz w:val="20"/>
                <w:szCs w:val="20"/>
              </w:rPr>
              <w:t xml:space="preserve">оборудованные стационарными </w:t>
            </w:r>
            <w:proofErr w:type="spellStart"/>
            <w:proofErr w:type="gramStart"/>
            <w:r w:rsidRPr="00E07D8A">
              <w:rPr>
                <w:sz w:val="20"/>
                <w:szCs w:val="20"/>
              </w:rPr>
              <w:t>электроплита</w:t>
            </w:r>
            <w:r>
              <w:rPr>
                <w:sz w:val="20"/>
                <w:szCs w:val="20"/>
              </w:rPr>
              <w:t>-</w:t>
            </w:r>
            <w:r w:rsidRPr="00E07D8A">
              <w:rPr>
                <w:sz w:val="20"/>
                <w:szCs w:val="20"/>
              </w:rPr>
              <w:t>ми</w:t>
            </w:r>
            <w:proofErr w:type="spellEnd"/>
            <w:proofErr w:type="gramEnd"/>
            <w:r w:rsidRPr="00E07D8A">
              <w:rPr>
                <w:sz w:val="20"/>
                <w:szCs w:val="20"/>
              </w:rPr>
              <w:t xml:space="preserve"> и </w:t>
            </w:r>
            <w:proofErr w:type="spellStart"/>
            <w:r w:rsidRPr="00E07D8A">
              <w:rPr>
                <w:sz w:val="20"/>
                <w:szCs w:val="20"/>
              </w:rPr>
              <w:t>кондиционера</w:t>
            </w:r>
            <w:r>
              <w:rPr>
                <w:sz w:val="20"/>
                <w:szCs w:val="20"/>
              </w:rPr>
              <w:t>-</w:t>
            </w:r>
            <w:r w:rsidRPr="00E07D8A">
              <w:rPr>
                <w:sz w:val="20"/>
                <w:szCs w:val="20"/>
              </w:rPr>
              <w:t>ми</w:t>
            </w:r>
            <w:proofErr w:type="spellEnd"/>
          </w:p>
        </w:tc>
        <w:tc>
          <w:tcPr>
            <w:tcW w:w="2400" w:type="dxa"/>
            <w:gridSpan w:val="4"/>
            <w:hideMark/>
          </w:tcPr>
          <w:p w:rsidR="00B17197" w:rsidRPr="00E07D8A" w:rsidRDefault="00B17197" w:rsidP="001A0657">
            <w:pPr>
              <w:jc w:val="both"/>
              <w:rPr>
                <w:sz w:val="20"/>
                <w:szCs w:val="20"/>
              </w:rPr>
            </w:pPr>
            <w:r w:rsidRPr="00E07D8A">
              <w:rPr>
                <w:sz w:val="20"/>
                <w:szCs w:val="20"/>
              </w:rPr>
              <w:t>городские населенные пункты</w:t>
            </w:r>
          </w:p>
        </w:tc>
        <w:tc>
          <w:tcPr>
            <w:tcW w:w="1159" w:type="dxa"/>
            <w:gridSpan w:val="2"/>
            <w:hideMark/>
          </w:tcPr>
          <w:p w:rsidR="00B17197" w:rsidRPr="00E07D8A" w:rsidRDefault="00B17197" w:rsidP="001A0657">
            <w:pPr>
              <w:jc w:val="center"/>
              <w:rPr>
                <w:sz w:val="20"/>
                <w:szCs w:val="20"/>
              </w:rPr>
            </w:pPr>
            <w:r w:rsidRPr="00E07D8A">
              <w:rPr>
                <w:sz w:val="20"/>
                <w:szCs w:val="20"/>
              </w:rPr>
              <w:t>1920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1535" w:type="dxa"/>
            <w:gridSpan w:val="2"/>
            <w:hideMark/>
          </w:tcPr>
          <w:p w:rsidR="00B17197" w:rsidRPr="00E07D8A" w:rsidRDefault="00B17197" w:rsidP="001A0657">
            <w:pPr>
              <w:jc w:val="both"/>
              <w:rPr>
                <w:sz w:val="20"/>
                <w:szCs w:val="20"/>
              </w:rPr>
            </w:pPr>
            <w:r w:rsidRPr="00E07D8A">
              <w:rPr>
                <w:sz w:val="20"/>
                <w:szCs w:val="20"/>
              </w:rPr>
              <w:t>Размер земельного участка, отводимого для объектов распределительной сети, кв. м.</w:t>
            </w:r>
          </w:p>
        </w:tc>
        <w:tc>
          <w:tcPr>
            <w:tcW w:w="5229" w:type="dxa"/>
            <w:gridSpan w:val="8"/>
            <w:hideMark/>
          </w:tcPr>
          <w:p w:rsidR="00B17197" w:rsidRPr="00E07D8A" w:rsidRDefault="00B17197" w:rsidP="001A0657">
            <w:pPr>
              <w:jc w:val="both"/>
              <w:rPr>
                <w:sz w:val="20"/>
                <w:szCs w:val="20"/>
              </w:rPr>
            </w:pPr>
            <w:r w:rsidRPr="00E07D8A">
              <w:rPr>
                <w:sz w:val="20"/>
                <w:szCs w:val="20"/>
              </w:rPr>
              <w:t xml:space="preserve">По проекту, но не более </w:t>
            </w:r>
            <w:proofErr w:type="gramStart"/>
            <w:r w:rsidRPr="00E07D8A">
              <w:rPr>
                <w:sz w:val="20"/>
                <w:szCs w:val="20"/>
              </w:rPr>
              <w:t>установленных</w:t>
            </w:r>
            <w:proofErr w:type="gramEnd"/>
            <w:r w:rsidRPr="00E07D8A">
              <w:rPr>
                <w:sz w:val="20"/>
                <w:szCs w:val="20"/>
              </w:rPr>
              <w:t xml:space="preserve"> п. 3.1. «Норм отвода земель для электрических сетей напряжением 0,38-750 кВ. № 14278ТМ-Т1», утвержденных Минтопэнерго России 20 мая 1994 года</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hideMark/>
          </w:tcPr>
          <w:p w:rsidR="00B17197" w:rsidRPr="00E07D8A" w:rsidRDefault="00B17197" w:rsidP="001A0657">
            <w:pPr>
              <w:ind w:firstLine="18"/>
              <w:jc w:val="both"/>
              <w:rPr>
                <w:sz w:val="20"/>
                <w:szCs w:val="20"/>
              </w:rPr>
            </w:pPr>
            <w:r w:rsidRPr="00E07D8A">
              <w:rPr>
                <w:sz w:val="20"/>
                <w:szCs w:val="20"/>
              </w:rPr>
              <w:t xml:space="preserve">Расчетный показатель </w:t>
            </w:r>
            <w:proofErr w:type="spellStart"/>
            <w:r w:rsidRPr="00E07D8A">
              <w:rPr>
                <w:sz w:val="20"/>
                <w:szCs w:val="20"/>
              </w:rPr>
              <w:t>максималь</w:t>
            </w:r>
            <w:r>
              <w:rPr>
                <w:sz w:val="20"/>
                <w:szCs w:val="20"/>
              </w:rPr>
              <w:t>-</w:t>
            </w:r>
            <w:r w:rsidRPr="00E07D8A">
              <w:rPr>
                <w:sz w:val="20"/>
                <w:szCs w:val="20"/>
              </w:rPr>
              <w:t>но</w:t>
            </w:r>
            <w:proofErr w:type="spell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gramStart"/>
            <w:r w:rsidRPr="00E07D8A">
              <w:rPr>
                <w:sz w:val="20"/>
                <w:szCs w:val="20"/>
              </w:rPr>
              <w:t>территориальной</w:t>
            </w:r>
            <w:proofErr w:type="gramEnd"/>
            <w:r w:rsidRPr="00E07D8A">
              <w:rPr>
                <w:sz w:val="20"/>
                <w:szCs w:val="20"/>
              </w:rPr>
              <w:t xml:space="preserve"> </w:t>
            </w:r>
            <w:proofErr w:type="spellStart"/>
            <w:r w:rsidRPr="00E07D8A">
              <w:rPr>
                <w:sz w:val="20"/>
                <w:szCs w:val="20"/>
              </w:rPr>
              <w:t>доступнос</w:t>
            </w:r>
            <w:r>
              <w:rPr>
                <w:sz w:val="20"/>
                <w:szCs w:val="20"/>
              </w:rPr>
              <w:t>-</w:t>
            </w:r>
            <w:r w:rsidRPr="00E07D8A">
              <w:rPr>
                <w:sz w:val="20"/>
                <w:szCs w:val="20"/>
              </w:rPr>
              <w:t>ти</w:t>
            </w:r>
            <w:proofErr w:type="spellEnd"/>
          </w:p>
        </w:tc>
        <w:tc>
          <w:tcPr>
            <w:tcW w:w="6764" w:type="dxa"/>
            <w:gridSpan w:val="10"/>
            <w:hideMark/>
          </w:tcPr>
          <w:p w:rsidR="00B17197" w:rsidRDefault="00B17197" w:rsidP="001A0657">
            <w:pPr>
              <w:jc w:val="center"/>
              <w:rPr>
                <w:sz w:val="20"/>
                <w:szCs w:val="20"/>
              </w:rPr>
            </w:pPr>
            <w:r w:rsidRPr="00E07D8A">
              <w:rPr>
                <w:sz w:val="20"/>
                <w:szCs w:val="20"/>
              </w:rPr>
              <w:t>Не нормируется</w:t>
            </w:r>
          </w:p>
          <w:p w:rsidR="00B17197" w:rsidRDefault="00B17197" w:rsidP="001A0657">
            <w:pPr>
              <w:jc w:val="center"/>
              <w:rPr>
                <w:sz w:val="20"/>
                <w:szCs w:val="20"/>
              </w:rPr>
            </w:pPr>
          </w:p>
          <w:p w:rsidR="00B17197" w:rsidRDefault="00B17197" w:rsidP="001A0657">
            <w:pPr>
              <w:jc w:val="center"/>
              <w:rPr>
                <w:sz w:val="20"/>
                <w:szCs w:val="20"/>
              </w:rPr>
            </w:pPr>
          </w:p>
          <w:p w:rsidR="00B17197" w:rsidRDefault="00B17197" w:rsidP="001A0657">
            <w:pPr>
              <w:jc w:val="center"/>
              <w:rPr>
                <w:sz w:val="20"/>
                <w:szCs w:val="20"/>
              </w:rPr>
            </w:pPr>
          </w:p>
          <w:p w:rsidR="00B17197" w:rsidRDefault="00B17197" w:rsidP="001A0657">
            <w:pPr>
              <w:jc w:val="center"/>
              <w:rPr>
                <w:sz w:val="20"/>
                <w:szCs w:val="20"/>
              </w:rPr>
            </w:pPr>
          </w:p>
          <w:p w:rsidR="00B17197" w:rsidRDefault="00B17197" w:rsidP="001A0657">
            <w:pPr>
              <w:jc w:val="center"/>
              <w:rPr>
                <w:sz w:val="20"/>
                <w:szCs w:val="20"/>
              </w:rPr>
            </w:pPr>
          </w:p>
          <w:p w:rsidR="00B17197" w:rsidRDefault="00B17197" w:rsidP="001A0657">
            <w:pPr>
              <w:jc w:val="center"/>
              <w:rPr>
                <w:sz w:val="20"/>
                <w:szCs w:val="20"/>
              </w:rPr>
            </w:pPr>
          </w:p>
          <w:p w:rsidR="00B17197" w:rsidRDefault="00B17197" w:rsidP="001A0657">
            <w:pPr>
              <w:jc w:val="center"/>
              <w:rPr>
                <w:sz w:val="20"/>
                <w:szCs w:val="20"/>
              </w:rPr>
            </w:pPr>
          </w:p>
          <w:p w:rsidR="00B17197" w:rsidRDefault="00B17197" w:rsidP="001A0657">
            <w:pPr>
              <w:jc w:val="center"/>
              <w:rPr>
                <w:sz w:val="20"/>
                <w:szCs w:val="20"/>
              </w:rPr>
            </w:pPr>
          </w:p>
          <w:p w:rsidR="00B17197" w:rsidRDefault="00B17197" w:rsidP="001A0657">
            <w:pPr>
              <w:jc w:val="center"/>
              <w:rPr>
                <w:sz w:val="20"/>
                <w:szCs w:val="20"/>
              </w:rPr>
            </w:pPr>
          </w:p>
          <w:p w:rsidR="00B17197" w:rsidRPr="00E07D8A" w:rsidRDefault="00B17197" w:rsidP="001A0657">
            <w:pPr>
              <w:jc w:val="center"/>
              <w:rPr>
                <w:sz w:val="20"/>
                <w:szCs w:val="20"/>
              </w:rPr>
            </w:pPr>
          </w:p>
        </w:tc>
      </w:tr>
      <w:tr w:rsidR="00B17197" w:rsidRPr="00E07D8A" w:rsidTr="001A0657">
        <w:trPr>
          <w:trHeight w:val="124"/>
        </w:trPr>
        <w:tc>
          <w:tcPr>
            <w:tcW w:w="1589" w:type="dxa"/>
            <w:vMerge w:val="restart"/>
            <w:hideMark/>
          </w:tcPr>
          <w:p w:rsidR="00B17197" w:rsidRPr="00E07D8A" w:rsidRDefault="00B17197" w:rsidP="001A0657">
            <w:pPr>
              <w:jc w:val="both"/>
              <w:rPr>
                <w:sz w:val="20"/>
                <w:szCs w:val="20"/>
              </w:rPr>
            </w:pPr>
            <w:r w:rsidRPr="00E07D8A">
              <w:rPr>
                <w:sz w:val="20"/>
                <w:szCs w:val="20"/>
              </w:rPr>
              <w:t>Объекты газоснабжения населения:</w:t>
            </w:r>
          </w:p>
          <w:p w:rsidR="00B17197" w:rsidRPr="00E07D8A" w:rsidRDefault="00B17197" w:rsidP="001A0657">
            <w:pPr>
              <w:jc w:val="both"/>
              <w:rPr>
                <w:sz w:val="20"/>
                <w:szCs w:val="20"/>
              </w:rPr>
            </w:pPr>
            <w:r w:rsidRPr="00E07D8A">
              <w:rPr>
                <w:sz w:val="20"/>
                <w:szCs w:val="20"/>
              </w:rPr>
              <w:t>- пункты редуцирования газа;</w:t>
            </w:r>
          </w:p>
          <w:p w:rsidR="00B17197" w:rsidRPr="00E07D8A" w:rsidRDefault="00B17197" w:rsidP="001A0657">
            <w:pPr>
              <w:jc w:val="both"/>
              <w:rPr>
                <w:sz w:val="20"/>
                <w:szCs w:val="20"/>
              </w:rPr>
            </w:pPr>
            <w:r w:rsidRPr="00E07D8A">
              <w:rPr>
                <w:sz w:val="20"/>
                <w:szCs w:val="20"/>
              </w:rPr>
              <w:t>- газораспределительные сети</w:t>
            </w:r>
          </w:p>
        </w:tc>
        <w:tc>
          <w:tcPr>
            <w:tcW w:w="1218" w:type="dxa"/>
            <w:vMerge w:val="restart"/>
            <w:hideMark/>
          </w:tcPr>
          <w:p w:rsidR="00B17197" w:rsidRPr="00E07D8A" w:rsidRDefault="00B17197" w:rsidP="001A0657">
            <w:pPr>
              <w:ind w:firstLine="18"/>
              <w:jc w:val="both"/>
              <w:rPr>
                <w:sz w:val="20"/>
                <w:szCs w:val="20"/>
              </w:rPr>
            </w:pPr>
            <w:r w:rsidRPr="00E07D8A">
              <w:rPr>
                <w:sz w:val="20"/>
                <w:szCs w:val="20"/>
              </w:rPr>
              <w:t xml:space="preserve">Расчетный показатель </w:t>
            </w:r>
            <w:proofErr w:type="spellStart"/>
            <w:proofErr w:type="gramStart"/>
            <w:r w:rsidRPr="00E07D8A">
              <w:rPr>
                <w:sz w:val="20"/>
                <w:szCs w:val="20"/>
              </w:rPr>
              <w:t>минималь</w:t>
            </w:r>
            <w:r>
              <w:rPr>
                <w:sz w:val="20"/>
                <w:szCs w:val="20"/>
              </w:rPr>
              <w:t>-</w:t>
            </w:r>
            <w:r w:rsidRPr="00E07D8A">
              <w:rPr>
                <w:sz w:val="20"/>
                <w:szCs w:val="20"/>
              </w:rPr>
              <w:t>но</w:t>
            </w:r>
            <w:proofErr w:type="spellEnd"/>
            <w:proofErr w:type="gram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spellStart"/>
            <w:r w:rsidRPr="00E07D8A">
              <w:rPr>
                <w:sz w:val="20"/>
                <w:szCs w:val="20"/>
              </w:rPr>
              <w:t>обеспечен</w:t>
            </w:r>
            <w:r>
              <w:rPr>
                <w:sz w:val="20"/>
                <w:szCs w:val="20"/>
              </w:rPr>
              <w:t>-</w:t>
            </w:r>
            <w:r w:rsidRPr="00E07D8A">
              <w:rPr>
                <w:sz w:val="20"/>
                <w:szCs w:val="20"/>
              </w:rPr>
              <w:t>ности</w:t>
            </w:r>
            <w:proofErr w:type="spellEnd"/>
          </w:p>
        </w:tc>
        <w:tc>
          <w:tcPr>
            <w:tcW w:w="1312" w:type="dxa"/>
            <w:vMerge w:val="restart"/>
            <w:hideMark/>
          </w:tcPr>
          <w:p w:rsidR="00B17197" w:rsidRPr="00E07D8A" w:rsidRDefault="00B17197" w:rsidP="001A0657">
            <w:pPr>
              <w:jc w:val="both"/>
              <w:rPr>
                <w:sz w:val="20"/>
                <w:szCs w:val="20"/>
              </w:rPr>
            </w:pPr>
            <w:r w:rsidRPr="00E07D8A">
              <w:rPr>
                <w:sz w:val="20"/>
                <w:szCs w:val="20"/>
              </w:rPr>
              <w:t>Нормы потребления газа, используемого для приготовления пищи и нагрева воды с использованием газовых приборов при отсутствии приборов учета</w:t>
            </w:r>
          </w:p>
        </w:tc>
        <w:tc>
          <w:tcPr>
            <w:tcW w:w="2882" w:type="dxa"/>
            <w:gridSpan w:val="5"/>
            <w:vMerge w:val="restart"/>
            <w:hideMark/>
          </w:tcPr>
          <w:p w:rsidR="00B17197" w:rsidRPr="00E07D8A" w:rsidRDefault="00B17197" w:rsidP="001A0657">
            <w:pPr>
              <w:jc w:val="both"/>
              <w:rPr>
                <w:sz w:val="20"/>
                <w:szCs w:val="20"/>
              </w:rPr>
            </w:pPr>
            <w:r w:rsidRPr="00E07D8A">
              <w:rPr>
                <w:sz w:val="20"/>
                <w:szCs w:val="20"/>
              </w:rPr>
              <w:t>Виды потребления природного газа</w:t>
            </w:r>
          </w:p>
        </w:tc>
        <w:tc>
          <w:tcPr>
            <w:tcW w:w="2570" w:type="dxa"/>
            <w:gridSpan w:val="4"/>
            <w:hideMark/>
          </w:tcPr>
          <w:p w:rsidR="00B17197" w:rsidRPr="00E07D8A" w:rsidRDefault="00B17197" w:rsidP="001A0657">
            <w:pPr>
              <w:jc w:val="center"/>
              <w:rPr>
                <w:sz w:val="20"/>
                <w:szCs w:val="20"/>
              </w:rPr>
            </w:pPr>
            <w:r w:rsidRPr="00E07D8A">
              <w:rPr>
                <w:sz w:val="20"/>
                <w:szCs w:val="20"/>
              </w:rPr>
              <w:t>Значение</w:t>
            </w:r>
          </w:p>
        </w:tc>
      </w:tr>
      <w:tr w:rsidR="00B17197" w:rsidRPr="00E07D8A" w:rsidTr="001A0657">
        <w:trPr>
          <w:trHeight w:val="311"/>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center"/>
              <w:rPr>
                <w:sz w:val="20"/>
                <w:szCs w:val="20"/>
              </w:rPr>
            </w:pPr>
            <w:r w:rsidRPr="00E07D8A">
              <w:rPr>
                <w:sz w:val="20"/>
                <w:szCs w:val="20"/>
              </w:rPr>
              <w:t>м</w:t>
            </w:r>
            <w:r w:rsidRPr="00E07D8A">
              <w:rPr>
                <w:sz w:val="20"/>
                <w:szCs w:val="20"/>
                <w:vertAlign w:val="superscript"/>
              </w:rPr>
              <w:t>3</w:t>
            </w:r>
            <w:r w:rsidRPr="00E07D8A">
              <w:rPr>
                <w:sz w:val="20"/>
                <w:szCs w:val="20"/>
              </w:rPr>
              <w:t>/чел в месяц</w:t>
            </w:r>
          </w:p>
        </w:tc>
        <w:tc>
          <w:tcPr>
            <w:tcW w:w="1159" w:type="dxa"/>
            <w:gridSpan w:val="2"/>
            <w:hideMark/>
          </w:tcPr>
          <w:p w:rsidR="00B17197" w:rsidRPr="00E07D8A" w:rsidRDefault="00B17197" w:rsidP="001A0657">
            <w:pPr>
              <w:jc w:val="center"/>
              <w:rPr>
                <w:sz w:val="20"/>
                <w:szCs w:val="20"/>
              </w:rPr>
            </w:pPr>
            <w:r w:rsidRPr="00E07D8A">
              <w:rPr>
                <w:sz w:val="20"/>
                <w:szCs w:val="20"/>
              </w:rPr>
              <w:t>м</w:t>
            </w:r>
            <w:r w:rsidRPr="00E07D8A">
              <w:rPr>
                <w:sz w:val="20"/>
                <w:szCs w:val="20"/>
                <w:vertAlign w:val="superscript"/>
              </w:rPr>
              <w:t>3</w:t>
            </w:r>
            <w:r w:rsidRPr="00E07D8A">
              <w:rPr>
                <w:sz w:val="20"/>
                <w:szCs w:val="20"/>
              </w:rPr>
              <w:t>/чел в год</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для газовой плиты при наличии центрального отопления и центрального горячего водоснабжения</w:t>
            </w:r>
          </w:p>
        </w:tc>
        <w:tc>
          <w:tcPr>
            <w:tcW w:w="1411" w:type="dxa"/>
            <w:gridSpan w:val="2"/>
            <w:hideMark/>
          </w:tcPr>
          <w:p w:rsidR="00B17197" w:rsidRPr="00E07D8A" w:rsidRDefault="00B17197" w:rsidP="001A0657">
            <w:pPr>
              <w:jc w:val="center"/>
              <w:rPr>
                <w:sz w:val="20"/>
                <w:szCs w:val="20"/>
              </w:rPr>
            </w:pPr>
            <w:r w:rsidRPr="00E07D8A">
              <w:rPr>
                <w:sz w:val="20"/>
                <w:szCs w:val="20"/>
              </w:rPr>
              <w:t>11,1</w:t>
            </w:r>
          </w:p>
        </w:tc>
        <w:tc>
          <w:tcPr>
            <w:tcW w:w="1159" w:type="dxa"/>
            <w:gridSpan w:val="2"/>
            <w:hideMark/>
          </w:tcPr>
          <w:p w:rsidR="00B17197" w:rsidRPr="00E07D8A" w:rsidRDefault="00B17197" w:rsidP="001A0657">
            <w:pPr>
              <w:jc w:val="center"/>
              <w:rPr>
                <w:sz w:val="20"/>
                <w:szCs w:val="20"/>
              </w:rPr>
            </w:pPr>
            <w:r w:rsidRPr="00E07D8A">
              <w:rPr>
                <w:sz w:val="20"/>
                <w:szCs w:val="20"/>
              </w:rPr>
              <w:t>133,2</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 xml:space="preserve">для газовой плиты и газового водонагревателя при отсутствии центрального горячего водоснабжения </w:t>
            </w:r>
          </w:p>
        </w:tc>
        <w:tc>
          <w:tcPr>
            <w:tcW w:w="1411" w:type="dxa"/>
            <w:gridSpan w:val="2"/>
            <w:hideMark/>
          </w:tcPr>
          <w:p w:rsidR="00B17197" w:rsidRPr="00E07D8A" w:rsidRDefault="00B17197" w:rsidP="001A0657">
            <w:pPr>
              <w:jc w:val="center"/>
              <w:rPr>
                <w:sz w:val="20"/>
                <w:szCs w:val="20"/>
              </w:rPr>
            </w:pPr>
            <w:r w:rsidRPr="00E07D8A">
              <w:rPr>
                <w:sz w:val="20"/>
                <w:szCs w:val="20"/>
              </w:rPr>
              <w:t>31,4</w:t>
            </w:r>
          </w:p>
        </w:tc>
        <w:tc>
          <w:tcPr>
            <w:tcW w:w="1159" w:type="dxa"/>
            <w:gridSpan w:val="2"/>
            <w:hideMark/>
          </w:tcPr>
          <w:p w:rsidR="00B17197" w:rsidRPr="00E07D8A" w:rsidRDefault="00B17197" w:rsidP="001A0657">
            <w:pPr>
              <w:jc w:val="center"/>
              <w:rPr>
                <w:sz w:val="20"/>
                <w:szCs w:val="20"/>
              </w:rPr>
            </w:pPr>
            <w:r w:rsidRPr="00E07D8A">
              <w:rPr>
                <w:sz w:val="20"/>
                <w:szCs w:val="20"/>
              </w:rPr>
              <w:t>376,8</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для газовой плиты при отсутствии газового водонагревателя и центрального горячего водоснабжения</w:t>
            </w:r>
          </w:p>
        </w:tc>
        <w:tc>
          <w:tcPr>
            <w:tcW w:w="1411" w:type="dxa"/>
            <w:gridSpan w:val="2"/>
            <w:hideMark/>
          </w:tcPr>
          <w:p w:rsidR="00B17197" w:rsidRPr="00E07D8A" w:rsidRDefault="00B17197" w:rsidP="001A0657">
            <w:pPr>
              <w:jc w:val="center"/>
              <w:rPr>
                <w:sz w:val="20"/>
                <w:szCs w:val="20"/>
              </w:rPr>
            </w:pPr>
            <w:r w:rsidRPr="00E07D8A">
              <w:rPr>
                <w:sz w:val="20"/>
                <w:szCs w:val="20"/>
              </w:rPr>
              <w:t>16,2</w:t>
            </w:r>
          </w:p>
        </w:tc>
        <w:tc>
          <w:tcPr>
            <w:tcW w:w="1159" w:type="dxa"/>
            <w:gridSpan w:val="2"/>
            <w:hideMark/>
          </w:tcPr>
          <w:p w:rsidR="00B17197" w:rsidRPr="00E07D8A" w:rsidRDefault="00B17197" w:rsidP="001A0657">
            <w:pPr>
              <w:jc w:val="center"/>
              <w:rPr>
                <w:sz w:val="20"/>
                <w:szCs w:val="20"/>
              </w:rPr>
            </w:pPr>
            <w:r w:rsidRPr="00E07D8A">
              <w:rPr>
                <w:sz w:val="20"/>
                <w:szCs w:val="20"/>
              </w:rPr>
              <w:t>194,4</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для газового водонагревателя при отсутствии газовой плиты и центрального горячего водоснабжения</w:t>
            </w:r>
          </w:p>
        </w:tc>
        <w:tc>
          <w:tcPr>
            <w:tcW w:w="1411" w:type="dxa"/>
            <w:gridSpan w:val="2"/>
            <w:hideMark/>
          </w:tcPr>
          <w:p w:rsidR="00B17197" w:rsidRPr="00E07D8A" w:rsidRDefault="00B17197" w:rsidP="001A0657">
            <w:pPr>
              <w:jc w:val="center"/>
              <w:rPr>
                <w:sz w:val="20"/>
                <w:szCs w:val="20"/>
              </w:rPr>
            </w:pPr>
            <w:r w:rsidRPr="00E07D8A">
              <w:rPr>
                <w:sz w:val="20"/>
                <w:szCs w:val="20"/>
              </w:rPr>
              <w:t>20,3</w:t>
            </w:r>
          </w:p>
        </w:tc>
        <w:tc>
          <w:tcPr>
            <w:tcW w:w="1159" w:type="dxa"/>
            <w:gridSpan w:val="2"/>
            <w:hideMark/>
          </w:tcPr>
          <w:p w:rsidR="00B17197" w:rsidRPr="00E07D8A" w:rsidRDefault="00B17197" w:rsidP="001A0657">
            <w:pPr>
              <w:jc w:val="center"/>
              <w:rPr>
                <w:sz w:val="20"/>
                <w:szCs w:val="20"/>
              </w:rPr>
            </w:pPr>
            <w:r w:rsidRPr="00E07D8A">
              <w:rPr>
                <w:sz w:val="20"/>
                <w:szCs w:val="20"/>
              </w:rPr>
              <w:t>243,6</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18"/>
              <w:jc w:val="both"/>
              <w:rPr>
                <w:sz w:val="20"/>
                <w:szCs w:val="20"/>
              </w:rPr>
            </w:pPr>
          </w:p>
        </w:tc>
        <w:tc>
          <w:tcPr>
            <w:tcW w:w="1312" w:type="dxa"/>
            <w:hideMark/>
          </w:tcPr>
          <w:p w:rsidR="00B17197" w:rsidRDefault="00B17197" w:rsidP="001A0657">
            <w:pPr>
              <w:jc w:val="both"/>
              <w:rPr>
                <w:sz w:val="20"/>
                <w:szCs w:val="20"/>
              </w:rPr>
            </w:pPr>
            <w:proofErr w:type="spellStart"/>
            <w:proofErr w:type="gramStart"/>
            <w:r w:rsidRPr="00E07D8A">
              <w:rPr>
                <w:sz w:val="20"/>
                <w:szCs w:val="20"/>
              </w:rPr>
              <w:t>Среднегодо</w:t>
            </w:r>
            <w:r>
              <w:rPr>
                <w:sz w:val="20"/>
                <w:szCs w:val="20"/>
              </w:rPr>
              <w:t>-</w:t>
            </w:r>
            <w:r w:rsidRPr="00E07D8A">
              <w:rPr>
                <w:sz w:val="20"/>
                <w:szCs w:val="20"/>
              </w:rPr>
              <w:t>вые</w:t>
            </w:r>
            <w:proofErr w:type="spellEnd"/>
            <w:proofErr w:type="gramEnd"/>
            <w:r w:rsidRPr="00E07D8A">
              <w:rPr>
                <w:sz w:val="20"/>
                <w:szCs w:val="20"/>
              </w:rPr>
              <w:t xml:space="preserve"> нормы потребления газа, используемого для отопления жилых помещений газовыми </w:t>
            </w:r>
            <w:r w:rsidRPr="00E07D8A">
              <w:rPr>
                <w:sz w:val="20"/>
                <w:szCs w:val="20"/>
              </w:rPr>
              <w:lastRenderedPageBreak/>
              <w:t>счетчиками (куб. м/месяц на 1 кв. м отапливаемой площади)</w:t>
            </w:r>
          </w:p>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center"/>
              <w:rPr>
                <w:sz w:val="20"/>
                <w:szCs w:val="20"/>
              </w:rPr>
            </w:pPr>
            <w:r w:rsidRPr="00E07D8A">
              <w:rPr>
                <w:sz w:val="20"/>
                <w:szCs w:val="20"/>
              </w:rPr>
              <w:lastRenderedPageBreak/>
              <w:t>7,6</w:t>
            </w:r>
          </w:p>
        </w:tc>
        <w:tc>
          <w:tcPr>
            <w:tcW w:w="1159" w:type="dxa"/>
            <w:gridSpan w:val="2"/>
            <w:hideMark/>
          </w:tcPr>
          <w:p w:rsidR="00B17197" w:rsidRPr="00E07D8A" w:rsidRDefault="00B17197" w:rsidP="001A0657">
            <w:pPr>
              <w:jc w:val="center"/>
              <w:rPr>
                <w:sz w:val="20"/>
                <w:szCs w:val="20"/>
              </w:rPr>
            </w:pPr>
            <w:r w:rsidRPr="00E07D8A">
              <w:rPr>
                <w:sz w:val="20"/>
                <w:szCs w:val="20"/>
              </w:rPr>
              <w:t>91,2</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hideMark/>
          </w:tcPr>
          <w:p w:rsidR="00B17197" w:rsidRPr="00E07D8A" w:rsidRDefault="00B17197" w:rsidP="001A0657">
            <w:pPr>
              <w:ind w:firstLine="18"/>
              <w:jc w:val="both"/>
              <w:rPr>
                <w:sz w:val="20"/>
                <w:szCs w:val="20"/>
              </w:rPr>
            </w:pPr>
            <w:r w:rsidRPr="00A96967">
              <w:rPr>
                <w:sz w:val="20"/>
                <w:szCs w:val="20"/>
              </w:rPr>
              <w:t xml:space="preserve">Расчетный показатель </w:t>
            </w:r>
            <w:proofErr w:type="spellStart"/>
            <w:r w:rsidRPr="00A96967">
              <w:rPr>
                <w:sz w:val="20"/>
                <w:szCs w:val="20"/>
              </w:rPr>
              <w:t>максималь</w:t>
            </w:r>
            <w:r>
              <w:rPr>
                <w:sz w:val="20"/>
                <w:szCs w:val="20"/>
              </w:rPr>
              <w:t>-</w:t>
            </w:r>
            <w:r w:rsidRPr="00A96967">
              <w:rPr>
                <w:sz w:val="20"/>
                <w:szCs w:val="20"/>
              </w:rPr>
              <w:t>но</w:t>
            </w:r>
            <w:proofErr w:type="spellEnd"/>
            <w:r w:rsidRPr="00A96967">
              <w:rPr>
                <w:sz w:val="20"/>
                <w:szCs w:val="20"/>
              </w:rPr>
              <w:t xml:space="preserve"> </w:t>
            </w:r>
            <w:proofErr w:type="spellStart"/>
            <w:r w:rsidRPr="00A96967">
              <w:rPr>
                <w:sz w:val="20"/>
                <w:szCs w:val="20"/>
              </w:rPr>
              <w:t>допустимо</w:t>
            </w:r>
            <w:r>
              <w:rPr>
                <w:sz w:val="20"/>
                <w:szCs w:val="20"/>
              </w:rPr>
              <w:t>-</w:t>
            </w:r>
            <w:r w:rsidRPr="00A96967">
              <w:rPr>
                <w:sz w:val="20"/>
                <w:szCs w:val="20"/>
              </w:rPr>
              <w:t>го</w:t>
            </w:r>
            <w:proofErr w:type="spellEnd"/>
            <w:r w:rsidRPr="00A96967">
              <w:rPr>
                <w:sz w:val="20"/>
                <w:szCs w:val="20"/>
              </w:rPr>
              <w:t xml:space="preserve"> </w:t>
            </w:r>
            <w:proofErr w:type="gramStart"/>
            <w:r w:rsidRPr="00A96967">
              <w:rPr>
                <w:sz w:val="20"/>
                <w:szCs w:val="20"/>
              </w:rPr>
              <w:t>уровня</w:t>
            </w:r>
            <w:r>
              <w:rPr>
                <w:sz w:val="20"/>
                <w:szCs w:val="20"/>
              </w:rPr>
              <w:t>х</w:t>
            </w:r>
            <w:proofErr w:type="gramEnd"/>
            <w:r w:rsidRPr="00A96967">
              <w:rPr>
                <w:sz w:val="20"/>
                <w:szCs w:val="20"/>
              </w:rPr>
              <w:t xml:space="preserve"> </w:t>
            </w:r>
            <w:proofErr w:type="spellStart"/>
            <w:r>
              <w:rPr>
                <w:sz w:val="20"/>
                <w:szCs w:val="20"/>
              </w:rPr>
              <w:t>территори-</w:t>
            </w:r>
            <w:r w:rsidRPr="00A96967">
              <w:rPr>
                <w:sz w:val="20"/>
                <w:szCs w:val="20"/>
              </w:rPr>
              <w:t>альной</w:t>
            </w:r>
            <w:proofErr w:type="spellEnd"/>
            <w:r w:rsidRPr="00A96967">
              <w:rPr>
                <w:sz w:val="20"/>
                <w:szCs w:val="20"/>
              </w:rPr>
              <w:t xml:space="preserve"> </w:t>
            </w:r>
            <w:proofErr w:type="spellStart"/>
            <w:r w:rsidRPr="00A96967">
              <w:rPr>
                <w:sz w:val="20"/>
                <w:szCs w:val="20"/>
              </w:rPr>
              <w:t>доступнос</w:t>
            </w:r>
            <w:r>
              <w:rPr>
                <w:sz w:val="20"/>
                <w:szCs w:val="20"/>
              </w:rPr>
              <w:t>-</w:t>
            </w:r>
            <w:r w:rsidRPr="00A96967">
              <w:rPr>
                <w:sz w:val="20"/>
                <w:szCs w:val="20"/>
              </w:rPr>
              <w:t>ти</w:t>
            </w:r>
            <w:proofErr w:type="spellEnd"/>
          </w:p>
        </w:tc>
        <w:tc>
          <w:tcPr>
            <w:tcW w:w="6764" w:type="dxa"/>
            <w:gridSpan w:val="10"/>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20"/>
        </w:trPr>
        <w:tc>
          <w:tcPr>
            <w:tcW w:w="1589" w:type="dxa"/>
            <w:vMerge w:val="restart"/>
            <w:hideMark/>
          </w:tcPr>
          <w:p w:rsidR="00B17197" w:rsidRPr="00E07D8A" w:rsidRDefault="00B17197" w:rsidP="001A0657">
            <w:pPr>
              <w:jc w:val="both"/>
              <w:rPr>
                <w:sz w:val="20"/>
                <w:szCs w:val="20"/>
              </w:rPr>
            </w:pPr>
            <w:r w:rsidRPr="00E07D8A">
              <w:rPr>
                <w:sz w:val="20"/>
                <w:szCs w:val="20"/>
              </w:rPr>
              <w:t>Объекты теплоснабжения населения:</w:t>
            </w:r>
          </w:p>
          <w:p w:rsidR="00B17197" w:rsidRPr="00E07D8A" w:rsidRDefault="00B17197" w:rsidP="001A0657">
            <w:pPr>
              <w:jc w:val="both"/>
              <w:rPr>
                <w:sz w:val="20"/>
                <w:szCs w:val="20"/>
              </w:rPr>
            </w:pPr>
            <w:r w:rsidRPr="00E07D8A">
              <w:rPr>
                <w:sz w:val="20"/>
                <w:szCs w:val="20"/>
              </w:rPr>
              <w:t>- источники тепловой энергии</w:t>
            </w:r>
          </w:p>
          <w:p w:rsidR="00B17197" w:rsidRPr="00E07D8A" w:rsidRDefault="00B17197" w:rsidP="001A0657">
            <w:pPr>
              <w:jc w:val="both"/>
              <w:rPr>
                <w:sz w:val="20"/>
                <w:szCs w:val="20"/>
              </w:rPr>
            </w:pPr>
            <w:r w:rsidRPr="00E07D8A">
              <w:rPr>
                <w:sz w:val="20"/>
                <w:szCs w:val="20"/>
              </w:rPr>
              <w:t>- тепловые сети и сооружения на них</w:t>
            </w:r>
          </w:p>
        </w:tc>
        <w:tc>
          <w:tcPr>
            <w:tcW w:w="1218" w:type="dxa"/>
            <w:vMerge w:val="restart"/>
            <w:hideMark/>
          </w:tcPr>
          <w:p w:rsidR="00B17197" w:rsidRPr="00E07D8A" w:rsidRDefault="00B17197" w:rsidP="001A0657">
            <w:pPr>
              <w:ind w:firstLine="18"/>
              <w:jc w:val="both"/>
              <w:rPr>
                <w:sz w:val="20"/>
                <w:szCs w:val="20"/>
              </w:rPr>
            </w:pPr>
            <w:r w:rsidRPr="00E07D8A">
              <w:rPr>
                <w:sz w:val="20"/>
                <w:szCs w:val="20"/>
              </w:rPr>
              <w:t xml:space="preserve">Расчетный показатель </w:t>
            </w:r>
            <w:proofErr w:type="spellStart"/>
            <w:proofErr w:type="gramStart"/>
            <w:r w:rsidRPr="00E07D8A">
              <w:rPr>
                <w:sz w:val="20"/>
                <w:szCs w:val="20"/>
              </w:rPr>
              <w:t>минималь</w:t>
            </w:r>
            <w:r>
              <w:rPr>
                <w:sz w:val="20"/>
                <w:szCs w:val="20"/>
              </w:rPr>
              <w:t>-</w:t>
            </w:r>
            <w:r w:rsidRPr="00E07D8A">
              <w:rPr>
                <w:sz w:val="20"/>
                <w:szCs w:val="20"/>
              </w:rPr>
              <w:t>но</w:t>
            </w:r>
            <w:proofErr w:type="spellEnd"/>
            <w:proofErr w:type="gram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spellStart"/>
            <w:r w:rsidRPr="00E07D8A">
              <w:rPr>
                <w:sz w:val="20"/>
                <w:szCs w:val="20"/>
              </w:rPr>
              <w:t>обеспечен</w:t>
            </w:r>
            <w:r>
              <w:rPr>
                <w:sz w:val="20"/>
                <w:szCs w:val="20"/>
              </w:rPr>
              <w:t>-</w:t>
            </w:r>
            <w:r w:rsidRPr="00E07D8A">
              <w:rPr>
                <w:sz w:val="20"/>
                <w:szCs w:val="20"/>
              </w:rPr>
              <w:t>ности</w:t>
            </w:r>
            <w:proofErr w:type="spellEnd"/>
          </w:p>
        </w:tc>
        <w:tc>
          <w:tcPr>
            <w:tcW w:w="1312" w:type="dxa"/>
            <w:vMerge w:val="restart"/>
            <w:hideMark/>
          </w:tcPr>
          <w:p w:rsidR="00B17197" w:rsidRPr="00E07D8A" w:rsidRDefault="00B17197" w:rsidP="001A0657">
            <w:pPr>
              <w:jc w:val="both"/>
              <w:rPr>
                <w:sz w:val="20"/>
                <w:szCs w:val="20"/>
              </w:rPr>
            </w:pPr>
            <w:proofErr w:type="spellStart"/>
            <w:proofErr w:type="gramStart"/>
            <w:r w:rsidRPr="00E07D8A">
              <w:rPr>
                <w:sz w:val="20"/>
                <w:szCs w:val="20"/>
              </w:rPr>
              <w:t>Укрупнен</w:t>
            </w:r>
            <w:r>
              <w:rPr>
                <w:sz w:val="20"/>
                <w:szCs w:val="20"/>
              </w:rPr>
              <w:t>-</w:t>
            </w:r>
            <w:r w:rsidRPr="00E07D8A">
              <w:rPr>
                <w:sz w:val="20"/>
                <w:szCs w:val="20"/>
              </w:rPr>
              <w:t>ный</w:t>
            </w:r>
            <w:proofErr w:type="spellEnd"/>
            <w:proofErr w:type="gramEnd"/>
            <w:r w:rsidRPr="00E07D8A">
              <w:rPr>
                <w:sz w:val="20"/>
                <w:szCs w:val="20"/>
              </w:rPr>
              <w:t xml:space="preserve"> показатель объема теплопотребления, Гкал на 1 кв. м. общей площади</w:t>
            </w:r>
          </w:p>
        </w:tc>
        <w:tc>
          <w:tcPr>
            <w:tcW w:w="1349" w:type="dxa"/>
            <w:gridSpan w:val="2"/>
            <w:hideMark/>
          </w:tcPr>
          <w:p w:rsidR="00B17197" w:rsidRPr="00E07D8A" w:rsidRDefault="00B17197" w:rsidP="001A0657">
            <w:pPr>
              <w:jc w:val="center"/>
              <w:rPr>
                <w:sz w:val="20"/>
                <w:szCs w:val="20"/>
              </w:rPr>
            </w:pPr>
            <w:r w:rsidRPr="00E07D8A">
              <w:rPr>
                <w:sz w:val="20"/>
                <w:szCs w:val="20"/>
              </w:rPr>
              <w:t>Этажность</w:t>
            </w:r>
          </w:p>
        </w:tc>
        <w:tc>
          <w:tcPr>
            <w:tcW w:w="4103" w:type="dxa"/>
            <w:gridSpan w:val="7"/>
            <w:hideMark/>
          </w:tcPr>
          <w:p w:rsidR="00B17197" w:rsidRPr="00E07D8A" w:rsidRDefault="00B17197" w:rsidP="001A0657">
            <w:pPr>
              <w:jc w:val="center"/>
              <w:rPr>
                <w:sz w:val="20"/>
                <w:szCs w:val="20"/>
              </w:rPr>
            </w:pPr>
            <w:r w:rsidRPr="00E07D8A">
              <w:rPr>
                <w:sz w:val="20"/>
                <w:szCs w:val="20"/>
              </w:rPr>
              <w:t>Значение</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vMerge w:val="restart"/>
            <w:hideMark/>
          </w:tcPr>
          <w:p w:rsidR="00B17197" w:rsidRPr="00E07D8A" w:rsidRDefault="00B17197" w:rsidP="001A0657">
            <w:pPr>
              <w:jc w:val="both"/>
              <w:rPr>
                <w:sz w:val="20"/>
                <w:szCs w:val="20"/>
              </w:rPr>
            </w:pPr>
            <w:proofErr w:type="spellStart"/>
            <w:proofErr w:type="gramStart"/>
            <w:r w:rsidRPr="00E07D8A">
              <w:rPr>
                <w:sz w:val="20"/>
                <w:szCs w:val="20"/>
              </w:rPr>
              <w:t>Многоквар</w:t>
            </w:r>
            <w:r>
              <w:rPr>
                <w:sz w:val="20"/>
                <w:szCs w:val="20"/>
              </w:rPr>
              <w:t>-</w:t>
            </w:r>
            <w:r w:rsidRPr="00E07D8A">
              <w:rPr>
                <w:sz w:val="20"/>
                <w:szCs w:val="20"/>
              </w:rPr>
              <w:t>тирные</w:t>
            </w:r>
            <w:proofErr w:type="spellEnd"/>
            <w:proofErr w:type="gramEnd"/>
            <w:r w:rsidRPr="00E07D8A">
              <w:rPr>
                <w:sz w:val="20"/>
                <w:szCs w:val="20"/>
              </w:rPr>
              <w:t xml:space="preserve"> и жилые дома до 1999 года постройки </w:t>
            </w:r>
            <w:proofErr w:type="spellStart"/>
            <w:r w:rsidRPr="00E07D8A">
              <w:rPr>
                <w:sz w:val="20"/>
                <w:szCs w:val="20"/>
              </w:rPr>
              <w:t>включитель</w:t>
            </w:r>
            <w:r>
              <w:rPr>
                <w:sz w:val="20"/>
                <w:szCs w:val="20"/>
              </w:rPr>
              <w:t>-</w:t>
            </w:r>
            <w:r w:rsidRPr="00E07D8A">
              <w:rPr>
                <w:sz w:val="20"/>
                <w:szCs w:val="20"/>
              </w:rPr>
              <w:t>но</w:t>
            </w:r>
            <w:proofErr w:type="spellEnd"/>
          </w:p>
        </w:tc>
        <w:tc>
          <w:tcPr>
            <w:tcW w:w="1533" w:type="dxa"/>
            <w:gridSpan w:val="3"/>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proofErr w:type="spellStart"/>
            <w:r w:rsidRPr="00E07D8A">
              <w:rPr>
                <w:sz w:val="20"/>
                <w:szCs w:val="20"/>
              </w:rPr>
              <w:t>Чухломский</w:t>
            </w:r>
            <w:proofErr w:type="spellEnd"/>
            <w:r>
              <w:rPr>
                <w:sz w:val="20"/>
                <w:szCs w:val="20"/>
              </w:rPr>
              <w:t xml:space="preserve"> </w:t>
            </w:r>
            <w:proofErr w:type="spellStart"/>
            <w:proofErr w:type="gramStart"/>
            <w:r>
              <w:rPr>
                <w:sz w:val="20"/>
                <w:szCs w:val="20"/>
              </w:rPr>
              <w:t>м</w:t>
            </w:r>
            <w:r w:rsidRPr="00E07D8A">
              <w:rPr>
                <w:sz w:val="20"/>
                <w:szCs w:val="20"/>
              </w:rPr>
              <w:t>униципаль</w:t>
            </w:r>
            <w:r>
              <w:rPr>
                <w:sz w:val="20"/>
                <w:szCs w:val="20"/>
              </w:rPr>
              <w:t>-</w:t>
            </w:r>
            <w:r w:rsidRPr="00E07D8A">
              <w:rPr>
                <w:sz w:val="20"/>
                <w:szCs w:val="20"/>
              </w:rPr>
              <w:t>ны</w:t>
            </w:r>
            <w:r>
              <w:rPr>
                <w:sz w:val="20"/>
                <w:szCs w:val="20"/>
              </w:rPr>
              <w:t>й</w:t>
            </w:r>
            <w:proofErr w:type="spellEnd"/>
            <w:proofErr w:type="gramEnd"/>
            <w:r w:rsidRPr="00E07D8A">
              <w:rPr>
                <w:sz w:val="20"/>
                <w:szCs w:val="20"/>
              </w:rPr>
              <w:t xml:space="preserve"> район</w:t>
            </w:r>
            <w:r>
              <w:rPr>
                <w:sz w:val="20"/>
                <w:szCs w:val="20"/>
              </w:rPr>
              <w:t>:</w:t>
            </w:r>
            <w:r w:rsidRPr="00E07D8A">
              <w:rPr>
                <w:sz w:val="20"/>
                <w:szCs w:val="20"/>
              </w:rPr>
              <w:t xml:space="preserve"> </w:t>
            </w:r>
          </w:p>
          <w:p w:rsidR="00B17197" w:rsidRPr="00E07D8A" w:rsidRDefault="00B17197" w:rsidP="001A0657">
            <w:pPr>
              <w:jc w:val="both"/>
              <w:rPr>
                <w:sz w:val="20"/>
                <w:szCs w:val="20"/>
              </w:rPr>
            </w:pPr>
          </w:p>
        </w:tc>
        <w:tc>
          <w:tcPr>
            <w:tcW w:w="1159" w:type="dxa"/>
            <w:gridSpan w:val="2"/>
            <w:hideMark/>
          </w:tcPr>
          <w:p w:rsidR="00B17197" w:rsidRPr="00E07D8A" w:rsidRDefault="00B17197" w:rsidP="001A0657">
            <w:pPr>
              <w:jc w:val="both"/>
              <w:rPr>
                <w:sz w:val="20"/>
                <w:szCs w:val="20"/>
              </w:rPr>
            </w:pP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1533" w:type="dxa"/>
            <w:gridSpan w:val="3"/>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Гкал на 1 кв. м. общей площади</w:t>
            </w:r>
          </w:p>
        </w:tc>
        <w:tc>
          <w:tcPr>
            <w:tcW w:w="1159" w:type="dxa"/>
            <w:gridSpan w:val="2"/>
            <w:hideMark/>
          </w:tcPr>
          <w:p w:rsidR="00B17197" w:rsidRPr="00E07D8A" w:rsidRDefault="00B17197" w:rsidP="001A0657">
            <w:pPr>
              <w:jc w:val="both"/>
              <w:rPr>
                <w:sz w:val="20"/>
                <w:szCs w:val="20"/>
              </w:rPr>
            </w:pP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2"/>
            <w:vMerge/>
            <w:hideMark/>
          </w:tcPr>
          <w:p w:rsidR="00B17197" w:rsidRPr="00E07D8A" w:rsidRDefault="00B17197" w:rsidP="001A0657">
            <w:pPr>
              <w:jc w:val="both"/>
              <w:rPr>
                <w:sz w:val="20"/>
                <w:szCs w:val="20"/>
              </w:rPr>
            </w:pP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hideMark/>
          </w:tcPr>
          <w:p w:rsidR="00B17197" w:rsidRPr="00E07D8A" w:rsidRDefault="00B17197" w:rsidP="001A0657">
            <w:pPr>
              <w:jc w:val="both"/>
              <w:rPr>
                <w:sz w:val="20"/>
                <w:szCs w:val="20"/>
              </w:rPr>
            </w:pPr>
            <w:r w:rsidRPr="00E07D8A">
              <w:rPr>
                <w:sz w:val="20"/>
                <w:szCs w:val="20"/>
              </w:rPr>
              <w:t>в месяц</w:t>
            </w:r>
          </w:p>
        </w:tc>
        <w:tc>
          <w:tcPr>
            <w:tcW w:w="604" w:type="dxa"/>
            <w:hideMark/>
          </w:tcPr>
          <w:p w:rsidR="00B17197" w:rsidRPr="00E07D8A" w:rsidRDefault="00B17197" w:rsidP="001A0657">
            <w:pPr>
              <w:jc w:val="both"/>
              <w:rPr>
                <w:sz w:val="20"/>
                <w:szCs w:val="20"/>
              </w:rPr>
            </w:pPr>
            <w:r w:rsidRPr="00E07D8A">
              <w:rPr>
                <w:sz w:val="20"/>
                <w:szCs w:val="20"/>
              </w:rPr>
              <w:t>в год</w:t>
            </w:r>
          </w:p>
        </w:tc>
        <w:tc>
          <w:tcPr>
            <w:tcW w:w="585" w:type="dxa"/>
            <w:hideMark/>
          </w:tcPr>
          <w:p w:rsidR="00B17197" w:rsidRPr="00E07D8A" w:rsidRDefault="00B17197" w:rsidP="001A0657">
            <w:pPr>
              <w:jc w:val="both"/>
              <w:rPr>
                <w:sz w:val="20"/>
                <w:szCs w:val="20"/>
              </w:rPr>
            </w:pPr>
          </w:p>
        </w:tc>
        <w:tc>
          <w:tcPr>
            <w:tcW w:w="574" w:type="dxa"/>
            <w:hideMark/>
          </w:tcPr>
          <w:p w:rsidR="00B17197" w:rsidRPr="00E07D8A" w:rsidRDefault="00B17197" w:rsidP="001A0657">
            <w:pPr>
              <w:jc w:val="both"/>
              <w:rPr>
                <w:sz w:val="20"/>
                <w:szCs w:val="20"/>
              </w:rPr>
            </w:pPr>
          </w:p>
        </w:tc>
      </w:tr>
      <w:tr w:rsidR="00B17197" w:rsidRPr="00E07D8A" w:rsidTr="001A0657">
        <w:trPr>
          <w:cantSplit/>
          <w:trHeight w:val="1134"/>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hideMark/>
          </w:tcPr>
          <w:p w:rsidR="00B17197" w:rsidRPr="00E07D8A" w:rsidRDefault="00B17197" w:rsidP="001A0657">
            <w:pPr>
              <w:jc w:val="both"/>
              <w:rPr>
                <w:sz w:val="20"/>
                <w:szCs w:val="20"/>
              </w:rPr>
            </w:pPr>
            <w:r w:rsidRPr="00E07D8A">
              <w:rPr>
                <w:sz w:val="20"/>
                <w:szCs w:val="20"/>
              </w:rPr>
              <w:t>1-этажные жилые дома</w:t>
            </w: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textDirection w:val="btLr"/>
            <w:hideMark/>
          </w:tcPr>
          <w:p w:rsidR="00B17197" w:rsidRPr="00E07D8A" w:rsidRDefault="00B17197" w:rsidP="001A0657">
            <w:pPr>
              <w:ind w:left="113" w:right="113"/>
              <w:jc w:val="both"/>
              <w:rPr>
                <w:sz w:val="20"/>
                <w:szCs w:val="20"/>
              </w:rPr>
            </w:pPr>
            <w:r w:rsidRPr="00E07D8A">
              <w:rPr>
                <w:sz w:val="20"/>
                <w:szCs w:val="20"/>
              </w:rPr>
              <w:t>0,0509</w:t>
            </w:r>
          </w:p>
        </w:tc>
        <w:tc>
          <w:tcPr>
            <w:tcW w:w="604" w:type="dxa"/>
            <w:textDirection w:val="btLr"/>
            <w:hideMark/>
          </w:tcPr>
          <w:p w:rsidR="00B17197" w:rsidRPr="00E07D8A" w:rsidRDefault="00B17197" w:rsidP="001A0657">
            <w:pPr>
              <w:ind w:left="113" w:right="113"/>
              <w:jc w:val="both"/>
              <w:rPr>
                <w:sz w:val="20"/>
                <w:szCs w:val="20"/>
              </w:rPr>
            </w:pPr>
            <w:r w:rsidRPr="00E07D8A">
              <w:rPr>
                <w:sz w:val="20"/>
                <w:szCs w:val="20"/>
              </w:rPr>
              <w:t>0,3563</w:t>
            </w:r>
          </w:p>
        </w:tc>
        <w:tc>
          <w:tcPr>
            <w:tcW w:w="585" w:type="dxa"/>
            <w:textDirection w:val="btLr"/>
            <w:hideMark/>
          </w:tcPr>
          <w:p w:rsidR="00B17197" w:rsidRPr="00E07D8A" w:rsidRDefault="00B17197" w:rsidP="001A0657">
            <w:pPr>
              <w:ind w:left="113" w:right="113"/>
              <w:jc w:val="both"/>
              <w:rPr>
                <w:sz w:val="20"/>
                <w:szCs w:val="20"/>
              </w:rPr>
            </w:pPr>
          </w:p>
        </w:tc>
        <w:tc>
          <w:tcPr>
            <w:tcW w:w="574" w:type="dxa"/>
            <w:textDirection w:val="btLr"/>
            <w:hideMark/>
          </w:tcPr>
          <w:p w:rsidR="00B17197" w:rsidRPr="00E07D8A" w:rsidRDefault="00B17197" w:rsidP="001A0657">
            <w:pPr>
              <w:ind w:left="113" w:right="113"/>
              <w:jc w:val="both"/>
              <w:rPr>
                <w:sz w:val="20"/>
                <w:szCs w:val="20"/>
              </w:rPr>
            </w:pPr>
          </w:p>
        </w:tc>
      </w:tr>
      <w:tr w:rsidR="00B17197" w:rsidRPr="00E07D8A" w:rsidTr="001A0657">
        <w:trPr>
          <w:cantSplit/>
          <w:trHeight w:val="1134"/>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hideMark/>
          </w:tcPr>
          <w:p w:rsidR="00B17197" w:rsidRPr="00E07D8A" w:rsidRDefault="00B17197" w:rsidP="001A0657">
            <w:pPr>
              <w:jc w:val="both"/>
              <w:rPr>
                <w:sz w:val="20"/>
                <w:szCs w:val="20"/>
              </w:rPr>
            </w:pPr>
            <w:r w:rsidRPr="00E07D8A">
              <w:rPr>
                <w:sz w:val="20"/>
                <w:szCs w:val="20"/>
              </w:rPr>
              <w:t>2-этажные жилые дома</w:t>
            </w: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textDirection w:val="btLr"/>
            <w:hideMark/>
          </w:tcPr>
          <w:p w:rsidR="00B17197" w:rsidRPr="00E07D8A" w:rsidRDefault="00B17197" w:rsidP="001A0657">
            <w:pPr>
              <w:ind w:left="113" w:right="113"/>
              <w:jc w:val="both"/>
              <w:rPr>
                <w:sz w:val="20"/>
                <w:szCs w:val="20"/>
              </w:rPr>
            </w:pPr>
            <w:r w:rsidRPr="00E07D8A">
              <w:rPr>
                <w:sz w:val="20"/>
                <w:szCs w:val="20"/>
              </w:rPr>
              <w:t>0,0472</w:t>
            </w:r>
          </w:p>
        </w:tc>
        <w:tc>
          <w:tcPr>
            <w:tcW w:w="604" w:type="dxa"/>
            <w:textDirection w:val="btLr"/>
            <w:hideMark/>
          </w:tcPr>
          <w:p w:rsidR="00B17197" w:rsidRPr="00E07D8A" w:rsidRDefault="00B17197" w:rsidP="001A0657">
            <w:pPr>
              <w:ind w:left="113" w:right="113"/>
              <w:jc w:val="both"/>
              <w:rPr>
                <w:sz w:val="20"/>
                <w:szCs w:val="20"/>
              </w:rPr>
            </w:pPr>
            <w:r w:rsidRPr="00E07D8A">
              <w:rPr>
                <w:sz w:val="20"/>
                <w:szCs w:val="20"/>
              </w:rPr>
              <w:t>0,3304</w:t>
            </w:r>
          </w:p>
        </w:tc>
        <w:tc>
          <w:tcPr>
            <w:tcW w:w="585" w:type="dxa"/>
            <w:textDirection w:val="btLr"/>
            <w:hideMark/>
          </w:tcPr>
          <w:p w:rsidR="00B17197" w:rsidRPr="00E07D8A" w:rsidRDefault="00B17197" w:rsidP="001A0657">
            <w:pPr>
              <w:ind w:left="113" w:right="113"/>
              <w:jc w:val="both"/>
              <w:rPr>
                <w:sz w:val="20"/>
                <w:szCs w:val="20"/>
              </w:rPr>
            </w:pPr>
          </w:p>
        </w:tc>
        <w:tc>
          <w:tcPr>
            <w:tcW w:w="574" w:type="dxa"/>
            <w:textDirection w:val="btLr"/>
            <w:hideMark/>
          </w:tcPr>
          <w:p w:rsidR="00B17197" w:rsidRPr="00E07D8A" w:rsidRDefault="00B17197" w:rsidP="001A0657">
            <w:pPr>
              <w:ind w:left="113" w:right="113"/>
              <w:jc w:val="both"/>
              <w:rPr>
                <w:sz w:val="20"/>
                <w:szCs w:val="20"/>
              </w:rPr>
            </w:pPr>
          </w:p>
        </w:tc>
      </w:tr>
      <w:tr w:rsidR="00B17197" w:rsidRPr="00E07D8A" w:rsidTr="001A0657">
        <w:trPr>
          <w:cantSplit/>
          <w:trHeight w:val="1134"/>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hideMark/>
          </w:tcPr>
          <w:p w:rsidR="00B17197" w:rsidRPr="00E07D8A" w:rsidRDefault="00B17197" w:rsidP="001A0657">
            <w:pPr>
              <w:jc w:val="both"/>
              <w:rPr>
                <w:sz w:val="20"/>
                <w:szCs w:val="20"/>
              </w:rPr>
            </w:pPr>
            <w:r w:rsidRPr="00E07D8A">
              <w:rPr>
                <w:sz w:val="20"/>
                <w:szCs w:val="20"/>
              </w:rPr>
              <w:t>3-4 этажные жилые дома</w:t>
            </w: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textDirection w:val="btLr"/>
            <w:hideMark/>
          </w:tcPr>
          <w:p w:rsidR="00B17197" w:rsidRPr="00E07D8A" w:rsidRDefault="00B17197" w:rsidP="001A0657">
            <w:pPr>
              <w:ind w:left="113" w:right="113"/>
              <w:jc w:val="both"/>
              <w:rPr>
                <w:sz w:val="20"/>
                <w:szCs w:val="20"/>
              </w:rPr>
            </w:pPr>
            <w:r w:rsidRPr="00E07D8A">
              <w:rPr>
                <w:sz w:val="20"/>
                <w:szCs w:val="20"/>
              </w:rPr>
              <w:t>0,0295</w:t>
            </w:r>
          </w:p>
        </w:tc>
        <w:tc>
          <w:tcPr>
            <w:tcW w:w="604" w:type="dxa"/>
            <w:textDirection w:val="btLr"/>
            <w:hideMark/>
          </w:tcPr>
          <w:p w:rsidR="00B17197" w:rsidRPr="00E07D8A" w:rsidRDefault="00B17197" w:rsidP="001A0657">
            <w:pPr>
              <w:ind w:left="113" w:right="113"/>
              <w:jc w:val="both"/>
              <w:rPr>
                <w:sz w:val="20"/>
                <w:szCs w:val="20"/>
              </w:rPr>
            </w:pPr>
            <w:r w:rsidRPr="00E07D8A">
              <w:rPr>
                <w:sz w:val="20"/>
                <w:szCs w:val="20"/>
              </w:rPr>
              <w:t>0,2065</w:t>
            </w:r>
          </w:p>
        </w:tc>
        <w:tc>
          <w:tcPr>
            <w:tcW w:w="585" w:type="dxa"/>
            <w:textDirection w:val="btLr"/>
            <w:hideMark/>
          </w:tcPr>
          <w:p w:rsidR="00B17197" w:rsidRPr="00E07D8A" w:rsidRDefault="00B17197" w:rsidP="001A0657">
            <w:pPr>
              <w:ind w:left="113" w:right="113"/>
              <w:jc w:val="both"/>
              <w:rPr>
                <w:sz w:val="20"/>
                <w:szCs w:val="20"/>
              </w:rPr>
            </w:pPr>
          </w:p>
        </w:tc>
        <w:tc>
          <w:tcPr>
            <w:tcW w:w="574" w:type="dxa"/>
            <w:textDirection w:val="btLr"/>
            <w:hideMark/>
          </w:tcPr>
          <w:p w:rsidR="00B17197" w:rsidRPr="00E07D8A" w:rsidRDefault="00B17197" w:rsidP="001A0657">
            <w:pPr>
              <w:ind w:left="113" w:right="113"/>
              <w:jc w:val="both"/>
              <w:rPr>
                <w:sz w:val="20"/>
                <w:szCs w:val="20"/>
              </w:rPr>
            </w:pP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hideMark/>
          </w:tcPr>
          <w:p w:rsidR="00B17197" w:rsidRPr="00E07D8A" w:rsidRDefault="00B17197" w:rsidP="001A0657">
            <w:pPr>
              <w:jc w:val="both"/>
              <w:rPr>
                <w:sz w:val="20"/>
                <w:szCs w:val="20"/>
              </w:rPr>
            </w:pPr>
            <w:r w:rsidRPr="00E07D8A">
              <w:rPr>
                <w:sz w:val="20"/>
                <w:szCs w:val="20"/>
              </w:rPr>
              <w:t>Многоквартирные и жилые дома после 1999 года постройки</w:t>
            </w: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hideMark/>
          </w:tcPr>
          <w:p w:rsidR="00B17197" w:rsidRPr="00E07D8A" w:rsidRDefault="00B17197" w:rsidP="001A0657">
            <w:pPr>
              <w:jc w:val="both"/>
              <w:rPr>
                <w:sz w:val="20"/>
                <w:szCs w:val="20"/>
              </w:rPr>
            </w:pPr>
            <w:r w:rsidRPr="00E07D8A">
              <w:rPr>
                <w:sz w:val="20"/>
                <w:szCs w:val="20"/>
              </w:rPr>
              <w:t xml:space="preserve"> </w:t>
            </w:r>
          </w:p>
        </w:tc>
        <w:tc>
          <w:tcPr>
            <w:tcW w:w="604" w:type="dxa"/>
            <w:hideMark/>
          </w:tcPr>
          <w:p w:rsidR="00B17197" w:rsidRPr="00E07D8A" w:rsidRDefault="00B17197" w:rsidP="001A0657">
            <w:pPr>
              <w:jc w:val="both"/>
              <w:rPr>
                <w:sz w:val="20"/>
                <w:szCs w:val="20"/>
              </w:rPr>
            </w:pPr>
            <w:r w:rsidRPr="00E07D8A">
              <w:rPr>
                <w:sz w:val="20"/>
                <w:szCs w:val="20"/>
              </w:rPr>
              <w:t xml:space="preserve"> </w:t>
            </w:r>
          </w:p>
        </w:tc>
        <w:tc>
          <w:tcPr>
            <w:tcW w:w="585" w:type="dxa"/>
            <w:hideMark/>
          </w:tcPr>
          <w:p w:rsidR="00B17197" w:rsidRPr="00E07D8A" w:rsidRDefault="00B17197" w:rsidP="001A0657">
            <w:pPr>
              <w:jc w:val="both"/>
              <w:rPr>
                <w:sz w:val="20"/>
                <w:szCs w:val="20"/>
              </w:rPr>
            </w:pPr>
          </w:p>
        </w:tc>
        <w:tc>
          <w:tcPr>
            <w:tcW w:w="574" w:type="dxa"/>
            <w:hideMark/>
          </w:tcPr>
          <w:p w:rsidR="00B17197" w:rsidRPr="00E07D8A" w:rsidRDefault="00B17197" w:rsidP="001A0657">
            <w:pPr>
              <w:jc w:val="both"/>
              <w:rPr>
                <w:sz w:val="20"/>
                <w:szCs w:val="20"/>
              </w:rPr>
            </w:pPr>
          </w:p>
        </w:tc>
      </w:tr>
      <w:tr w:rsidR="00B17197" w:rsidRPr="00E07D8A" w:rsidTr="001A0657">
        <w:trPr>
          <w:cantSplit/>
          <w:trHeight w:val="1134"/>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hideMark/>
          </w:tcPr>
          <w:p w:rsidR="00B17197" w:rsidRPr="00E07D8A" w:rsidRDefault="00B17197" w:rsidP="001A0657">
            <w:pPr>
              <w:jc w:val="both"/>
              <w:rPr>
                <w:sz w:val="20"/>
                <w:szCs w:val="20"/>
              </w:rPr>
            </w:pPr>
            <w:r w:rsidRPr="00E07D8A">
              <w:rPr>
                <w:sz w:val="20"/>
                <w:szCs w:val="20"/>
              </w:rPr>
              <w:t>1-этажные жилые дома</w:t>
            </w: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textDirection w:val="btLr"/>
            <w:hideMark/>
          </w:tcPr>
          <w:p w:rsidR="00B17197" w:rsidRPr="00E07D8A" w:rsidRDefault="00B17197" w:rsidP="001A0657">
            <w:pPr>
              <w:ind w:left="113" w:right="113"/>
              <w:jc w:val="both"/>
              <w:rPr>
                <w:sz w:val="20"/>
                <w:szCs w:val="20"/>
              </w:rPr>
            </w:pPr>
            <w:r w:rsidRPr="00E07D8A">
              <w:rPr>
                <w:sz w:val="20"/>
                <w:szCs w:val="20"/>
              </w:rPr>
              <w:t>0,0202</w:t>
            </w:r>
          </w:p>
        </w:tc>
        <w:tc>
          <w:tcPr>
            <w:tcW w:w="604" w:type="dxa"/>
            <w:textDirection w:val="btLr"/>
            <w:hideMark/>
          </w:tcPr>
          <w:p w:rsidR="00B17197" w:rsidRPr="00E07D8A" w:rsidRDefault="00B17197" w:rsidP="001A0657">
            <w:pPr>
              <w:ind w:left="113" w:right="113"/>
              <w:jc w:val="both"/>
              <w:rPr>
                <w:sz w:val="20"/>
                <w:szCs w:val="20"/>
              </w:rPr>
            </w:pPr>
            <w:r w:rsidRPr="00E07D8A">
              <w:rPr>
                <w:sz w:val="20"/>
                <w:szCs w:val="20"/>
              </w:rPr>
              <w:t>0,1414</w:t>
            </w:r>
          </w:p>
        </w:tc>
        <w:tc>
          <w:tcPr>
            <w:tcW w:w="585" w:type="dxa"/>
            <w:textDirection w:val="btLr"/>
            <w:hideMark/>
          </w:tcPr>
          <w:p w:rsidR="00B17197" w:rsidRPr="00E07D8A" w:rsidRDefault="00B17197" w:rsidP="001A0657">
            <w:pPr>
              <w:ind w:left="113" w:right="113"/>
              <w:jc w:val="both"/>
              <w:rPr>
                <w:sz w:val="20"/>
                <w:szCs w:val="20"/>
              </w:rPr>
            </w:pPr>
          </w:p>
        </w:tc>
        <w:tc>
          <w:tcPr>
            <w:tcW w:w="574" w:type="dxa"/>
            <w:textDirection w:val="btLr"/>
            <w:hideMark/>
          </w:tcPr>
          <w:p w:rsidR="00B17197" w:rsidRPr="00E07D8A" w:rsidRDefault="00B17197" w:rsidP="001A0657">
            <w:pPr>
              <w:ind w:left="113" w:right="113"/>
              <w:jc w:val="both"/>
              <w:rPr>
                <w:sz w:val="20"/>
                <w:szCs w:val="20"/>
              </w:rPr>
            </w:pPr>
          </w:p>
        </w:tc>
      </w:tr>
      <w:tr w:rsidR="00B17197" w:rsidRPr="00E07D8A" w:rsidTr="001A0657">
        <w:trPr>
          <w:cantSplit/>
          <w:trHeight w:val="1134"/>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hideMark/>
          </w:tcPr>
          <w:p w:rsidR="00B17197" w:rsidRPr="00E07D8A" w:rsidRDefault="00B17197" w:rsidP="001A0657">
            <w:pPr>
              <w:jc w:val="both"/>
              <w:rPr>
                <w:sz w:val="20"/>
                <w:szCs w:val="20"/>
              </w:rPr>
            </w:pPr>
            <w:r w:rsidRPr="00E07D8A">
              <w:rPr>
                <w:sz w:val="20"/>
                <w:szCs w:val="20"/>
              </w:rPr>
              <w:t>2-этажные жилые дома</w:t>
            </w: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textDirection w:val="btLr"/>
            <w:hideMark/>
          </w:tcPr>
          <w:p w:rsidR="00B17197" w:rsidRPr="00E07D8A" w:rsidRDefault="00B17197" w:rsidP="001A0657">
            <w:pPr>
              <w:ind w:left="113" w:right="113"/>
              <w:jc w:val="both"/>
              <w:rPr>
                <w:sz w:val="20"/>
                <w:szCs w:val="20"/>
              </w:rPr>
            </w:pPr>
            <w:r w:rsidRPr="00E07D8A">
              <w:rPr>
                <w:sz w:val="20"/>
                <w:szCs w:val="20"/>
              </w:rPr>
              <w:t>0,0170</w:t>
            </w:r>
          </w:p>
        </w:tc>
        <w:tc>
          <w:tcPr>
            <w:tcW w:w="604" w:type="dxa"/>
            <w:textDirection w:val="btLr"/>
            <w:hideMark/>
          </w:tcPr>
          <w:p w:rsidR="00B17197" w:rsidRPr="00E07D8A" w:rsidRDefault="00B17197" w:rsidP="001A0657">
            <w:pPr>
              <w:ind w:left="113" w:right="113"/>
              <w:jc w:val="both"/>
              <w:rPr>
                <w:sz w:val="20"/>
                <w:szCs w:val="20"/>
              </w:rPr>
            </w:pPr>
            <w:r w:rsidRPr="00E07D8A">
              <w:rPr>
                <w:sz w:val="20"/>
                <w:szCs w:val="20"/>
              </w:rPr>
              <w:t>0,119</w:t>
            </w:r>
          </w:p>
        </w:tc>
        <w:tc>
          <w:tcPr>
            <w:tcW w:w="585" w:type="dxa"/>
            <w:textDirection w:val="btLr"/>
            <w:hideMark/>
          </w:tcPr>
          <w:p w:rsidR="00B17197" w:rsidRPr="00E07D8A" w:rsidRDefault="00B17197" w:rsidP="001A0657">
            <w:pPr>
              <w:ind w:left="113" w:right="113"/>
              <w:jc w:val="both"/>
              <w:rPr>
                <w:sz w:val="20"/>
                <w:szCs w:val="20"/>
              </w:rPr>
            </w:pPr>
          </w:p>
        </w:tc>
        <w:tc>
          <w:tcPr>
            <w:tcW w:w="574" w:type="dxa"/>
            <w:textDirection w:val="btLr"/>
            <w:hideMark/>
          </w:tcPr>
          <w:p w:rsidR="00B17197" w:rsidRPr="00E07D8A" w:rsidRDefault="00B17197" w:rsidP="001A0657">
            <w:pPr>
              <w:ind w:left="113" w:right="113"/>
              <w:jc w:val="both"/>
              <w:rPr>
                <w:sz w:val="20"/>
                <w:szCs w:val="20"/>
              </w:rPr>
            </w:pPr>
          </w:p>
        </w:tc>
      </w:tr>
      <w:tr w:rsidR="00B17197" w:rsidRPr="00E07D8A" w:rsidTr="001A0657">
        <w:trPr>
          <w:cantSplit/>
          <w:trHeight w:val="1134"/>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349" w:type="dxa"/>
            <w:gridSpan w:val="2"/>
            <w:hideMark/>
          </w:tcPr>
          <w:p w:rsidR="00B17197" w:rsidRPr="00E07D8A" w:rsidRDefault="00B17197" w:rsidP="001A0657">
            <w:pPr>
              <w:jc w:val="both"/>
              <w:rPr>
                <w:sz w:val="20"/>
                <w:szCs w:val="20"/>
              </w:rPr>
            </w:pPr>
            <w:r w:rsidRPr="00E07D8A">
              <w:rPr>
                <w:sz w:val="20"/>
                <w:szCs w:val="20"/>
              </w:rPr>
              <w:t>3 этажные жилые дома</w:t>
            </w:r>
          </w:p>
        </w:tc>
        <w:tc>
          <w:tcPr>
            <w:tcW w:w="544" w:type="dxa"/>
            <w:hideMark/>
          </w:tcPr>
          <w:p w:rsidR="00B17197" w:rsidRPr="00E07D8A" w:rsidRDefault="00B17197" w:rsidP="001A0657">
            <w:pPr>
              <w:jc w:val="both"/>
              <w:rPr>
                <w:sz w:val="20"/>
                <w:szCs w:val="20"/>
              </w:rPr>
            </w:pPr>
          </w:p>
        </w:tc>
        <w:tc>
          <w:tcPr>
            <w:tcW w:w="989" w:type="dxa"/>
            <w:gridSpan w:val="2"/>
            <w:hideMark/>
          </w:tcPr>
          <w:p w:rsidR="00B17197" w:rsidRPr="00E07D8A" w:rsidRDefault="00B17197" w:rsidP="001A0657">
            <w:pPr>
              <w:jc w:val="both"/>
              <w:rPr>
                <w:sz w:val="20"/>
                <w:szCs w:val="20"/>
              </w:rPr>
            </w:pPr>
          </w:p>
        </w:tc>
        <w:tc>
          <w:tcPr>
            <w:tcW w:w="807" w:type="dxa"/>
            <w:textDirection w:val="btLr"/>
            <w:hideMark/>
          </w:tcPr>
          <w:p w:rsidR="00B17197" w:rsidRPr="00E07D8A" w:rsidRDefault="00B17197" w:rsidP="001A0657">
            <w:pPr>
              <w:ind w:left="113" w:right="113"/>
              <w:jc w:val="both"/>
              <w:rPr>
                <w:sz w:val="20"/>
                <w:szCs w:val="20"/>
              </w:rPr>
            </w:pPr>
            <w:r w:rsidRPr="00E07D8A">
              <w:rPr>
                <w:sz w:val="20"/>
                <w:szCs w:val="20"/>
              </w:rPr>
              <w:t>0,0169</w:t>
            </w:r>
          </w:p>
        </w:tc>
        <w:tc>
          <w:tcPr>
            <w:tcW w:w="604" w:type="dxa"/>
            <w:textDirection w:val="btLr"/>
            <w:hideMark/>
          </w:tcPr>
          <w:p w:rsidR="00B17197" w:rsidRPr="00E07D8A" w:rsidRDefault="00B17197" w:rsidP="001A0657">
            <w:pPr>
              <w:ind w:left="113" w:right="113"/>
              <w:jc w:val="both"/>
              <w:rPr>
                <w:sz w:val="20"/>
                <w:szCs w:val="20"/>
              </w:rPr>
            </w:pPr>
            <w:r w:rsidRPr="00E07D8A">
              <w:rPr>
                <w:sz w:val="20"/>
                <w:szCs w:val="20"/>
              </w:rPr>
              <w:t>0,1183</w:t>
            </w:r>
          </w:p>
        </w:tc>
        <w:tc>
          <w:tcPr>
            <w:tcW w:w="585" w:type="dxa"/>
            <w:hideMark/>
          </w:tcPr>
          <w:p w:rsidR="00B17197" w:rsidRPr="00E07D8A" w:rsidRDefault="00B17197" w:rsidP="001A0657">
            <w:pPr>
              <w:jc w:val="both"/>
              <w:rPr>
                <w:sz w:val="20"/>
                <w:szCs w:val="20"/>
              </w:rPr>
            </w:pPr>
          </w:p>
        </w:tc>
        <w:tc>
          <w:tcPr>
            <w:tcW w:w="574" w:type="dxa"/>
            <w:hideMark/>
          </w:tcPr>
          <w:p w:rsidR="00B17197" w:rsidRPr="00E07D8A" w:rsidRDefault="00B17197" w:rsidP="001A0657">
            <w:pPr>
              <w:jc w:val="both"/>
              <w:rPr>
                <w:sz w:val="20"/>
                <w:szCs w:val="20"/>
              </w:rPr>
            </w:pP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1312" w:type="dxa"/>
            <w:vMerge w:val="restart"/>
            <w:hideMark/>
          </w:tcPr>
          <w:p w:rsidR="00B17197" w:rsidRPr="00E07D8A" w:rsidRDefault="00B17197" w:rsidP="001A0657">
            <w:pPr>
              <w:jc w:val="both"/>
              <w:rPr>
                <w:sz w:val="20"/>
                <w:szCs w:val="20"/>
              </w:rPr>
            </w:pPr>
            <w:r w:rsidRPr="00E07D8A">
              <w:rPr>
                <w:sz w:val="20"/>
                <w:szCs w:val="20"/>
              </w:rPr>
              <w:t xml:space="preserve">Размер </w:t>
            </w:r>
            <w:r w:rsidRPr="00E07D8A">
              <w:rPr>
                <w:sz w:val="20"/>
                <w:szCs w:val="20"/>
              </w:rPr>
              <w:lastRenderedPageBreak/>
              <w:t xml:space="preserve">земельного участка, отводимого для объектов теплоснабжения, </w:t>
            </w:r>
            <w:proofErr w:type="gramStart"/>
            <w:r w:rsidRPr="00E07D8A">
              <w:rPr>
                <w:sz w:val="20"/>
                <w:szCs w:val="20"/>
              </w:rPr>
              <w:t>га</w:t>
            </w:r>
            <w:proofErr w:type="gramEnd"/>
            <w:r w:rsidRPr="00E07D8A">
              <w:rPr>
                <w:sz w:val="20"/>
                <w:szCs w:val="20"/>
              </w:rPr>
              <w:t xml:space="preserve"> [3]</w:t>
            </w:r>
          </w:p>
        </w:tc>
        <w:tc>
          <w:tcPr>
            <w:tcW w:w="2882" w:type="dxa"/>
            <w:gridSpan w:val="5"/>
            <w:vMerge w:val="restart"/>
            <w:hideMark/>
          </w:tcPr>
          <w:p w:rsidR="00B17197" w:rsidRPr="00E07D8A" w:rsidRDefault="00B17197" w:rsidP="001A0657">
            <w:pPr>
              <w:jc w:val="both"/>
              <w:rPr>
                <w:sz w:val="20"/>
                <w:szCs w:val="20"/>
              </w:rPr>
            </w:pPr>
            <w:proofErr w:type="spellStart"/>
            <w:r w:rsidRPr="00E07D8A">
              <w:rPr>
                <w:sz w:val="20"/>
                <w:szCs w:val="20"/>
              </w:rPr>
              <w:lastRenderedPageBreak/>
              <w:t>Теплопроизводительность</w:t>
            </w:r>
            <w:proofErr w:type="spellEnd"/>
            <w:r w:rsidRPr="00E07D8A">
              <w:rPr>
                <w:sz w:val="20"/>
                <w:szCs w:val="20"/>
              </w:rPr>
              <w:t xml:space="preserve"> </w:t>
            </w:r>
            <w:r w:rsidRPr="00E07D8A">
              <w:rPr>
                <w:sz w:val="20"/>
                <w:szCs w:val="20"/>
              </w:rPr>
              <w:lastRenderedPageBreak/>
              <w:t>котельных, Гкал/</w:t>
            </w:r>
            <w:proofErr w:type="gramStart"/>
            <w:r w:rsidRPr="00E07D8A">
              <w:rPr>
                <w:sz w:val="20"/>
                <w:szCs w:val="20"/>
              </w:rPr>
              <w:t>ч</w:t>
            </w:r>
            <w:proofErr w:type="gramEnd"/>
            <w:r w:rsidRPr="00E07D8A">
              <w:rPr>
                <w:sz w:val="20"/>
                <w:szCs w:val="20"/>
              </w:rPr>
              <w:t xml:space="preserve"> (МВт)</w:t>
            </w:r>
          </w:p>
        </w:tc>
        <w:tc>
          <w:tcPr>
            <w:tcW w:w="2570" w:type="dxa"/>
            <w:gridSpan w:val="4"/>
            <w:hideMark/>
          </w:tcPr>
          <w:p w:rsidR="00B17197" w:rsidRPr="00E07D8A" w:rsidRDefault="00B17197" w:rsidP="001A0657">
            <w:pPr>
              <w:jc w:val="both"/>
              <w:rPr>
                <w:sz w:val="20"/>
                <w:szCs w:val="20"/>
              </w:rPr>
            </w:pPr>
            <w:r w:rsidRPr="00E07D8A">
              <w:rPr>
                <w:sz w:val="20"/>
                <w:szCs w:val="20"/>
              </w:rPr>
              <w:lastRenderedPageBreak/>
              <w:t>Значение</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proofErr w:type="gramStart"/>
            <w:r w:rsidRPr="00E07D8A">
              <w:rPr>
                <w:sz w:val="20"/>
                <w:szCs w:val="20"/>
              </w:rPr>
              <w:t>Работающих</w:t>
            </w:r>
            <w:proofErr w:type="gramEnd"/>
            <w:r w:rsidRPr="00E07D8A">
              <w:rPr>
                <w:sz w:val="20"/>
                <w:szCs w:val="20"/>
              </w:rPr>
              <w:t xml:space="preserve"> на твердом топливе</w:t>
            </w:r>
          </w:p>
        </w:tc>
        <w:tc>
          <w:tcPr>
            <w:tcW w:w="1159" w:type="dxa"/>
            <w:gridSpan w:val="2"/>
            <w:hideMark/>
          </w:tcPr>
          <w:p w:rsidR="00B17197" w:rsidRPr="00E07D8A" w:rsidRDefault="00B17197" w:rsidP="001A0657">
            <w:pPr>
              <w:jc w:val="both"/>
              <w:rPr>
                <w:sz w:val="20"/>
                <w:szCs w:val="20"/>
              </w:rPr>
            </w:pPr>
            <w:proofErr w:type="spellStart"/>
            <w:proofErr w:type="gramStart"/>
            <w:r w:rsidRPr="00E07D8A">
              <w:rPr>
                <w:sz w:val="20"/>
                <w:szCs w:val="20"/>
              </w:rPr>
              <w:t>Работаю</w:t>
            </w:r>
            <w:r>
              <w:rPr>
                <w:sz w:val="20"/>
                <w:szCs w:val="20"/>
              </w:rPr>
              <w:t>-</w:t>
            </w:r>
            <w:r w:rsidRPr="00E07D8A">
              <w:rPr>
                <w:sz w:val="20"/>
                <w:szCs w:val="20"/>
              </w:rPr>
              <w:t>щих</w:t>
            </w:r>
            <w:proofErr w:type="spellEnd"/>
            <w:proofErr w:type="gramEnd"/>
            <w:r w:rsidRPr="00E07D8A">
              <w:rPr>
                <w:sz w:val="20"/>
                <w:szCs w:val="20"/>
              </w:rPr>
              <w:t xml:space="preserve"> на </w:t>
            </w:r>
            <w:proofErr w:type="spellStart"/>
            <w:r w:rsidRPr="00E07D8A">
              <w:rPr>
                <w:sz w:val="20"/>
                <w:szCs w:val="20"/>
              </w:rPr>
              <w:t>газомазут</w:t>
            </w:r>
            <w:r>
              <w:rPr>
                <w:sz w:val="20"/>
                <w:szCs w:val="20"/>
              </w:rPr>
              <w:t>-</w:t>
            </w:r>
            <w:r w:rsidRPr="00E07D8A">
              <w:rPr>
                <w:sz w:val="20"/>
                <w:szCs w:val="20"/>
              </w:rPr>
              <w:t>ном</w:t>
            </w:r>
            <w:proofErr w:type="spellEnd"/>
            <w:r w:rsidRPr="00E07D8A">
              <w:rPr>
                <w:sz w:val="20"/>
                <w:szCs w:val="20"/>
              </w:rPr>
              <w:t xml:space="preserve"> топливе</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до 5</w:t>
            </w:r>
          </w:p>
        </w:tc>
        <w:tc>
          <w:tcPr>
            <w:tcW w:w="1411" w:type="dxa"/>
            <w:gridSpan w:val="2"/>
            <w:hideMark/>
          </w:tcPr>
          <w:p w:rsidR="00B17197" w:rsidRPr="00E07D8A" w:rsidRDefault="00B17197" w:rsidP="001A0657">
            <w:pPr>
              <w:jc w:val="center"/>
              <w:rPr>
                <w:sz w:val="20"/>
                <w:szCs w:val="20"/>
              </w:rPr>
            </w:pPr>
            <w:r w:rsidRPr="00E07D8A">
              <w:rPr>
                <w:sz w:val="20"/>
                <w:szCs w:val="20"/>
              </w:rPr>
              <w:t>до 5</w:t>
            </w:r>
          </w:p>
        </w:tc>
        <w:tc>
          <w:tcPr>
            <w:tcW w:w="1159" w:type="dxa"/>
            <w:gridSpan w:val="2"/>
            <w:hideMark/>
          </w:tcPr>
          <w:p w:rsidR="00B17197" w:rsidRPr="00E07D8A" w:rsidRDefault="00B17197" w:rsidP="001A0657">
            <w:pPr>
              <w:jc w:val="center"/>
              <w:rPr>
                <w:sz w:val="20"/>
                <w:szCs w:val="20"/>
              </w:rPr>
            </w:pPr>
            <w:r w:rsidRPr="00E07D8A">
              <w:rPr>
                <w:sz w:val="20"/>
                <w:szCs w:val="20"/>
              </w:rPr>
              <w:t>0,7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от 5 до 10 (от 6 до 12)</w:t>
            </w:r>
          </w:p>
        </w:tc>
        <w:tc>
          <w:tcPr>
            <w:tcW w:w="1411" w:type="dxa"/>
            <w:gridSpan w:val="2"/>
            <w:hideMark/>
          </w:tcPr>
          <w:p w:rsidR="00B17197" w:rsidRPr="00E07D8A" w:rsidRDefault="00B17197" w:rsidP="001A0657">
            <w:pPr>
              <w:jc w:val="center"/>
              <w:rPr>
                <w:sz w:val="20"/>
                <w:szCs w:val="20"/>
              </w:rPr>
            </w:pPr>
            <w:r w:rsidRPr="00E07D8A">
              <w:rPr>
                <w:sz w:val="20"/>
                <w:szCs w:val="20"/>
              </w:rPr>
              <w:t>1,0</w:t>
            </w:r>
          </w:p>
        </w:tc>
        <w:tc>
          <w:tcPr>
            <w:tcW w:w="1159" w:type="dxa"/>
            <w:gridSpan w:val="2"/>
            <w:hideMark/>
          </w:tcPr>
          <w:p w:rsidR="00B17197" w:rsidRPr="00E07D8A" w:rsidRDefault="00B17197" w:rsidP="001A0657">
            <w:pPr>
              <w:jc w:val="center"/>
              <w:rPr>
                <w:sz w:val="20"/>
                <w:szCs w:val="20"/>
              </w:rPr>
            </w:pPr>
            <w:r w:rsidRPr="00E07D8A">
              <w:rPr>
                <w:sz w:val="20"/>
                <w:szCs w:val="20"/>
              </w:rPr>
              <w:t>1,0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свыше 10 до 50 (свыше 12 до 58)</w:t>
            </w:r>
          </w:p>
        </w:tc>
        <w:tc>
          <w:tcPr>
            <w:tcW w:w="1411" w:type="dxa"/>
            <w:gridSpan w:val="2"/>
            <w:hideMark/>
          </w:tcPr>
          <w:p w:rsidR="00B17197" w:rsidRPr="00E07D8A" w:rsidRDefault="00B17197" w:rsidP="001A0657">
            <w:pPr>
              <w:jc w:val="center"/>
              <w:rPr>
                <w:sz w:val="20"/>
                <w:szCs w:val="20"/>
              </w:rPr>
            </w:pPr>
            <w:r w:rsidRPr="00E07D8A">
              <w:rPr>
                <w:sz w:val="20"/>
                <w:szCs w:val="20"/>
              </w:rPr>
              <w:t>2,0</w:t>
            </w:r>
          </w:p>
        </w:tc>
        <w:tc>
          <w:tcPr>
            <w:tcW w:w="1159" w:type="dxa"/>
            <w:gridSpan w:val="2"/>
            <w:hideMark/>
          </w:tcPr>
          <w:p w:rsidR="00B17197" w:rsidRPr="00E07D8A" w:rsidRDefault="00B17197" w:rsidP="001A0657">
            <w:pPr>
              <w:jc w:val="center"/>
              <w:rPr>
                <w:sz w:val="20"/>
                <w:szCs w:val="20"/>
              </w:rPr>
            </w:pPr>
            <w:r w:rsidRPr="00E07D8A">
              <w:rPr>
                <w:sz w:val="20"/>
                <w:szCs w:val="20"/>
              </w:rPr>
              <w:t>1,5</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свыше 50 до 100 (свыше 58 до 116)</w:t>
            </w:r>
          </w:p>
        </w:tc>
        <w:tc>
          <w:tcPr>
            <w:tcW w:w="1411" w:type="dxa"/>
            <w:gridSpan w:val="2"/>
            <w:hideMark/>
          </w:tcPr>
          <w:p w:rsidR="00B17197" w:rsidRPr="00E07D8A" w:rsidRDefault="00B17197" w:rsidP="001A0657">
            <w:pPr>
              <w:jc w:val="center"/>
              <w:rPr>
                <w:sz w:val="20"/>
                <w:szCs w:val="20"/>
              </w:rPr>
            </w:pPr>
            <w:r w:rsidRPr="00E07D8A">
              <w:rPr>
                <w:sz w:val="20"/>
                <w:szCs w:val="20"/>
              </w:rPr>
              <w:t>3,0</w:t>
            </w:r>
          </w:p>
        </w:tc>
        <w:tc>
          <w:tcPr>
            <w:tcW w:w="1159" w:type="dxa"/>
            <w:gridSpan w:val="2"/>
            <w:hideMark/>
          </w:tcPr>
          <w:p w:rsidR="00B17197" w:rsidRPr="00E07D8A" w:rsidRDefault="00B17197" w:rsidP="001A0657">
            <w:pPr>
              <w:jc w:val="center"/>
              <w:rPr>
                <w:sz w:val="20"/>
                <w:szCs w:val="20"/>
              </w:rPr>
            </w:pPr>
            <w:r w:rsidRPr="00E07D8A">
              <w:rPr>
                <w:sz w:val="20"/>
                <w:szCs w:val="20"/>
              </w:rPr>
              <w:t>2,5</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свыше 100 до 200 (свыше 116 до 233)</w:t>
            </w:r>
          </w:p>
        </w:tc>
        <w:tc>
          <w:tcPr>
            <w:tcW w:w="1411" w:type="dxa"/>
            <w:gridSpan w:val="2"/>
            <w:hideMark/>
          </w:tcPr>
          <w:p w:rsidR="00B17197" w:rsidRPr="00E07D8A" w:rsidRDefault="00B17197" w:rsidP="001A0657">
            <w:pPr>
              <w:jc w:val="center"/>
              <w:rPr>
                <w:sz w:val="20"/>
                <w:szCs w:val="20"/>
              </w:rPr>
            </w:pPr>
            <w:r w:rsidRPr="00E07D8A">
              <w:rPr>
                <w:sz w:val="20"/>
                <w:szCs w:val="20"/>
              </w:rPr>
              <w:t>3,7</w:t>
            </w:r>
          </w:p>
        </w:tc>
        <w:tc>
          <w:tcPr>
            <w:tcW w:w="1159" w:type="dxa"/>
            <w:gridSpan w:val="2"/>
            <w:hideMark/>
          </w:tcPr>
          <w:p w:rsidR="00B17197" w:rsidRPr="00E07D8A" w:rsidRDefault="00B17197" w:rsidP="001A0657">
            <w:pPr>
              <w:jc w:val="center"/>
              <w:rPr>
                <w:sz w:val="20"/>
                <w:szCs w:val="20"/>
              </w:rPr>
            </w:pPr>
            <w:r w:rsidRPr="00E07D8A">
              <w:rPr>
                <w:sz w:val="20"/>
                <w:szCs w:val="20"/>
              </w:rPr>
              <w:t>3,0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свыше 200 до 400 (свыше 233 до 466)</w:t>
            </w:r>
          </w:p>
        </w:tc>
        <w:tc>
          <w:tcPr>
            <w:tcW w:w="1411" w:type="dxa"/>
            <w:gridSpan w:val="2"/>
            <w:hideMark/>
          </w:tcPr>
          <w:p w:rsidR="00B17197" w:rsidRPr="00E07D8A" w:rsidRDefault="00B17197" w:rsidP="001A0657">
            <w:pPr>
              <w:jc w:val="center"/>
              <w:rPr>
                <w:sz w:val="20"/>
                <w:szCs w:val="20"/>
              </w:rPr>
            </w:pPr>
            <w:r w:rsidRPr="00E07D8A">
              <w:rPr>
                <w:sz w:val="20"/>
                <w:szCs w:val="20"/>
              </w:rPr>
              <w:t>4,3</w:t>
            </w:r>
          </w:p>
        </w:tc>
        <w:tc>
          <w:tcPr>
            <w:tcW w:w="1159" w:type="dxa"/>
            <w:gridSpan w:val="2"/>
            <w:hideMark/>
          </w:tcPr>
          <w:p w:rsidR="00B17197" w:rsidRPr="00E07D8A" w:rsidRDefault="00B17197" w:rsidP="001A0657">
            <w:pPr>
              <w:jc w:val="center"/>
              <w:rPr>
                <w:sz w:val="20"/>
                <w:szCs w:val="20"/>
              </w:rPr>
            </w:pPr>
            <w:r w:rsidRPr="00E07D8A">
              <w:rPr>
                <w:sz w:val="20"/>
                <w:szCs w:val="20"/>
              </w:rPr>
              <w:t>3,5</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hideMark/>
          </w:tcPr>
          <w:p w:rsidR="00B17197" w:rsidRPr="00E07D8A" w:rsidRDefault="00B17197" w:rsidP="001A0657">
            <w:pPr>
              <w:ind w:hanging="6"/>
              <w:jc w:val="both"/>
              <w:rPr>
                <w:sz w:val="20"/>
                <w:szCs w:val="20"/>
              </w:rPr>
            </w:pPr>
            <w:r w:rsidRPr="00E07D8A">
              <w:rPr>
                <w:sz w:val="20"/>
                <w:szCs w:val="20"/>
              </w:rPr>
              <w:t xml:space="preserve">Расчетный показатель </w:t>
            </w:r>
            <w:proofErr w:type="spellStart"/>
            <w:r w:rsidRPr="00E07D8A">
              <w:rPr>
                <w:sz w:val="20"/>
                <w:szCs w:val="20"/>
              </w:rPr>
              <w:t>максималь</w:t>
            </w:r>
            <w:r>
              <w:rPr>
                <w:sz w:val="20"/>
                <w:szCs w:val="20"/>
              </w:rPr>
              <w:t>-</w:t>
            </w:r>
            <w:r w:rsidRPr="00E07D8A">
              <w:rPr>
                <w:sz w:val="20"/>
                <w:szCs w:val="20"/>
              </w:rPr>
              <w:t>но</w:t>
            </w:r>
            <w:proofErr w:type="spell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gramStart"/>
            <w:r w:rsidRPr="00E07D8A">
              <w:rPr>
                <w:sz w:val="20"/>
                <w:szCs w:val="20"/>
              </w:rPr>
              <w:t>территориальной</w:t>
            </w:r>
            <w:proofErr w:type="gramEnd"/>
            <w:r w:rsidRPr="00E07D8A">
              <w:rPr>
                <w:sz w:val="20"/>
                <w:szCs w:val="20"/>
              </w:rPr>
              <w:t xml:space="preserve"> </w:t>
            </w:r>
            <w:proofErr w:type="spellStart"/>
            <w:r w:rsidRPr="00E07D8A">
              <w:rPr>
                <w:sz w:val="20"/>
                <w:szCs w:val="20"/>
              </w:rPr>
              <w:t>доступнос</w:t>
            </w:r>
            <w:r>
              <w:rPr>
                <w:sz w:val="20"/>
                <w:szCs w:val="20"/>
              </w:rPr>
              <w:t>-</w:t>
            </w:r>
            <w:r w:rsidRPr="00E07D8A">
              <w:rPr>
                <w:sz w:val="20"/>
                <w:szCs w:val="20"/>
              </w:rPr>
              <w:t>ти</w:t>
            </w:r>
            <w:proofErr w:type="spellEnd"/>
          </w:p>
        </w:tc>
        <w:tc>
          <w:tcPr>
            <w:tcW w:w="6764" w:type="dxa"/>
            <w:gridSpan w:val="10"/>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20"/>
        </w:trPr>
        <w:tc>
          <w:tcPr>
            <w:tcW w:w="1589" w:type="dxa"/>
            <w:vMerge w:val="restart"/>
            <w:hideMark/>
          </w:tcPr>
          <w:p w:rsidR="00B17197" w:rsidRPr="00E07D8A" w:rsidRDefault="00B17197" w:rsidP="001A0657">
            <w:pPr>
              <w:jc w:val="both"/>
              <w:rPr>
                <w:sz w:val="20"/>
                <w:szCs w:val="20"/>
              </w:rPr>
            </w:pPr>
            <w:r w:rsidRPr="00E07D8A">
              <w:rPr>
                <w:sz w:val="20"/>
                <w:szCs w:val="20"/>
              </w:rPr>
              <w:t>Объекты водоснабжения населения:</w:t>
            </w:r>
          </w:p>
          <w:p w:rsidR="00B17197" w:rsidRPr="00E07D8A" w:rsidRDefault="00B17197" w:rsidP="001A0657">
            <w:pPr>
              <w:jc w:val="both"/>
              <w:rPr>
                <w:sz w:val="20"/>
                <w:szCs w:val="20"/>
              </w:rPr>
            </w:pPr>
            <w:r w:rsidRPr="00E07D8A">
              <w:rPr>
                <w:sz w:val="20"/>
                <w:szCs w:val="20"/>
              </w:rPr>
              <w:t>- водозаборы;</w:t>
            </w:r>
          </w:p>
          <w:p w:rsidR="00B17197" w:rsidRPr="00E07D8A" w:rsidRDefault="00B17197" w:rsidP="001A0657">
            <w:pPr>
              <w:jc w:val="both"/>
              <w:rPr>
                <w:sz w:val="20"/>
                <w:szCs w:val="20"/>
              </w:rPr>
            </w:pPr>
            <w:r w:rsidRPr="00E07D8A">
              <w:rPr>
                <w:sz w:val="20"/>
                <w:szCs w:val="20"/>
              </w:rPr>
              <w:t>- водопроводные очистные сооружения;</w:t>
            </w:r>
          </w:p>
          <w:p w:rsidR="00B17197" w:rsidRPr="00E07D8A" w:rsidRDefault="00B17197" w:rsidP="001A0657">
            <w:pPr>
              <w:jc w:val="both"/>
              <w:rPr>
                <w:sz w:val="20"/>
                <w:szCs w:val="20"/>
              </w:rPr>
            </w:pPr>
            <w:r w:rsidRPr="00E07D8A">
              <w:rPr>
                <w:sz w:val="20"/>
                <w:szCs w:val="20"/>
              </w:rPr>
              <w:t>- насосные станции;</w:t>
            </w:r>
          </w:p>
          <w:p w:rsidR="00B17197" w:rsidRPr="00E07D8A" w:rsidRDefault="00B17197" w:rsidP="001A0657">
            <w:pPr>
              <w:jc w:val="both"/>
              <w:rPr>
                <w:sz w:val="20"/>
                <w:szCs w:val="20"/>
              </w:rPr>
            </w:pPr>
            <w:r w:rsidRPr="00E07D8A">
              <w:rPr>
                <w:sz w:val="20"/>
                <w:szCs w:val="20"/>
              </w:rPr>
              <w:t>- водонапорные башни;</w:t>
            </w:r>
          </w:p>
          <w:p w:rsidR="00B17197" w:rsidRPr="00E07D8A" w:rsidRDefault="00B17197" w:rsidP="001A0657">
            <w:pPr>
              <w:jc w:val="both"/>
              <w:rPr>
                <w:sz w:val="20"/>
                <w:szCs w:val="20"/>
              </w:rPr>
            </w:pPr>
            <w:r w:rsidRPr="00E07D8A">
              <w:rPr>
                <w:sz w:val="20"/>
                <w:szCs w:val="20"/>
              </w:rPr>
              <w:t>- резервуары;</w:t>
            </w:r>
          </w:p>
          <w:p w:rsidR="00B17197" w:rsidRPr="00E07D8A" w:rsidRDefault="00B17197" w:rsidP="001A0657">
            <w:pPr>
              <w:jc w:val="both"/>
              <w:rPr>
                <w:sz w:val="20"/>
                <w:szCs w:val="20"/>
              </w:rPr>
            </w:pPr>
            <w:r w:rsidRPr="00E07D8A">
              <w:rPr>
                <w:sz w:val="20"/>
                <w:szCs w:val="20"/>
              </w:rPr>
              <w:t>- артезианские скважины</w:t>
            </w:r>
          </w:p>
          <w:p w:rsidR="00B17197" w:rsidRPr="00E07D8A" w:rsidRDefault="00B17197" w:rsidP="001A0657">
            <w:pPr>
              <w:jc w:val="both"/>
              <w:rPr>
                <w:sz w:val="20"/>
                <w:szCs w:val="20"/>
              </w:rPr>
            </w:pPr>
            <w:r w:rsidRPr="00E07D8A">
              <w:rPr>
                <w:sz w:val="20"/>
                <w:szCs w:val="20"/>
              </w:rPr>
              <w:t>- водопроводные сети</w:t>
            </w:r>
          </w:p>
          <w:p w:rsidR="00B17197" w:rsidRPr="00E07D8A" w:rsidRDefault="00B17197" w:rsidP="001A0657">
            <w:pPr>
              <w:jc w:val="both"/>
              <w:rPr>
                <w:sz w:val="20"/>
                <w:szCs w:val="20"/>
              </w:rPr>
            </w:pPr>
            <w:r w:rsidRPr="00E07D8A">
              <w:rPr>
                <w:sz w:val="20"/>
                <w:szCs w:val="20"/>
              </w:rPr>
              <w:t>и иные объекты, обеспечивающие забор, водоподготовку, подачу питьевой воды</w:t>
            </w:r>
          </w:p>
        </w:tc>
        <w:tc>
          <w:tcPr>
            <w:tcW w:w="1218" w:type="dxa"/>
            <w:vMerge w:val="restart"/>
            <w:hideMark/>
          </w:tcPr>
          <w:p w:rsidR="00B17197" w:rsidRPr="00E07D8A" w:rsidRDefault="00B17197" w:rsidP="001A0657">
            <w:pPr>
              <w:ind w:hanging="6"/>
              <w:jc w:val="both"/>
              <w:rPr>
                <w:sz w:val="20"/>
                <w:szCs w:val="20"/>
              </w:rPr>
            </w:pPr>
            <w:r w:rsidRPr="00E07D8A">
              <w:rPr>
                <w:sz w:val="20"/>
                <w:szCs w:val="20"/>
              </w:rPr>
              <w:t xml:space="preserve">Расчетный показатель </w:t>
            </w:r>
            <w:proofErr w:type="spellStart"/>
            <w:proofErr w:type="gramStart"/>
            <w:r w:rsidRPr="00E07D8A">
              <w:rPr>
                <w:sz w:val="20"/>
                <w:szCs w:val="20"/>
              </w:rPr>
              <w:t>минималь</w:t>
            </w:r>
            <w:r>
              <w:rPr>
                <w:sz w:val="20"/>
                <w:szCs w:val="20"/>
              </w:rPr>
              <w:t>-</w:t>
            </w:r>
            <w:r w:rsidRPr="00E07D8A">
              <w:rPr>
                <w:sz w:val="20"/>
                <w:szCs w:val="20"/>
              </w:rPr>
              <w:t>но</w:t>
            </w:r>
            <w:proofErr w:type="spellEnd"/>
            <w:proofErr w:type="gram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spellStart"/>
            <w:r w:rsidRPr="00E07D8A">
              <w:rPr>
                <w:sz w:val="20"/>
                <w:szCs w:val="20"/>
              </w:rPr>
              <w:t>обеспечен</w:t>
            </w:r>
            <w:r>
              <w:rPr>
                <w:sz w:val="20"/>
                <w:szCs w:val="20"/>
              </w:rPr>
              <w:t>-</w:t>
            </w:r>
            <w:r w:rsidRPr="00E07D8A">
              <w:rPr>
                <w:sz w:val="20"/>
                <w:szCs w:val="20"/>
              </w:rPr>
              <w:t>ности</w:t>
            </w:r>
            <w:proofErr w:type="spellEnd"/>
          </w:p>
        </w:tc>
        <w:tc>
          <w:tcPr>
            <w:tcW w:w="1312" w:type="dxa"/>
            <w:vMerge w:val="restart"/>
            <w:hideMark/>
          </w:tcPr>
          <w:p w:rsidR="00B17197" w:rsidRPr="00E07D8A" w:rsidRDefault="00B17197" w:rsidP="001A0657">
            <w:pPr>
              <w:jc w:val="both"/>
              <w:rPr>
                <w:sz w:val="20"/>
                <w:szCs w:val="20"/>
              </w:rPr>
            </w:pPr>
            <w:r w:rsidRPr="00E07D8A">
              <w:rPr>
                <w:sz w:val="20"/>
                <w:szCs w:val="20"/>
              </w:rPr>
              <w:t xml:space="preserve">Удельное хозяйственно-питьевое водопотребление в населенных пунктах на одного жителя среднесуточное (за год), </w:t>
            </w:r>
            <w:proofErr w:type="gramStart"/>
            <w:r w:rsidRPr="00E07D8A">
              <w:rPr>
                <w:sz w:val="20"/>
                <w:szCs w:val="20"/>
              </w:rPr>
              <w:t>л</w:t>
            </w:r>
            <w:proofErr w:type="gramEnd"/>
            <w:r w:rsidRPr="00E07D8A">
              <w:rPr>
                <w:sz w:val="20"/>
                <w:szCs w:val="20"/>
              </w:rPr>
              <w:t>/</w:t>
            </w:r>
            <w:proofErr w:type="spellStart"/>
            <w:r w:rsidRPr="00E07D8A">
              <w:rPr>
                <w:sz w:val="20"/>
                <w:szCs w:val="20"/>
              </w:rPr>
              <w:t>сут</w:t>
            </w:r>
            <w:proofErr w:type="spellEnd"/>
          </w:p>
        </w:tc>
        <w:tc>
          <w:tcPr>
            <w:tcW w:w="4293" w:type="dxa"/>
            <w:gridSpan w:val="7"/>
            <w:hideMark/>
          </w:tcPr>
          <w:p w:rsidR="00B17197" w:rsidRPr="00E07D8A" w:rsidRDefault="00B17197" w:rsidP="001A0657">
            <w:pPr>
              <w:jc w:val="both"/>
              <w:rPr>
                <w:sz w:val="20"/>
                <w:szCs w:val="20"/>
              </w:rPr>
            </w:pPr>
            <w:r w:rsidRPr="00E07D8A">
              <w:rPr>
                <w:sz w:val="20"/>
                <w:szCs w:val="20"/>
              </w:rPr>
              <w:t>Степень благоустройства многоквартирного или жилого дома</w:t>
            </w:r>
          </w:p>
        </w:tc>
        <w:tc>
          <w:tcPr>
            <w:tcW w:w="1159" w:type="dxa"/>
            <w:gridSpan w:val="2"/>
            <w:vMerge w:val="restart"/>
            <w:hideMark/>
          </w:tcPr>
          <w:p w:rsidR="00B17197" w:rsidRPr="00E07D8A" w:rsidRDefault="00B17197" w:rsidP="001A0657">
            <w:pPr>
              <w:jc w:val="both"/>
              <w:rPr>
                <w:sz w:val="20"/>
                <w:szCs w:val="20"/>
              </w:rPr>
            </w:pPr>
            <w:r w:rsidRPr="00E07D8A">
              <w:rPr>
                <w:sz w:val="20"/>
                <w:szCs w:val="20"/>
              </w:rPr>
              <w:t>Значение</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состав внутридомовых и инженерных систем</w:t>
            </w:r>
          </w:p>
        </w:tc>
        <w:tc>
          <w:tcPr>
            <w:tcW w:w="1411" w:type="dxa"/>
            <w:gridSpan w:val="2"/>
            <w:hideMark/>
          </w:tcPr>
          <w:p w:rsidR="00B17197" w:rsidRPr="00E07D8A" w:rsidRDefault="00B17197" w:rsidP="001A0657">
            <w:pPr>
              <w:jc w:val="both"/>
              <w:rPr>
                <w:sz w:val="20"/>
                <w:szCs w:val="20"/>
              </w:rPr>
            </w:pPr>
            <w:r w:rsidRPr="00E07D8A">
              <w:rPr>
                <w:sz w:val="20"/>
                <w:szCs w:val="20"/>
              </w:rPr>
              <w:t>состав внутриквартирного (домового оборудования</w:t>
            </w:r>
            <w:r>
              <w:rPr>
                <w:sz w:val="20"/>
                <w:szCs w:val="20"/>
              </w:rPr>
              <w:t>)</w:t>
            </w:r>
          </w:p>
        </w:tc>
        <w:tc>
          <w:tcPr>
            <w:tcW w:w="1159" w:type="dxa"/>
            <w:gridSpan w:val="2"/>
            <w:vMerge/>
            <w:hideMark/>
          </w:tcPr>
          <w:p w:rsidR="00B17197" w:rsidRPr="00E07D8A" w:rsidRDefault="00B17197" w:rsidP="001A0657">
            <w:pPr>
              <w:jc w:val="both"/>
              <w:rPr>
                <w:sz w:val="20"/>
                <w:szCs w:val="20"/>
              </w:rPr>
            </w:pP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Водоснабжение от уличных водоразборных колонок</w:t>
            </w:r>
          </w:p>
        </w:tc>
        <w:tc>
          <w:tcPr>
            <w:tcW w:w="1411" w:type="dxa"/>
            <w:gridSpan w:val="2"/>
            <w:hideMark/>
          </w:tcPr>
          <w:p w:rsidR="00B17197" w:rsidRPr="00E07D8A" w:rsidRDefault="00B17197" w:rsidP="001A0657">
            <w:pPr>
              <w:jc w:val="both"/>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30,3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Централизованное холодное водоснабжение, без водоотведения</w:t>
            </w:r>
          </w:p>
        </w:tc>
        <w:tc>
          <w:tcPr>
            <w:tcW w:w="1411" w:type="dxa"/>
            <w:gridSpan w:val="2"/>
            <w:hideMark/>
          </w:tcPr>
          <w:p w:rsidR="00B17197" w:rsidRPr="00E07D8A" w:rsidRDefault="00B17197" w:rsidP="001A0657">
            <w:pPr>
              <w:jc w:val="both"/>
              <w:rPr>
                <w:sz w:val="20"/>
                <w:szCs w:val="20"/>
              </w:rPr>
            </w:pPr>
            <w:r w:rsidRPr="00E07D8A">
              <w:rPr>
                <w:sz w:val="20"/>
                <w:szCs w:val="20"/>
              </w:rPr>
              <w:t>душ,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98,7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70,0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47,3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30,3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Центральное холодное водоснабжение, без водоотведения, с водонагревателями</w:t>
            </w: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33,7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57,3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w:t>
            </w:r>
          </w:p>
        </w:tc>
        <w:tc>
          <w:tcPr>
            <w:tcW w:w="1159" w:type="dxa"/>
            <w:gridSpan w:val="2"/>
            <w:hideMark/>
          </w:tcPr>
          <w:p w:rsidR="00B17197" w:rsidRPr="00E07D8A" w:rsidRDefault="00B17197" w:rsidP="001A0657">
            <w:pPr>
              <w:jc w:val="center"/>
              <w:rPr>
                <w:sz w:val="20"/>
                <w:szCs w:val="20"/>
              </w:rPr>
            </w:pPr>
            <w:r w:rsidRPr="00E07D8A">
              <w:rPr>
                <w:sz w:val="20"/>
                <w:szCs w:val="20"/>
              </w:rPr>
              <w:t>79,7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унитаз</w:t>
            </w:r>
          </w:p>
        </w:tc>
        <w:tc>
          <w:tcPr>
            <w:tcW w:w="1159" w:type="dxa"/>
            <w:gridSpan w:val="2"/>
            <w:hideMark/>
          </w:tcPr>
          <w:p w:rsidR="00B17197" w:rsidRPr="00E07D8A" w:rsidRDefault="00B17197" w:rsidP="001A0657">
            <w:pPr>
              <w:jc w:val="center"/>
              <w:rPr>
                <w:sz w:val="20"/>
                <w:szCs w:val="20"/>
              </w:rPr>
            </w:pPr>
            <w:r w:rsidRPr="00E07D8A">
              <w:rPr>
                <w:sz w:val="20"/>
                <w:szCs w:val="20"/>
              </w:rPr>
              <w:t>103,3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w:t>
            </w:r>
          </w:p>
        </w:tc>
        <w:tc>
          <w:tcPr>
            <w:tcW w:w="1159" w:type="dxa"/>
            <w:gridSpan w:val="2"/>
            <w:hideMark/>
          </w:tcPr>
          <w:p w:rsidR="00B17197" w:rsidRPr="00E07D8A" w:rsidRDefault="00B17197" w:rsidP="001A0657">
            <w:pPr>
              <w:jc w:val="center"/>
              <w:rPr>
                <w:sz w:val="20"/>
                <w:szCs w:val="20"/>
              </w:rPr>
            </w:pPr>
            <w:r w:rsidRPr="00E07D8A">
              <w:rPr>
                <w:sz w:val="20"/>
                <w:szCs w:val="20"/>
              </w:rPr>
              <w:t>105,0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115,3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 xml:space="preserve">мойка кухонная, </w:t>
            </w:r>
            <w:r w:rsidRPr="00E07D8A">
              <w:rPr>
                <w:sz w:val="20"/>
                <w:szCs w:val="20"/>
              </w:rPr>
              <w:lastRenderedPageBreak/>
              <w:t>раковина, унитаз</w:t>
            </w:r>
          </w:p>
        </w:tc>
        <w:tc>
          <w:tcPr>
            <w:tcW w:w="1159" w:type="dxa"/>
            <w:gridSpan w:val="2"/>
            <w:hideMark/>
          </w:tcPr>
          <w:p w:rsidR="00B17197" w:rsidRPr="00E07D8A" w:rsidRDefault="00B17197" w:rsidP="001A0657">
            <w:pPr>
              <w:jc w:val="center"/>
              <w:rPr>
                <w:sz w:val="20"/>
                <w:szCs w:val="20"/>
              </w:rPr>
            </w:pPr>
            <w:r w:rsidRPr="00E07D8A">
              <w:rPr>
                <w:sz w:val="20"/>
                <w:szCs w:val="20"/>
              </w:rPr>
              <w:lastRenderedPageBreak/>
              <w:t>128,7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140,7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186,7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212,0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Централизованное холодное водоснабжение, водоотведение</w:t>
            </w: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1650-1700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162,7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1500-1550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155,3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1200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148,7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душ,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107,0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78,0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47,3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Центральное холодное водоснабжение, с водоотведением, с водонагревателями</w:t>
            </w: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33,7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57,3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w:t>
            </w:r>
          </w:p>
        </w:tc>
        <w:tc>
          <w:tcPr>
            <w:tcW w:w="1159" w:type="dxa"/>
            <w:gridSpan w:val="2"/>
            <w:hideMark/>
          </w:tcPr>
          <w:p w:rsidR="00B17197" w:rsidRPr="00E07D8A" w:rsidRDefault="00B17197" w:rsidP="001A0657">
            <w:pPr>
              <w:jc w:val="center"/>
              <w:rPr>
                <w:sz w:val="20"/>
                <w:szCs w:val="20"/>
              </w:rPr>
            </w:pPr>
            <w:r w:rsidRPr="00E07D8A">
              <w:rPr>
                <w:sz w:val="20"/>
                <w:szCs w:val="20"/>
              </w:rPr>
              <w:t>79,7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унитаз</w:t>
            </w:r>
          </w:p>
        </w:tc>
        <w:tc>
          <w:tcPr>
            <w:tcW w:w="1159" w:type="dxa"/>
            <w:gridSpan w:val="2"/>
            <w:hideMark/>
          </w:tcPr>
          <w:p w:rsidR="00B17197" w:rsidRPr="00E07D8A" w:rsidRDefault="00B17197" w:rsidP="001A0657">
            <w:pPr>
              <w:jc w:val="center"/>
              <w:rPr>
                <w:sz w:val="20"/>
                <w:szCs w:val="20"/>
              </w:rPr>
            </w:pPr>
            <w:r w:rsidRPr="00E07D8A">
              <w:rPr>
                <w:sz w:val="20"/>
                <w:szCs w:val="20"/>
              </w:rPr>
              <w:t>103,3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w:t>
            </w:r>
          </w:p>
        </w:tc>
        <w:tc>
          <w:tcPr>
            <w:tcW w:w="1159" w:type="dxa"/>
            <w:gridSpan w:val="2"/>
            <w:hideMark/>
          </w:tcPr>
          <w:p w:rsidR="00B17197" w:rsidRPr="00E07D8A" w:rsidRDefault="00B17197" w:rsidP="001A0657">
            <w:pPr>
              <w:jc w:val="center"/>
              <w:rPr>
                <w:sz w:val="20"/>
                <w:szCs w:val="20"/>
              </w:rPr>
            </w:pPr>
            <w:r w:rsidRPr="00E07D8A">
              <w:rPr>
                <w:sz w:val="20"/>
                <w:szCs w:val="20"/>
              </w:rPr>
              <w:t>105,0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115,3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 унитаз</w:t>
            </w:r>
          </w:p>
        </w:tc>
        <w:tc>
          <w:tcPr>
            <w:tcW w:w="1159" w:type="dxa"/>
            <w:gridSpan w:val="2"/>
            <w:hideMark/>
          </w:tcPr>
          <w:p w:rsidR="00B17197" w:rsidRPr="00E07D8A" w:rsidRDefault="00B17197" w:rsidP="001A0657">
            <w:pPr>
              <w:jc w:val="center"/>
              <w:rPr>
                <w:sz w:val="20"/>
                <w:szCs w:val="20"/>
              </w:rPr>
            </w:pPr>
            <w:r w:rsidRPr="00E07D8A">
              <w:rPr>
                <w:sz w:val="20"/>
                <w:szCs w:val="20"/>
              </w:rPr>
              <w:t>128,7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140,7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186,7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212,0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Централизованное горячее водоснабжение, холодное водоснабжение, водоотведение</w:t>
            </w: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1650-1700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293,3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1500-1550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277,0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1200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262,3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душ,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178,0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114,0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78,7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Централизованное холодное водоснабжение, водоотведение при наличии ванн и внутриквартирных водонагревателей</w:t>
            </w:r>
          </w:p>
        </w:tc>
        <w:tc>
          <w:tcPr>
            <w:tcW w:w="1411" w:type="dxa"/>
            <w:gridSpan w:val="2"/>
            <w:hideMark/>
          </w:tcPr>
          <w:p w:rsidR="00B17197" w:rsidRPr="00E07D8A" w:rsidRDefault="00B17197" w:rsidP="001A0657">
            <w:pPr>
              <w:jc w:val="both"/>
              <w:rPr>
                <w:sz w:val="20"/>
                <w:szCs w:val="20"/>
              </w:rPr>
            </w:pPr>
            <w:r w:rsidRPr="00E07D8A">
              <w:rPr>
                <w:sz w:val="20"/>
                <w:szCs w:val="20"/>
              </w:rPr>
              <w:t>водонагреватели на твердом топливе</w:t>
            </w:r>
          </w:p>
        </w:tc>
        <w:tc>
          <w:tcPr>
            <w:tcW w:w="1159" w:type="dxa"/>
            <w:gridSpan w:val="2"/>
            <w:hideMark/>
          </w:tcPr>
          <w:p w:rsidR="00B17197" w:rsidRPr="00E07D8A" w:rsidRDefault="00B17197" w:rsidP="001A0657">
            <w:pPr>
              <w:jc w:val="center"/>
              <w:rPr>
                <w:sz w:val="20"/>
                <w:szCs w:val="20"/>
              </w:rPr>
            </w:pPr>
            <w:r w:rsidRPr="00E07D8A">
              <w:rPr>
                <w:sz w:val="20"/>
                <w:szCs w:val="20"/>
              </w:rPr>
              <w:t>152,0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электрические водонагреватели</w:t>
            </w:r>
          </w:p>
        </w:tc>
        <w:tc>
          <w:tcPr>
            <w:tcW w:w="1159" w:type="dxa"/>
            <w:gridSpan w:val="2"/>
            <w:hideMark/>
          </w:tcPr>
          <w:p w:rsidR="00B17197" w:rsidRPr="00E07D8A" w:rsidRDefault="00B17197" w:rsidP="001A0657">
            <w:pPr>
              <w:jc w:val="center"/>
              <w:rPr>
                <w:sz w:val="20"/>
                <w:szCs w:val="20"/>
              </w:rPr>
            </w:pPr>
            <w:r w:rsidRPr="00E07D8A">
              <w:rPr>
                <w:sz w:val="20"/>
                <w:szCs w:val="20"/>
              </w:rPr>
              <w:t>182,3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газовые водонагреватели</w:t>
            </w:r>
          </w:p>
        </w:tc>
        <w:tc>
          <w:tcPr>
            <w:tcW w:w="1159" w:type="dxa"/>
            <w:gridSpan w:val="2"/>
            <w:hideMark/>
          </w:tcPr>
          <w:p w:rsidR="00B17197" w:rsidRPr="00E07D8A" w:rsidRDefault="00B17197" w:rsidP="001A0657">
            <w:pPr>
              <w:jc w:val="center"/>
              <w:rPr>
                <w:sz w:val="20"/>
                <w:szCs w:val="20"/>
              </w:rPr>
            </w:pPr>
            <w:r w:rsidRPr="00E07D8A">
              <w:rPr>
                <w:sz w:val="20"/>
                <w:szCs w:val="20"/>
              </w:rPr>
              <w:t>213,0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Общежития с общими душевыми</w:t>
            </w:r>
          </w:p>
        </w:tc>
        <w:tc>
          <w:tcPr>
            <w:tcW w:w="1411" w:type="dxa"/>
            <w:gridSpan w:val="2"/>
            <w:hideMark/>
          </w:tcPr>
          <w:p w:rsidR="00B17197" w:rsidRPr="00E07D8A" w:rsidRDefault="00B17197" w:rsidP="001A0657">
            <w:pPr>
              <w:jc w:val="both"/>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91,3</w:t>
            </w:r>
          </w:p>
        </w:tc>
      </w:tr>
      <w:tr w:rsidR="00B17197" w:rsidRPr="00E07D8A" w:rsidTr="001A0657">
        <w:trPr>
          <w:trHeight w:val="58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Общежития с душами при всех жилых помещениях</w:t>
            </w:r>
          </w:p>
        </w:tc>
        <w:tc>
          <w:tcPr>
            <w:tcW w:w="1411" w:type="dxa"/>
            <w:gridSpan w:val="2"/>
            <w:hideMark/>
          </w:tcPr>
          <w:p w:rsidR="00B17197" w:rsidRPr="00E07D8A" w:rsidRDefault="00B17197" w:rsidP="001A0657">
            <w:pPr>
              <w:jc w:val="both"/>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142,0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1312" w:type="dxa"/>
            <w:vMerge w:val="restart"/>
            <w:hideMark/>
          </w:tcPr>
          <w:p w:rsidR="00B17197" w:rsidRPr="00E07D8A" w:rsidRDefault="00B17197" w:rsidP="001A0657">
            <w:pPr>
              <w:jc w:val="both"/>
              <w:rPr>
                <w:sz w:val="20"/>
                <w:szCs w:val="20"/>
              </w:rPr>
            </w:pPr>
            <w:r w:rsidRPr="00E07D8A">
              <w:rPr>
                <w:sz w:val="20"/>
                <w:szCs w:val="20"/>
              </w:rPr>
              <w:t xml:space="preserve">Размер земельного участка, отводимого для размещения станций очистки воды, кв. м </w:t>
            </w:r>
            <w:r w:rsidRPr="00E07D8A">
              <w:rPr>
                <w:sz w:val="20"/>
                <w:szCs w:val="20"/>
              </w:rPr>
              <w:lastRenderedPageBreak/>
              <w:t>(</w:t>
            </w:r>
            <w:proofErr w:type="gramStart"/>
            <w:r w:rsidRPr="00E07D8A">
              <w:rPr>
                <w:sz w:val="20"/>
                <w:szCs w:val="20"/>
              </w:rPr>
              <w:t>га</w:t>
            </w:r>
            <w:proofErr w:type="gramEnd"/>
            <w:r w:rsidRPr="00E07D8A">
              <w:rPr>
                <w:sz w:val="20"/>
                <w:szCs w:val="20"/>
              </w:rPr>
              <w:t>)</w:t>
            </w:r>
          </w:p>
        </w:tc>
        <w:tc>
          <w:tcPr>
            <w:tcW w:w="4293" w:type="dxa"/>
            <w:gridSpan w:val="7"/>
            <w:hideMark/>
          </w:tcPr>
          <w:p w:rsidR="00B17197" w:rsidRPr="00E07D8A" w:rsidRDefault="00B17197" w:rsidP="001A0657">
            <w:pPr>
              <w:jc w:val="center"/>
              <w:rPr>
                <w:sz w:val="20"/>
                <w:szCs w:val="20"/>
              </w:rPr>
            </w:pPr>
            <w:r w:rsidRPr="00E07D8A">
              <w:rPr>
                <w:sz w:val="20"/>
                <w:szCs w:val="20"/>
              </w:rPr>
              <w:lastRenderedPageBreak/>
              <w:t>Производительность, тыс. м</w:t>
            </w:r>
            <w:r w:rsidRPr="00E07D8A">
              <w:rPr>
                <w:sz w:val="20"/>
                <w:szCs w:val="20"/>
                <w:vertAlign w:val="superscript"/>
              </w:rPr>
              <w:t>3</w:t>
            </w:r>
            <w:r w:rsidRPr="00E07D8A">
              <w:rPr>
                <w:sz w:val="20"/>
                <w:szCs w:val="20"/>
              </w:rPr>
              <w:t>/</w:t>
            </w:r>
            <w:proofErr w:type="spellStart"/>
            <w:r w:rsidRPr="00E07D8A">
              <w:rPr>
                <w:sz w:val="20"/>
                <w:szCs w:val="20"/>
              </w:rPr>
              <w:t>сут</w:t>
            </w:r>
            <w:proofErr w:type="spellEnd"/>
          </w:p>
        </w:tc>
        <w:tc>
          <w:tcPr>
            <w:tcW w:w="1159" w:type="dxa"/>
            <w:gridSpan w:val="2"/>
            <w:hideMark/>
          </w:tcPr>
          <w:p w:rsidR="00B17197" w:rsidRPr="00E07D8A" w:rsidRDefault="00B17197" w:rsidP="001A0657">
            <w:pPr>
              <w:jc w:val="both"/>
              <w:rPr>
                <w:sz w:val="20"/>
                <w:szCs w:val="20"/>
              </w:rPr>
            </w:pPr>
            <w:r w:rsidRPr="00E07D8A">
              <w:rPr>
                <w:sz w:val="20"/>
                <w:szCs w:val="20"/>
              </w:rPr>
              <w:t>Значение</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до 0,8</w:t>
            </w:r>
          </w:p>
        </w:tc>
        <w:tc>
          <w:tcPr>
            <w:tcW w:w="1159" w:type="dxa"/>
            <w:gridSpan w:val="2"/>
            <w:hideMark/>
          </w:tcPr>
          <w:p w:rsidR="00B17197" w:rsidRPr="00E07D8A" w:rsidRDefault="00B17197" w:rsidP="001A0657">
            <w:pPr>
              <w:jc w:val="center"/>
              <w:rPr>
                <w:sz w:val="20"/>
                <w:szCs w:val="20"/>
              </w:rPr>
            </w:pPr>
            <w:r w:rsidRPr="00E07D8A">
              <w:rPr>
                <w:sz w:val="20"/>
                <w:szCs w:val="20"/>
              </w:rPr>
              <w:t>1</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свыше 0,8 до 12</w:t>
            </w:r>
          </w:p>
        </w:tc>
        <w:tc>
          <w:tcPr>
            <w:tcW w:w="1159" w:type="dxa"/>
            <w:gridSpan w:val="2"/>
            <w:hideMark/>
          </w:tcPr>
          <w:p w:rsidR="00B17197" w:rsidRPr="00E07D8A" w:rsidRDefault="00B17197" w:rsidP="001A0657">
            <w:pPr>
              <w:jc w:val="center"/>
              <w:rPr>
                <w:sz w:val="20"/>
                <w:szCs w:val="20"/>
              </w:rPr>
            </w:pPr>
            <w:r w:rsidRPr="00E07D8A">
              <w:rPr>
                <w:sz w:val="20"/>
                <w:szCs w:val="20"/>
              </w:rPr>
              <w:t>2</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свыше 12 до 32</w:t>
            </w:r>
          </w:p>
        </w:tc>
        <w:tc>
          <w:tcPr>
            <w:tcW w:w="1159" w:type="dxa"/>
            <w:gridSpan w:val="2"/>
            <w:hideMark/>
          </w:tcPr>
          <w:p w:rsidR="00B17197" w:rsidRPr="00E07D8A" w:rsidRDefault="00B17197" w:rsidP="001A0657">
            <w:pPr>
              <w:jc w:val="center"/>
              <w:rPr>
                <w:sz w:val="20"/>
                <w:szCs w:val="20"/>
              </w:rPr>
            </w:pPr>
            <w:r w:rsidRPr="00E07D8A">
              <w:rPr>
                <w:sz w:val="20"/>
                <w:szCs w:val="20"/>
              </w:rPr>
              <w:t>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свыше 32 до 80</w:t>
            </w:r>
          </w:p>
        </w:tc>
        <w:tc>
          <w:tcPr>
            <w:tcW w:w="1159" w:type="dxa"/>
            <w:gridSpan w:val="2"/>
            <w:hideMark/>
          </w:tcPr>
          <w:p w:rsidR="00B17197" w:rsidRPr="00E07D8A" w:rsidRDefault="00B17197" w:rsidP="001A0657">
            <w:pPr>
              <w:jc w:val="center"/>
              <w:rPr>
                <w:sz w:val="20"/>
                <w:szCs w:val="20"/>
              </w:rPr>
            </w:pPr>
            <w:r w:rsidRPr="00E07D8A">
              <w:rPr>
                <w:sz w:val="20"/>
                <w:szCs w:val="20"/>
              </w:rPr>
              <w:t>4</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свыше 80 до 125</w:t>
            </w:r>
          </w:p>
        </w:tc>
        <w:tc>
          <w:tcPr>
            <w:tcW w:w="1159" w:type="dxa"/>
            <w:gridSpan w:val="2"/>
            <w:hideMark/>
          </w:tcPr>
          <w:p w:rsidR="00B17197" w:rsidRPr="00E07D8A" w:rsidRDefault="00B17197" w:rsidP="001A0657">
            <w:pPr>
              <w:jc w:val="center"/>
              <w:rPr>
                <w:sz w:val="20"/>
                <w:szCs w:val="20"/>
              </w:rPr>
            </w:pPr>
            <w:r w:rsidRPr="00E07D8A">
              <w:rPr>
                <w:sz w:val="20"/>
                <w:szCs w:val="20"/>
              </w:rPr>
              <w:t>6</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свыше 125 до 250</w:t>
            </w:r>
          </w:p>
        </w:tc>
        <w:tc>
          <w:tcPr>
            <w:tcW w:w="1159" w:type="dxa"/>
            <w:gridSpan w:val="2"/>
            <w:hideMark/>
          </w:tcPr>
          <w:p w:rsidR="00B17197" w:rsidRPr="00E07D8A" w:rsidRDefault="00B17197" w:rsidP="001A0657">
            <w:pPr>
              <w:jc w:val="center"/>
              <w:rPr>
                <w:sz w:val="20"/>
                <w:szCs w:val="20"/>
              </w:rPr>
            </w:pPr>
            <w:r w:rsidRPr="00E07D8A">
              <w:rPr>
                <w:sz w:val="20"/>
                <w:szCs w:val="20"/>
              </w:rPr>
              <w:t>12</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свыше 250 до 400</w:t>
            </w:r>
          </w:p>
        </w:tc>
        <w:tc>
          <w:tcPr>
            <w:tcW w:w="1159" w:type="dxa"/>
            <w:gridSpan w:val="2"/>
            <w:hideMark/>
          </w:tcPr>
          <w:p w:rsidR="00B17197" w:rsidRPr="00E07D8A" w:rsidRDefault="00B17197" w:rsidP="001A0657">
            <w:pPr>
              <w:jc w:val="center"/>
              <w:rPr>
                <w:sz w:val="20"/>
                <w:szCs w:val="20"/>
              </w:rPr>
            </w:pPr>
            <w:r w:rsidRPr="00E07D8A">
              <w:rPr>
                <w:sz w:val="20"/>
                <w:szCs w:val="20"/>
              </w:rPr>
              <w:t>18</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hanging="6"/>
              <w:jc w:val="both"/>
              <w:rPr>
                <w:sz w:val="20"/>
                <w:szCs w:val="20"/>
              </w:rPr>
            </w:pPr>
          </w:p>
        </w:tc>
        <w:tc>
          <w:tcPr>
            <w:tcW w:w="0" w:type="auto"/>
            <w:vMerge/>
            <w:hideMark/>
          </w:tcPr>
          <w:p w:rsidR="00B17197" w:rsidRPr="00E07D8A" w:rsidRDefault="00B17197" w:rsidP="001A0657">
            <w:pPr>
              <w:jc w:val="both"/>
              <w:rPr>
                <w:sz w:val="20"/>
                <w:szCs w:val="20"/>
              </w:rPr>
            </w:pPr>
          </w:p>
        </w:tc>
        <w:tc>
          <w:tcPr>
            <w:tcW w:w="4293" w:type="dxa"/>
            <w:gridSpan w:val="7"/>
            <w:hideMark/>
          </w:tcPr>
          <w:p w:rsidR="00B17197" w:rsidRPr="00E07D8A" w:rsidRDefault="00B17197" w:rsidP="001A0657">
            <w:pPr>
              <w:jc w:val="both"/>
              <w:rPr>
                <w:sz w:val="20"/>
                <w:szCs w:val="20"/>
              </w:rPr>
            </w:pPr>
            <w:r w:rsidRPr="00E07D8A">
              <w:rPr>
                <w:sz w:val="20"/>
                <w:szCs w:val="20"/>
              </w:rPr>
              <w:t>свыше 400 до 800</w:t>
            </w:r>
          </w:p>
        </w:tc>
        <w:tc>
          <w:tcPr>
            <w:tcW w:w="1159" w:type="dxa"/>
            <w:gridSpan w:val="2"/>
            <w:hideMark/>
          </w:tcPr>
          <w:p w:rsidR="00B17197" w:rsidRPr="00E07D8A" w:rsidRDefault="00B17197" w:rsidP="001A0657">
            <w:pPr>
              <w:jc w:val="center"/>
              <w:rPr>
                <w:sz w:val="20"/>
                <w:szCs w:val="20"/>
              </w:rPr>
            </w:pPr>
            <w:r w:rsidRPr="00E07D8A">
              <w:rPr>
                <w:sz w:val="20"/>
                <w:szCs w:val="20"/>
              </w:rPr>
              <w:t>24</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hideMark/>
          </w:tcPr>
          <w:p w:rsidR="00B17197" w:rsidRPr="00E07D8A" w:rsidRDefault="00B17197" w:rsidP="001A0657">
            <w:pPr>
              <w:ind w:hanging="6"/>
              <w:jc w:val="both"/>
              <w:rPr>
                <w:sz w:val="20"/>
                <w:szCs w:val="20"/>
              </w:rPr>
            </w:pPr>
            <w:r w:rsidRPr="00E07D8A">
              <w:rPr>
                <w:sz w:val="20"/>
                <w:szCs w:val="20"/>
              </w:rPr>
              <w:t xml:space="preserve">Расчетный показатель </w:t>
            </w:r>
            <w:proofErr w:type="spellStart"/>
            <w:r w:rsidRPr="00E07D8A">
              <w:rPr>
                <w:sz w:val="20"/>
                <w:szCs w:val="20"/>
              </w:rPr>
              <w:t>максималь</w:t>
            </w:r>
            <w:r>
              <w:rPr>
                <w:sz w:val="20"/>
                <w:szCs w:val="20"/>
              </w:rPr>
              <w:t>-</w:t>
            </w:r>
            <w:r w:rsidRPr="00E07D8A">
              <w:rPr>
                <w:sz w:val="20"/>
                <w:szCs w:val="20"/>
              </w:rPr>
              <w:t>но</w:t>
            </w:r>
            <w:proofErr w:type="spell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gramStart"/>
            <w:r w:rsidRPr="00E07D8A">
              <w:rPr>
                <w:sz w:val="20"/>
                <w:szCs w:val="20"/>
              </w:rPr>
              <w:t>территориальной</w:t>
            </w:r>
            <w:proofErr w:type="gramEnd"/>
            <w:r w:rsidRPr="00E07D8A">
              <w:rPr>
                <w:sz w:val="20"/>
                <w:szCs w:val="20"/>
              </w:rPr>
              <w:t xml:space="preserve"> </w:t>
            </w:r>
            <w:proofErr w:type="spellStart"/>
            <w:r w:rsidRPr="00E07D8A">
              <w:rPr>
                <w:sz w:val="20"/>
                <w:szCs w:val="20"/>
              </w:rPr>
              <w:t>доступнос</w:t>
            </w:r>
            <w:r>
              <w:rPr>
                <w:sz w:val="20"/>
                <w:szCs w:val="20"/>
              </w:rPr>
              <w:t>-</w:t>
            </w:r>
            <w:r w:rsidRPr="00E07D8A">
              <w:rPr>
                <w:sz w:val="20"/>
                <w:szCs w:val="20"/>
              </w:rPr>
              <w:t>ти</w:t>
            </w:r>
            <w:proofErr w:type="spellEnd"/>
          </w:p>
        </w:tc>
        <w:tc>
          <w:tcPr>
            <w:tcW w:w="6764" w:type="dxa"/>
            <w:gridSpan w:val="10"/>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20"/>
        </w:trPr>
        <w:tc>
          <w:tcPr>
            <w:tcW w:w="1589" w:type="dxa"/>
            <w:vMerge w:val="restart"/>
            <w:hideMark/>
          </w:tcPr>
          <w:p w:rsidR="00B17197" w:rsidRPr="00E07D8A" w:rsidRDefault="00B17197" w:rsidP="001A0657">
            <w:pPr>
              <w:jc w:val="both"/>
              <w:rPr>
                <w:sz w:val="20"/>
                <w:szCs w:val="20"/>
              </w:rPr>
            </w:pPr>
            <w:r w:rsidRPr="00E07D8A">
              <w:rPr>
                <w:sz w:val="20"/>
                <w:szCs w:val="20"/>
              </w:rPr>
              <w:t>Объекты водоотведения</w:t>
            </w:r>
          </w:p>
          <w:p w:rsidR="00B17197" w:rsidRPr="00E07D8A" w:rsidRDefault="00B17197" w:rsidP="001A0657">
            <w:pPr>
              <w:jc w:val="both"/>
              <w:rPr>
                <w:sz w:val="20"/>
                <w:szCs w:val="20"/>
              </w:rPr>
            </w:pPr>
            <w:r w:rsidRPr="00E07D8A">
              <w:rPr>
                <w:sz w:val="20"/>
                <w:szCs w:val="20"/>
              </w:rPr>
              <w:t xml:space="preserve">- </w:t>
            </w:r>
            <w:proofErr w:type="spellStart"/>
            <w:proofErr w:type="gramStart"/>
            <w:r w:rsidRPr="00E07D8A">
              <w:rPr>
                <w:sz w:val="20"/>
                <w:szCs w:val="20"/>
              </w:rPr>
              <w:t>канализацион</w:t>
            </w:r>
            <w:r>
              <w:rPr>
                <w:sz w:val="20"/>
                <w:szCs w:val="20"/>
              </w:rPr>
              <w:t>-</w:t>
            </w:r>
            <w:r w:rsidRPr="00E07D8A">
              <w:rPr>
                <w:sz w:val="20"/>
                <w:szCs w:val="20"/>
              </w:rPr>
              <w:t>ные</w:t>
            </w:r>
            <w:proofErr w:type="spellEnd"/>
            <w:proofErr w:type="gramEnd"/>
            <w:r w:rsidRPr="00E07D8A">
              <w:rPr>
                <w:sz w:val="20"/>
                <w:szCs w:val="20"/>
              </w:rPr>
              <w:t xml:space="preserve"> очистные сооружения;</w:t>
            </w:r>
          </w:p>
          <w:p w:rsidR="00B17197" w:rsidRPr="00E07D8A" w:rsidRDefault="00B17197" w:rsidP="001A0657">
            <w:pPr>
              <w:jc w:val="both"/>
              <w:rPr>
                <w:sz w:val="20"/>
                <w:szCs w:val="20"/>
              </w:rPr>
            </w:pPr>
            <w:r w:rsidRPr="00E07D8A">
              <w:rPr>
                <w:sz w:val="20"/>
                <w:szCs w:val="20"/>
              </w:rPr>
              <w:t xml:space="preserve">- </w:t>
            </w:r>
            <w:proofErr w:type="spellStart"/>
            <w:proofErr w:type="gramStart"/>
            <w:r w:rsidRPr="00E07D8A">
              <w:rPr>
                <w:sz w:val="20"/>
                <w:szCs w:val="20"/>
              </w:rPr>
              <w:t>канализацион</w:t>
            </w:r>
            <w:r>
              <w:rPr>
                <w:sz w:val="20"/>
                <w:szCs w:val="20"/>
              </w:rPr>
              <w:t>-</w:t>
            </w:r>
            <w:r w:rsidRPr="00E07D8A">
              <w:rPr>
                <w:sz w:val="20"/>
                <w:szCs w:val="20"/>
              </w:rPr>
              <w:t>ные</w:t>
            </w:r>
            <w:proofErr w:type="spellEnd"/>
            <w:proofErr w:type="gramEnd"/>
            <w:r w:rsidRPr="00E07D8A">
              <w:rPr>
                <w:sz w:val="20"/>
                <w:szCs w:val="20"/>
              </w:rPr>
              <w:t xml:space="preserve"> насосные станции</w:t>
            </w:r>
          </w:p>
          <w:p w:rsidR="00B17197" w:rsidRPr="00E07D8A" w:rsidRDefault="00B17197" w:rsidP="001A0657">
            <w:pPr>
              <w:jc w:val="both"/>
              <w:rPr>
                <w:sz w:val="20"/>
                <w:szCs w:val="20"/>
              </w:rPr>
            </w:pPr>
            <w:r w:rsidRPr="00E07D8A">
              <w:rPr>
                <w:sz w:val="20"/>
                <w:szCs w:val="20"/>
              </w:rPr>
              <w:t xml:space="preserve">- </w:t>
            </w:r>
            <w:proofErr w:type="spellStart"/>
            <w:proofErr w:type="gramStart"/>
            <w:r w:rsidRPr="00E07D8A">
              <w:rPr>
                <w:sz w:val="20"/>
                <w:szCs w:val="20"/>
              </w:rPr>
              <w:t>канализацион</w:t>
            </w:r>
            <w:r>
              <w:rPr>
                <w:sz w:val="20"/>
                <w:szCs w:val="20"/>
              </w:rPr>
              <w:t>-</w:t>
            </w:r>
            <w:r w:rsidRPr="00E07D8A">
              <w:rPr>
                <w:sz w:val="20"/>
                <w:szCs w:val="20"/>
              </w:rPr>
              <w:t>ные</w:t>
            </w:r>
            <w:proofErr w:type="spellEnd"/>
            <w:proofErr w:type="gramEnd"/>
            <w:r w:rsidRPr="00E07D8A">
              <w:rPr>
                <w:sz w:val="20"/>
                <w:szCs w:val="20"/>
              </w:rPr>
              <w:t xml:space="preserve"> коллекторы</w:t>
            </w:r>
          </w:p>
          <w:p w:rsidR="00B17197" w:rsidRPr="00E07D8A" w:rsidRDefault="00B17197" w:rsidP="001A0657">
            <w:pPr>
              <w:jc w:val="both"/>
              <w:rPr>
                <w:sz w:val="20"/>
                <w:szCs w:val="20"/>
              </w:rPr>
            </w:pPr>
            <w:r w:rsidRPr="00E07D8A">
              <w:rPr>
                <w:sz w:val="20"/>
                <w:szCs w:val="20"/>
              </w:rPr>
              <w:t xml:space="preserve">и иные объекты, </w:t>
            </w:r>
            <w:proofErr w:type="spellStart"/>
            <w:proofErr w:type="gramStart"/>
            <w:r w:rsidRPr="00E07D8A">
              <w:rPr>
                <w:sz w:val="20"/>
                <w:szCs w:val="20"/>
              </w:rPr>
              <w:t>обеспечиваю</w:t>
            </w:r>
            <w:r>
              <w:rPr>
                <w:sz w:val="20"/>
                <w:szCs w:val="20"/>
              </w:rPr>
              <w:t>-</w:t>
            </w:r>
            <w:r w:rsidRPr="00E07D8A">
              <w:rPr>
                <w:sz w:val="20"/>
                <w:szCs w:val="20"/>
              </w:rPr>
              <w:t>щие</w:t>
            </w:r>
            <w:proofErr w:type="spellEnd"/>
            <w:proofErr w:type="gramEnd"/>
            <w:r w:rsidRPr="00E07D8A">
              <w:rPr>
                <w:sz w:val="20"/>
                <w:szCs w:val="20"/>
              </w:rPr>
              <w:t xml:space="preserve"> прием, </w:t>
            </w:r>
            <w:proofErr w:type="spellStart"/>
            <w:r w:rsidRPr="00E07D8A">
              <w:rPr>
                <w:sz w:val="20"/>
                <w:szCs w:val="20"/>
              </w:rPr>
              <w:t>транспортиров</w:t>
            </w:r>
            <w:r>
              <w:rPr>
                <w:sz w:val="20"/>
                <w:szCs w:val="20"/>
              </w:rPr>
              <w:t>-</w:t>
            </w:r>
            <w:r w:rsidRPr="00E07D8A">
              <w:rPr>
                <w:sz w:val="20"/>
                <w:szCs w:val="20"/>
              </w:rPr>
              <w:t>ку</w:t>
            </w:r>
            <w:proofErr w:type="spellEnd"/>
            <w:r w:rsidRPr="00E07D8A">
              <w:rPr>
                <w:sz w:val="20"/>
                <w:szCs w:val="20"/>
              </w:rPr>
              <w:t xml:space="preserve"> и очистку сточных вод</w:t>
            </w:r>
          </w:p>
        </w:tc>
        <w:tc>
          <w:tcPr>
            <w:tcW w:w="1218" w:type="dxa"/>
            <w:vMerge w:val="restart"/>
            <w:hideMark/>
          </w:tcPr>
          <w:p w:rsidR="00B17197" w:rsidRPr="00E07D8A" w:rsidRDefault="00B17197" w:rsidP="001A0657">
            <w:pPr>
              <w:ind w:hanging="6"/>
              <w:jc w:val="both"/>
              <w:rPr>
                <w:sz w:val="20"/>
                <w:szCs w:val="20"/>
              </w:rPr>
            </w:pPr>
            <w:r w:rsidRPr="00E07D8A">
              <w:rPr>
                <w:sz w:val="20"/>
                <w:szCs w:val="20"/>
              </w:rPr>
              <w:t xml:space="preserve">Расчетный показатель </w:t>
            </w:r>
            <w:proofErr w:type="spellStart"/>
            <w:proofErr w:type="gramStart"/>
            <w:r w:rsidRPr="00E07D8A">
              <w:rPr>
                <w:sz w:val="20"/>
                <w:szCs w:val="20"/>
              </w:rPr>
              <w:t>минималь</w:t>
            </w:r>
            <w:r>
              <w:rPr>
                <w:sz w:val="20"/>
                <w:szCs w:val="20"/>
              </w:rPr>
              <w:t>-</w:t>
            </w:r>
            <w:r w:rsidRPr="00E07D8A">
              <w:rPr>
                <w:sz w:val="20"/>
                <w:szCs w:val="20"/>
              </w:rPr>
              <w:t>но</w:t>
            </w:r>
            <w:proofErr w:type="spellEnd"/>
            <w:proofErr w:type="gram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spellStart"/>
            <w:r w:rsidRPr="00E07D8A">
              <w:rPr>
                <w:sz w:val="20"/>
                <w:szCs w:val="20"/>
              </w:rPr>
              <w:t>обеспечен</w:t>
            </w:r>
            <w:r>
              <w:rPr>
                <w:sz w:val="20"/>
                <w:szCs w:val="20"/>
              </w:rPr>
              <w:t>-</w:t>
            </w:r>
            <w:r w:rsidRPr="00E07D8A">
              <w:rPr>
                <w:sz w:val="20"/>
                <w:szCs w:val="20"/>
              </w:rPr>
              <w:t>ности</w:t>
            </w:r>
            <w:proofErr w:type="spellEnd"/>
          </w:p>
        </w:tc>
        <w:tc>
          <w:tcPr>
            <w:tcW w:w="1312" w:type="dxa"/>
            <w:vMerge w:val="restart"/>
            <w:hideMark/>
          </w:tcPr>
          <w:p w:rsidR="00B17197" w:rsidRPr="00E07D8A" w:rsidRDefault="00B17197" w:rsidP="001A0657">
            <w:pPr>
              <w:jc w:val="both"/>
              <w:rPr>
                <w:sz w:val="20"/>
                <w:szCs w:val="20"/>
              </w:rPr>
            </w:pPr>
            <w:r w:rsidRPr="00E07D8A">
              <w:rPr>
                <w:sz w:val="20"/>
                <w:szCs w:val="20"/>
              </w:rPr>
              <w:t xml:space="preserve">Удельное водоотведение в населенных пунктах на одного жителя среднесуточное (за год), </w:t>
            </w:r>
            <w:proofErr w:type="gramStart"/>
            <w:r w:rsidRPr="00E07D8A">
              <w:rPr>
                <w:sz w:val="20"/>
                <w:szCs w:val="20"/>
              </w:rPr>
              <w:t>л</w:t>
            </w:r>
            <w:proofErr w:type="gramEnd"/>
            <w:r w:rsidRPr="00E07D8A">
              <w:rPr>
                <w:sz w:val="20"/>
                <w:szCs w:val="20"/>
              </w:rPr>
              <w:t>/</w:t>
            </w:r>
            <w:proofErr w:type="spellStart"/>
            <w:r w:rsidRPr="00E07D8A">
              <w:rPr>
                <w:sz w:val="20"/>
                <w:szCs w:val="20"/>
              </w:rPr>
              <w:t>сут</w:t>
            </w:r>
            <w:proofErr w:type="spellEnd"/>
            <w:r w:rsidRPr="00E07D8A">
              <w:rPr>
                <w:sz w:val="20"/>
                <w:szCs w:val="20"/>
              </w:rPr>
              <w:t>.</w:t>
            </w:r>
          </w:p>
        </w:tc>
        <w:tc>
          <w:tcPr>
            <w:tcW w:w="4293" w:type="dxa"/>
            <w:gridSpan w:val="7"/>
            <w:hideMark/>
          </w:tcPr>
          <w:p w:rsidR="00B17197" w:rsidRPr="00E07D8A" w:rsidRDefault="00B17197" w:rsidP="001A0657">
            <w:pPr>
              <w:jc w:val="both"/>
              <w:rPr>
                <w:sz w:val="20"/>
                <w:szCs w:val="20"/>
              </w:rPr>
            </w:pPr>
            <w:r w:rsidRPr="00E07D8A">
              <w:rPr>
                <w:sz w:val="20"/>
                <w:szCs w:val="20"/>
              </w:rPr>
              <w:t>Степень благоустройства многоквартирного или жилого дома</w:t>
            </w:r>
          </w:p>
        </w:tc>
        <w:tc>
          <w:tcPr>
            <w:tcW w:w="1159" w:type="dxa"/>
            <w:gridSpan w:val="2"/>
            <w:vMerge w:val="restart"/>
            <w:hideMark/>
          </w:tcPr>
          <w:p w:rsidR="00B17197" w:rsidRPr="00E07D8A" w:rsidRDefault="00B17197" w:rsidP="001A0657">
            <w:pPr>
              <w:jc w:val="both"/>
              <w:rPr>
                <w:sz w:val="20"/>
                <w:szCs w:val="20"/>
              </w:rPr>
            </w:pPr>
            <w:r w:rsidRPr="00E07D8A">
              <w:rPr>
                <w:sz w:val="20"/>
                <w:szCs w:val="20"/>
              </w:rPr>
              <w:t>Значение</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состав внутридомовых и инженерных систем</w:t>
            </w:r>
          </w:p>
        </w:tc>
        <w:tc>
          <w:tcPr>
            <w:tcW w:w="1411" w:type="dxa"/>
            <w:gridSpan w:val="2"/>
            <w:hideMark/>
          </w:tcPr>
          <w:p w:rsidR="00B17197" w:rsidRPr="00E07D8A" w:rsidRDefault="00B17197" w:rsidP="001A0657">
            <w:pPr>
              <w:jc w:val="both"/>
              <w:rPr>
                <w:sz w:val="20"/>
                <w:szCs w:val="20"/>
              </w:rPr>
            </w:pPr>
            <w:r w:rsidRPr="00E07D8A">
              <w:rPr>
                <w:sz w:val="20"/>
                <w:szCs w:val="20"/>
              </w:rPr>
              <w:t>состав внутриквартирного (домового оборудования)</w:t>
            </w:r>
          </w:p>
        </w:tc>
        <w:tc>
          <w:tcPr>
            <w:tcW w:w="0" w:type="auto"/>
            <w:gridSpan w:val="2"/>
            <w:vMerge/>
            <w:hideMark/>
          </w:tcPr>
          <w:p w:rsidR="00B17197" w:rsidRPr="00E07D8A" w:rsidRDefault="00B17197" w:rsidP="001A0657">
            <w:pPr>
              <w:jc w:val="both"/>
              <w:rPr>
                <w:sz w:val="20"/>
                <w:szCs w:val="20"/>
              </w:rPr>
            </w:pP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Централизованное холодное водоснабжение, водоотведение</w:t>
            </w: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1650-1700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162,7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1500-1550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155,3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1200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148,7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душ,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107,0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78,0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47,3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Центральное холодное водоснабжение, с водоотведением, с водонагревателями</w:t>
            </w: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33,7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57,3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w:t>
            </w:r>
          </w:p>
        </w:tc>
        <w:tc>
          <w:tcPr>
            <w:tcW w:w="1159" w:type="dxa"/>
            <w:gridSpan w:val="2"/>
            <w:hideMark/>
          </w:tcPr>
          <w:p w:rsidR="00B17197" w:rsidRPr="00E07D8A" w:rsidRDefault="00B17197" w:rsidP="001A0657">
            <w:pPr>
              <w:jc w:val="center"/>
              <w:rPr>
                <w:sz w:val="20"/>
                <w:szCs w:val="20"/>
              </w:rPr>
            </w:pPr>
            <w:r w:rsidRPr="00E07D8A">
              <w:rPr>
                <w:sz w:val="20"/>
                <w:szCs w:val="20"/>
              </w:rPr>
              <w:t>79,7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унитаз</w:t>
            </w:r>
          </w:p>
        </w:tc>
        <w:tc>
          <w:tcPr>
            <w:tcW w:w="1159" w:type="dxa"/>
            <w:gridSpan w:val="2"/>
            <w:hideMark/>
          </w:tcPr>
          <w:p w:rsidR="00B17197" w:rsidRPr="00E07D8A" w:rsidRDefault="00B17197" w:rsidP="001A0657">
            <w:pPr>
              <w:jc w:val="center"/>
              <w:rPr>
                <w:sz w:val="20"/>
                <w:szCs w:val="20"/>
              </w:rPr>
            </w:pPr>
            <w:r w:rsidRPr="00E07D8A">
              <w:rPr>
                <w:sz w:val="20"/>
                <w:szCs w:val="20"/>
              </w:rPr>
              <w:t>103,3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w:t>
            </w:r>
          </w:p>
        </w:tc>
        <w:tc>
          <w:tcPr>
            <w:tcW w:w="1159" w:type="dxa"/>
            <w:gridSpan w:val="2"/>
            <w:hideMark/>
          </w:tcPr>
          <w:p w:rsidR="00B17197" w:rsidRPr="00E07D8A" w:rsidRDefault="00B17197" w:rsidP="001A0657">
            <w:pPr>
              <w:jc w:val="center"/>
              <w:rPr>
                <w:sz w:val="20"/>
                <w:szCs w:val="20"/>
              </w:rPr>
            </w:pPr>
            <w:r w:rsidRPr="00E07D8A">
              <w:rPr>
                <w:sz w:val="20"/>
                <w:szCs w:val="20"/>
              </w:rPr>
              <w:t>105,0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115,3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 унитаз</w:t>
            </w:r>
          </w:p>
        </w:tc>
        <w:tc>
          <w:tcPr>
            <w:tcW w:w="1159" w:type="dxa"/>
            <w:gridSpan w:val="2"/>
            <w:hideMark/>
          </w:tcPr>
          <w:p w:rsidR="00B17197" w:rsidRPr="00E07D8A" w:rsidRDefault="00B17197" w:rsidP="001A0657">
            <w:pPr>
              <w:jc w:val="center"/>
              <w:rPr>
                <w:sz w:val="20"/>
                <w:szCs w:val="20"/>
              </w:rPr>
            </w:pPr>
            <w:r w:rsidRPr="00E07D8A">
              <w:rPr>
                <w:sz w:val="20"/>
                <w:szCs w:val="20"/>
              </w:rPr>
              <w:t>128,7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140,7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186,7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мойка кухонная, раковина, унитаз, душ</w:t>
            </w:r>
          </w:p>
        </w:tc>
        <w:tc>
          <w:tcPr>
            <w:tcW w:w="1159" w:type="dxa"/>
            <w:gridSpan w:val="2"/>
            <w:hideMark/>
          </w:tcPr>
          <w:p w:rsidR="00B17197" w:rsidRPr="00E07D8A" w:rsidRDefault="00B17197" w:rsidP="001A0657">
            <w:pPr>
              <w:jc w:val="center"/>
              <w:rPr>
                <w:sz w:val="20"/>
                <w:szCs w:val="20"/>
              </w:rPr>
            </w:pPr>
            <w:r w:rsidRPr="00E07D8A">
              <w:rPr>
                <w:sz w:val="20"/>
                <w:szCs w:val="20"/>
              </w:rPr>
              <w:t>212,0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Централизованное горячее водоснабжение, холодное водоснабжение, водоотведение</w:t>
            </w: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1650-1700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293,3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1500-1550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277,0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ванна длиной 1200 мм с душем,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262,3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душ, 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178,0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 унитаз</w:t>
            </w:r>
          </w:p>
        </w:tc>
        <w:tc>
          <w:tcPr>
            <w:tcW w:w="1159" w:type="dxa"/>
            <w:gridSpan w:val="2"/>
            <w:hideMark/>
          </w:tcPr>
          <w:p w:rsidR="00B17197" w:rsidRPr="00E07D8A" w:rsidRDefault="00B17197" w:rsidP="001A0657">
            <w:pPr>
              <w:jc w:val="center"/>
              <w:rPr>
                <w:sz w:val="20"/>
                <w:szCs w:val="20"/>
              </w:rPr>
            </w:pPr>
            <w:r w:rsidRPr="00E07D8A">
              <w:rPr>
                <w:sz w:val="20"/>
                <w:szCs w:val="20"/>
              </w:rPr>
              <w:t>114,0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раковина, мойка кухонная</w:t>
            </w:r>
          </w:p>
        </w:tc>
        <w:tc>
          <w:tcPr>
            <w:tcW w:w="1159" w:type="dxa"/>
            <w:gridSpan w:val="2"/>
            <w:hideMark/>
          </w:tcPr>
          <w:p w:rsidR="00B17197" w:rsidRPr="00E07D8A" w:rsidRDefault="00B17197" w:rsidP="001A0657">
            <w:pPr>
              <w:jc w:val="center"/>
              <w:rPr>
                <w:sz w:val="20"/>
                <w:szCs w:val="20"/>
              </w:rPr>
            </w:pPr>
            <w:r w:rsidRPr="00E07D8A">
              <w:rPr>
                <w:sz w:val="20"/>
                <w:szCs w:val="20"/>
              </w:rPr>
              <w:t>78,7</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vMerge w:val="restart"/>
            <w:hideMark/>
          </w:tcPr>
          <w:p w:rsidR="00B17197" w:rsidRPr="00E07D8A" w:rsidRDefault="00B17197" w:rsidP="001A0657">
            <w:pPr>
              <w:jc w:val="both"/>
              <w:rPr>
                <w:sz w:val="20"/>
                <w:szCs w:val="20"/>
              </w:rPr>
            </w:pPr>
            <w:r w:rsidRPr="00E07D8A">
              <w:rPr>
                <w:sz w:val="20"/>
                <w:szCs w:val="20"/>
              </w:rPr>
              <w:t>Централизованное холодное водоснабжение, водоотведение при наличии ванн и внутриквартирных водонагревателей</w:t>
            </w:r>
          </w:p>
        </w:tc>
        <w:tc>
          <w:tcPr>
            <w:tcW w:w="1411" w:type="dxa"/>
            <w:gridSpan w:val="2"/>
            <w:hideMark/>
          </w:tcPr>
          <w:p w:rsidR="00B17197" w:rsidRPr="00E07D8A" w:rsidRDefault="00B17197" w:rsidP="001A0657">
            <w:pPr>
              <w:jc w:val="both"/>
              <w:rPr>
                <w:sz w:val="20"/>
                <w:szCs w:val="20"/>
              </w:rPr>
            </w:pPr>
            <w:r w:rsidRPr="00E07D8A">
              <w:rPr>
                <w:sz w:val="20"/>
                <w:szCs w:val="20"/>
              </w:rPr>
              <w:t>водонагреватели на твердом топливе</w:t>
            </w:r>
          </w:p>
        </w:tc>
        <w:tc>
          <w:tcPr>
            <w:tcW w:w="1159" w:type="dxa"/>
            <w:gridSpan w:val="2"/>
            <w:hideMark/>
          </w:tcPr>
          <w:p w:rsidR="00B17197" w:rsidRPr="00E07D8A" w:rsidRDefault="00B17197" w:rsidP="001A0657">
            <w:pPr>
              <w:jc w:val="center"/>
              <w:rPr>
                <w:sz w:val="20"/>
                <w:szCs w:val="20"/>
              </w:rPr>
            </w:pPr>
            <w:r w:rsidRPr="00E07D8A">
              <w:rPr>
                <w:sz w:val="20"/>
                <w:szCs w:val="20"/>
              </w:rPr>
              <w:t>152,0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электрические водонагреватели</w:t>
            </w:r>
          </w:p>
        </w:tc>
        <w:tc>
          <w:tcPr>
            <w:tcW w:w="1159" w:type="dxa"/>
            <w:gridSpan w:val="2"/>
            <w:hideMark/>
          </w:tcPr>
          <w:p w:rsidR="00B17197" w:rsidRPr="00E07D8A" w:rsidRDefault="00B17197" w:rsidP="001A0657">
            <w:pPr>
              <w:jc w:val="center"/>
              <w:rPr>
                <w:sz w:val="20"/>
                <w:szCs w:val="20"/>
              </w:rPr>
            </w:pPr>
            <w:r w:rsidRPr="00E07D8A">
              <w:rPr>
                <w:sz w:val="20"/>
                <w:szCs w:val="20"/>
              </w:rPr>
              <w:t>182,3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5"/>
            <w:vMerge/>
            <w:hideMark/>
          </w:tcPr>
          <w:p w:rsidR="00B17197" w:rsidRPr="00E07D8A" w:rsidRDefault="00B17197" w:rsidP="001A0657">
            <w:pPr>
              <w:jc w:val="both"/>
              <w:rPr>
                <w:sz w:val="20"/>
                <w:szCs w:val="20"/>
              </w:rPr>
            </w:pPr>
          </w:p>
        </w:tc>
        <w:tc>
          <w:tcPr>
            <w:tcW w:w="1411" w:type="dxa"/>
            <w:gridSpan w:val="2"/>
            <w:hideMark/>
          </w:tcPr>
          <w:p w:rsidR="00B17197" w:rsidRPr="00E07D8A" w:rsidRDefault="00B17197" w:rsidP="001A0657">
            <w:pPr>
              <w:jc w:val="both"/>
              <w:rPr>
                <w:sz w:val="20"/>
                <w:szCs w:val="20"/>
              </w:rPr>
            </w:pPr>
            <w:r w:rsidRPr="00E07D8A">
              <w:rPr>
                <w:sz w:val="20"/>
                <w:szCs w:val="20"/>
              </w:rPr>
              <w:t>газовые водонагреватели</w:t>
            </w:r>
          </w:p>
        </w:tc>
        <w:tc>
          <w:tcPr>
            <w:tcW w:w="1159" w:type="dxa"/>
            <w:gridSpan w:val="2"/>
            <w:hideMark/>
          </w:tcPr>
          <w:p w:rsidR="00B17197" w:rsidRPr="00E07D8A" w:rsidRDefault="00B17197" w:rsidP="001A0657">
            <w:pPr>
              <w:jc w:val="center"/>
              <w:rPr>
                <w:sz w:val="20"/>
                <w:szCs w:val="20"/>
              </w:rPr>
            </w:pPr>
            <w:r w:rsidRPr="00E07D8A">
              <w:rPr>
                <w:sz w:val="20"/>
                <w:szCs w:val="20"/>
              </w:rPr>
              <w:t>213,0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Общежития с общими душевыми</w:t>
            </w:r>
          </w:p>
        </w:tc>
        <w:tc>
          <w:tcPr>
            <w:tcW w:w="1411" w:type="dxa"/>
            <w:gridSpan w:val="2"/>
            <w:hideMark/>
          </w:tcPr>
          <w:p w:rsidR="00B17197" w:rsidRPr="00E07D8A" w:rsidRDefault="00B17197" w:rsidP="001A0657">
            <w:pPr>
              <w:jc w:val="both"/>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91,3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82" w:type="dxa"/>
            <w:gridSpan w:val="5"/>
            <w:hideMark/>
          </w:tcPr>
          <w:p w:rsidR="00B17197" w:rsidRPr="00E07D8A" w:rsidRDefault="00B17197" w:rsidP="001A0657">
            <w:pPr>
              <w:jc w:val="both"/>
              <w:rPr>
                <w:sz w:val="20"/>
                <w:szCs w:val="20"/>
              </w:rPr>
            </w:pPr>
            <w:r w:rsidRPr="00E07D8A">
              <w:rPr>
                <w:sz w:val="20"/>
                <w:szCs w:val="20"/>
              </w:rPr>
              <w:t>Общежития с душами при всех жилых помещениях</w:t>
            </w:r>
          </w:p>
        </w:tc>
        <w:tc>
          <w:tcPr>
            <w:tcW w:w="1411" w:type="dxa"/>
            <w:gridSpan w:val="2"/>
            <w:hideMark/>
          </w:tcPr>
          <w:p w:rsidR="00B17197" w:rsidRPr="00E07D8A" w:rsidRDefault="00B17197" w:rsidP="001A0657">
            <w:pPr>
              <w:jc w:val="both"/>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142,0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1312" w:type="dxa"/>
            <w:vMerge w:val="restart"/>
            <w:hideMark/>
          </w:tcPr>
          <w:p w:rsidR="00B17197" w:rsidRPr="00E07D8A" w:rsidRDefault="00B17197" w:rsidP="001A0657">
            <w:pPr>
              <w:jc w:val="both"/>
              <w:rPr>
                <w:sz w:val="20"/>
                <w:szCs w:val="20"/>
              </w:rPr>
            </w:pPr>
            <w:r w:rsidRPr="00E07D8A">
              <w:rPr>
                <w:sz w:val="20"/>
                <w:szCs w:val="20"/>
              </w:rPr>
              <w:t xml:space="preserve">Размер </w:t>
            </w:r>
            <w:r w:rsidRPr="00E07D8A">
              <w:rPr>
                <w:sz w:val="20"/>
                <w:szCs w:val="20"/>
              </w:rPr>
              <w:lastRenderedPageBreak/>
              <w:t xml:space="preserve">земельного участка, отводимого для размещения объектов водоотведения, </w:t>
            </w:r>
            <w:proofErr w:type="gramStart"/>
            <w:r w:rsidRPr="00E07D8A">
              <w:rPr>
                <w:sz w:val="20"/>
                <w:szCs w:val="20"/>
              </w:rPr>
              <w:t>га</w:t>
            </w:r>
            <w:proofErr w:type="gramEnd"/>
            <w:r w:rsidRPr="00E07D8A">
              <w:rPr>
                <w:sz w:val="20"/>
                <w:szCs w:val="20"/>
              </w:rPr>
              <w:t xml:space="preserve"> [4] [5]</w:t>
            </w:r>
          </w:p>
        </w:tc>
        <w:tc>
          <w:tcPr>
            <w:tcW w:w="1965" w:type="dxa"/>
            <w:gridSpan w:val="4"/>
            <w:vMerge w:val="restart"/>
            <w:hideMark/>
          </w:tcPr>
          <w:p w:rsidR="00B17197" w:rsidRPr="00E07D8A" w:rsidRDefault="00B17197" w:rsidP="001A0657">
            <w:pPr>
              <w:jc w:val="both"/>
              <w:rPr>
                <w:sz w:val="20"/>
                <w:szCs w:val="20"/>
              </w:rPr>
            </w:pPr>
            <w:r w:rsidRPr="00E07D8A">
              <w:rPr>
                <w:sz w:val="20"/>
                <w:szCs w:val="20"/>
              </w:rPr>
              <w:lastRenderedPageBreak/>
              <w:t>Производительнос</w:t>
            </w:r>
            <w:r w:rsidRPr="00E07D8A">
              <w:rPr>
                <w:sz w:val="20"/>
                <w:szCs w:val="20"/>
              </w:rPr>
              <w:lastRenderedPageBreak/>
              <w:t>ть очистных сооружений канализации, тыс. м</w:t>
            </w:r>
            <w:r w:rsidRPr="00E07D8A">
              <w:rPr>
                <w:sz w:val="20"/>
                <w:szCs w:val="20"/>
                <w:vertAlign w:val="superscript"/>
              </w:rPr>
              <w:t>3</w:t>
            </w:r>
            <w:r w:rsidRPr="00E07D8A">
              <w:rPr>
                <w:sz w:val="20"/>
                <w:szCs w:val="20"/>
              </w:rPr>
              <w:t>/</w:t>
            </w:r>
            <w:proofErr w:type="spellStart"/>
            <w:r w:rsidRPr="00E07D8A">
              <w:rPr>
                <w:sz w:val="20"/>
                <w:szCs w:val="20"/>
              </w:rPr>
              <w:t>сут</w:t>
            </w:r>
            <w:proofErr w:type="spellEnd"/>
            <w:r w:rsidRPr="00E07D8A">
              <w:rPr>
                <w:sz w:val="20"/>
                <w:szCs w:val="20"/>
              </w:rPr>
              <w:t>.</w:t>
            </w:r>
          </w:p>
        </w:tc>
        <w:tc>
          <w:tcPr>
            <w:tcW w:w="3487" w:type="dxa"/>
            <w:gridSpan w:val="5"/>
            <w:hideMark/>
          </w:tcPr>
          <w:p w:rsidR="00B17197" w:rsidRPr="00E07D8A" w:rsidRDefault="00B17197" w:rsidP="001A0657">
            <w:pPr>
              <w:jc w:val="both"/>
              <w:rPr>
                <w:sz w:val="20"/>
                <w:szCs w:val="20"/>
              </w:rPr>
            </w:pPr>
            <w:r w:rsidRPr="00E07D8A">
              <w:rPr>
                <w:sz w:val="20"/>
                <w:szCs w:val="20"/>
              </w:rPr>
              <w:lastRenderedPageBreak/>
              <w:t xml:space="preserve">Размеры земельного участка, </w:t>
            </w:r>
            <w:proofErr w:type="gramStart"/>
            <w:r w:rsidRPr="00E07D8A">
              <w:rPr>
                <w:sz w:val="20"/>
                <w:szCs w:val="20"/>
              </w:rPr>
              <w:t>га</w:t>
            </w:r>
            <w:proofErr w:type="gramEnd"/>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gridSpan w:val="4"/>
            <w:vMerge/>
            <w:hideMark/>
          </w:tcPr>
          <w:p w:rsidR="00B17197" w:rsidRPr="00E07D8A" w:rsidRDefault="00B17197" w:rsidP="001A0657">
            <w:pPr>
              <w:jc w:val="both"/>
              <w:rPr>
                <w:sz w:val="20"/>
                <w:szCs w:val="20"/>
              </w:rPr>
            </w:pPr>
          </w:p>
        </w:tc>
        <w:tc>
          <w:tcPr>
            <w:tcW w:w="917" w:type="dxa"/>
            <w:hideMark/>
          </w:tcPr>
          <w:p w:rsidR="00B17197" w:rsidRPr="00E07D8A" w:rsidRDefault="00B17197" w:rsidP="001A0657">
            <w:pPr>
              <w:jc w:val="both"/>
              <w:rPr>
                <w:sz w:val="20"/>
                <w:szCs w:val="20"/>
              </w:rPr>
            </w:pPr>
            <w:r w:rsidRPr="00E07D8A">
              <w:rPr>
                <w:sz w:val="20"/>
                <w:szCs w:val="20"/>
              </w:rPr>
              <w:t>очистных сооружений</w:t>
            </w:r>
          </w:p>
        </w:tc>
        <w:tc>
          <w:tcPr>
            <w:tcW w:w="1411" w:type="dxa"/>
            <w:gridSpan w:val="2"/>
            <w:hideMark/>
          </w:tcPr>
          <w:p w:rsidR="00B17197" w:rsidRPr="00E07D8A" w:rsidRDefault="00B17197" w:rsidP="001A0657">
            <w:pPr>
              <w:jc w:val="both"/>
              <w:rPr>
                <w:sz w:val="20"/>
                <w:szCs w:val="20"/>
              </w:rPr>
            </w:pPr>
            <w:r w:rsidRPr="00E07D8A">
              <w:rPr>
                <w:sz w:val="20"/>
                <w:szCs w:val="20"/>
              </w:rPr>
              <w:t>иловых площадок</w:t>
            </w:r>
          </w:p>
        </w:tc>
        <w:tc>
          <w:tcPr>
            <w:tcW w:w="1159" w:type="dxa"/>
            <w:gridSpan w:val="2"/>
            <w:hideMark/>
          </w:tcPr>
          <w:p w:rsidR="00B17197" w:rsidRPr="00E07D8A" w:rsidRDefault="00B17197" w:rsidP="001A0657">
            <w:pPr>
              <w:jc w:val="both"/>
              <w:rPr>
                <w:sz w:val="20"/>
                <w:szCs w:val="20"/>
              </w:rPr>
            </w:pPr>
            <w:r w:rsidRPr="00E07D8A">
              <w:rPr>
                <w:sz w:val="20"/>
                <w:szCs w:val="20"/>
              </w:rPr>
              <w:t>биологических прудов глубокой очистки сточных вод</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до 0,1</w:t>
            </w:r>
          </w:p>
        </w:tc>
        <w:tc>
          <w:tcPr>
            <w:tcW w:w="917" w:type="dxa"/>
            <w:hideMark/>
          </w:tcPr>
          <w:p w:rsidR="00B17197" w:rsidRPr="00E07D8A" w:rsidRDefault="00B17197" w:rsidP="001A0657">
            <w:pPr>
              <w:jc w:val="center"/>
              <w:rPr>
                <w:sz w:val="20"/>
                <w:szCs w:val="20"/>
              </w:rPr>
            </w:pPr>
            <w:r w:rsidRPr="00E07D8A">
              <w:rPr>
                <w:sz w:val="20"/>
                <w:szCs w:val="20"/>
              </w:rPr>
              <w:t>0,1</w:t>
            </w:r>
          </w:p>
        </w:tc>
        <w:tc>
          <w:tcPr>
            <w:tcW w:w="1411" w:type="dxa"/>
            <w:gridSpan w:val="2"/>
            <w:hideMark/>
          </w:tcPr>
          <w:p w:rsidR="00B17197" w:rsidRPr="00E07D8A" w:rsidRDefault="00B17197" w:rsidP="001A0657">
            <w:pPr>
              <w:jc w:val="center"/>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0,1 до 0,2</w:t>
            </w:r>
          </w:p>
        </w:tc>
        <w:tc>
          <w:tcPr>
            <w:tcW w:w="917" w:type="dxa"/>
            <w:hideMark/>
          </w:tcPr>
          <w:p w:rsidR="00B17197" w:rsidRPr="00E07D8A" w:rsidRDefault="00B17197" w:rsidP="001A0657">
            <w:pPr>
              <w:jc w:val="center"/>
              <w:rPr>
                <w:sz w:val="20"/>
                <w:szCs w:val="20"/>
              </w:rPr>
            </w:pPr>
            <w:r w:rsidRPr="00E07D8A">
              <w:rPr>
                <w:sz w:val="20"/>
                <w:szCs w:val="20"/>
              </w:rPr>
              <w:t>0,25</w:t>
            </w:r>
          </w:p>
        </w:tc>
        <w:tc>
          <w:tcPr>
            <w:tcW w:w="1411" w:type="dxa"/>
            <w:gridSpan w:val="2"/>
            <w:hideMark/>
          </w:tcPr>
          <w:p w:rsidR="00B17197" w:rsidRPr="00E07D8A" w:rsidRDefault="00B17197" w:rsidP="001A0657">
            <w:pPr>
              <w:jc w:val="center"/>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0,2 до 0,4</w:t>
            </w:r>
          </w:p>
        </w:tc>
        <w:tc>
          <w:tcPr>
            <w:tcW w:w="917" w:type="dxa"/>
            <w:hideMark/>
          </w:tcPr>
          <w:p w:rsidR="00B17197" w:rsidRPr="00E07D8A" w:rsidRDefault="00B17197" w:rsidP="001A0657">
            <w:pPr>
              <w:jc w:val="center"/>
              <w:rPr>
                <w:sz w:val="20"/>
                <w:szCs w:val="20"/>
              </w:rPr>
            </w:pPr>
            <w:r w:rsidRPr="00E07D8A">
              <w:rPr>
                <w:sz w:val="20"/>
                <w:szCs w:val="20"/>
              </w:rPr>
              <w:t>0,4</w:t>
            </w:r>
          </w:p>
        </w:tc>
        <w:tc>
          <w:tcPr>
            <w:tcW w:w="1411" w:type="dxa"/>
            <w:gridSpan w:val="2"/>
            <w:hideMark/>
          </w:tcPr>
          <w:p w:rsidR="00B17197" w:rsidRPr="00E07D8A" w:rsidRDefault="00B17197" w:rsidP="001A0657">
            <w:pPr>
              <w:jc w:val="center"/>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0,4 до 0,8</w:t>
            </w:r>
          </w:p>
        </w:tc>
        <w:tc>
          <w:tcPr>
            <w:tcW w:w="917" w:type="dxa"/>
            <w:hideMark/>
          </w:tcPr>
          <w:p w:rsidR="00B17197" w:rsidRPr="00E07D8A" w:rsidRDefault="00B17197" w:rsidP="001A0657">
            <w:pPr>
              <w:jc w:val="center"/>
              <w:rPr>
                <w:sz w:val="20"/>
                <w:szCs w:val="20"/>
              </w:rPr>
            </w:pPr>
            <w:r w:rsidRPr="00E07D8A">
              <w:rPr>
                <w:sz w:val="20"/>
                <w:szCs w:val="20"/>
              </w:rPr>
              <w:t>0,8</w:t>
            </w:r>
          </w:p>
        </w:tc>
        <w:tc>
          <w:tcPr>
            <w:tcW w:w="1411" w:type="dxa"/>
            <w:gridSpan w:val="2"/>
            <w:hideMark/>
          </w:tcPr>
          <w:p w:rsidR="00B17197" w:rsidRPr="00E07D8A" w:rsidRDefault="00B17197" w:rsidP="001A0657">
            <w:pPr>
              <w:jc w:val="center"/>
              <w:rPr>
                <w:sz w:val="20"/>
                <w:szCs w:val="20"/>
              </w:rPr>
            </w:pPr>
            <w:r w:rsidRPr="00E07D8A">
              <w:rPr>
                <w:sz w:val="20"/>
                <w:szCs w:val="20"/>
              </w:rPr>
              <w:t>-</w:t>
            </w:r>
          </w:p>
        </w:tc>
        <w:tc>
          <w:tcPr>
            <w:tcW w:w="1159" w:type="dxa"/>
            <w:gridSpan w:val="2"/>
            <w:hideMark/>
          </w:tcPr>
          <w:p w:rsidR="00B17197" w:rsidRPr="00E07D8A" w:rsidRDefault="00B17197" w:rsidP="001A0657">
            <w:pPr>
              <w:jc w:val="center"/>
              <w:rPr>
                <w:sz w:val="20"/>
                <w:szCs w:val="20"/>
              </w:rPr>
            </w:pPr>
            <w:r w:rsidRPr="00E07D8A">
              <w:rPr>
                <w:sz w:val="20"/>
                <w:szCs w:val="20"/>
              </w:rPr>
              <w:t>-</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0,8 до 17</w:t>
            </w:r>
          </w:p>
        </w:tc>
        <w:tc>
          <w:tcPr>
            <w:tcW w:w="917" w:type="dxa"/>
            <w:hideMark/>
          </w:tcPr>
          <w:p w:rsidR="00B17197" w:rsidRPr="00E07D8A" w:rsidRDefault="00B17197" w:rsidP="001A0657">
            <w:pPr>
              <w:jc w:val="center"/>
              <w:rPr>
                <w:sz w:val="20"/>
                <w:szCs w:val="20"/>
              </w:rPr>
            </w:pPr>
            <w:r w:rsidRPr="00E07D8A">
              <w:rPr>
                <w:sz w:val="20"/>
                <w:szCs w:val="20"/>
              </w:rPr>
              <w:t>4</w:t>
            </w:r>
          </w:p>
        </w:tc>
        <w:tc>
          <w:tcPr>
            <w:tcW w:w="1411" w:type="dxa"/>
            <w:gridSpan w:val="2"/>
            <w:hideMark/>
          </w:tcPr>
          <w:p w:rsidR="00B17197" w:rsidRPr="00E07D8A" w:rsidRDefault="00B17197" w:rsidP="001A0657">
            <w:pPr>
              <w:jc w:val="center"/>
              <w:rPr>
                <w:sz w:val="20"/>
                <w:szCs w:val="20"/>
              </w:rPr>
            </w:pPr>
            <w:r w:rsidRPr="00E07D8A">
              <w:rPr>
                <w:sz w:val="20"/>
                <w:szCs w:val="20"/>
              </w:rPr>
              <w:t>3</w:t>
            </w:r>
          </w:p>
        </w:tc>
        <w:tc>
          <w:tcPr>
            <w:tcW w:w="1159" w:type="dxa"/>
            <w:gridSpan w:val="2"/>
            <w:hideMark/>
          </w:tcPr>
          <w:p w:rsidR="00B17197" w:rsidRPr="00E07D8A" w:rsidRDefault="00B17197" w:rsidP="001A0657">
            <w:pPr>
              <w:jc w:val="center"/>
              <w:rPr>
                <w:sz w:val="20"/>
                <w:szCs w:val="20"/>
              </w:rPr>
            </w:pPr>
            <w:r w:rsidRPr="00E07D8A">
              <w:rPr>
                <w:sz w:val="20"/>
                <w:szCs w:val="20"/>
              </w:rPr>
              <w:t>3</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17 до 40</w:t>
            </w:r>
          </w:p>
        </w:tc>
        <w:tc>
          <w:tcPr>
            <w:tcW w:w="917" w:type="dxa"/>
            <w:hideMark/>
          </w:tcPr>
          <w:p w:rsidR="00B17197" w:rsidRPr="00E07D8A" w:rsidRDefault="00B17197" w:rsidP="001A0657">
            <w:pPr>
              <w:jc w:val="center"/>
              <w:rPr>
                <w:sz w:val="20"/>
                <w:szCs w:val="20"/>
              </w:rPr>
            </w:pPr>
            <w:r w:rsidRPr="00E07D8A">
              <w:rPr>
                <w:sz w:val="20"/>
                <w:szCs w:val="20"/>
              </w:rPr>
              <w:t>6</w:t>
            </w:r>
          </w:p>
        </w:tc>
        <w:tc>
          <w:tcPr>
            <w:tcW w:w="1411" w:type="dxa"/>
            <w:gridSpan w:val="2"/>
            <w:hideMark/>
          </w:tcPr>
          <w:p w:rsidR="00B17197" w:rsidRPr="00E07D8A" w:rsidRDefault="00B17197" w:rsidP="001A0657">
            <w:pPr>
              <w:jc w:val="center"/>
              <w:rPr>
                <w:sz w:val="20"/>
                <w:szCs w:val="20"/>
              </w:rPr>
            </w:pPr>
            <w:r w:rsidRPr="00E07D8A">
              <w:rPr>
                <w:sz w:val="20"/>
                <w:szCs w:val="20"/>
              </w:rPr>
              <w:t>9</w:t>
            </w:r>
          </w:p>
        </w:tc>
        <w:tc>
          <w:tcPr>
            <w:tcW w:w="1159" w:type="dxa"/>
            <w:gridSpan w:val="2"/>
            <w:hideMark/>
          </w:tcPr>
          <w:p w:rsidR="00B17197" w:rsidRPr="00E07D8A" w:rsidRDefault="00B17197" w:rsidP="001A0657">
            <w:pPr>
              <w:jc w:val="center"/>
              <w:rPr>
                <w:sz w:val="20"/>
                <w:szCs w:val="20"/>
              </w:rPr>
            </w:pPr>
            <w:r w:rsidRPr="00E07D8A">
              <w:rPr>
                <w:sz w:val="20"/>
                <w:szCs w:val="20"/>
              </w:rPr>
              <w:t>6</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40 до 130</w:t>
            </w:r>
          </w:p>
        </w:tc>
        <w:tc>
          <w:tcPr>
            <w:tcW w:w="917" w:type="dxa"/>
            <w:hideMark/>
          </w:tcPr>
          <w:p w:rsidR="00B17197" w:rsidRPr="00E07D8A" w:rsidRDefault="00B17197" w:rsidP="001A0657">
            <w:pPr>
              <w:jc w:val="center"/>
              <w:rPr>
                <w:sz w:val="20"/>
                <w:szCs w:val="20"/>
              </w:rPr>
            </w:pPr>
            <w:r w:rsidRPr="00E07D8A">
              <w:rPr>
                <w:sz w:val="20"/>
                <w:szCs w:val="20"/>
              </w:rPr>
              <w:t>12</w:t>
            </w:r>
          </w:p>
        </w:tc>
        <w:tc>
          <w:tcPr>
            <w:tcW w:w="1411" w:type="dxa"/>
            <w:gridSpan w:val="2"/>
            <w:hideMark/>
          </w:tcPr>
          <w:p w:rsidR="00B17197" w:rsidRPr="00E07D8A" w:rsidRDefault="00B17197" w:rsidP="001A0657">
            <w:pPr>
              <w:jc w:val="center"/>
              <w:rPr>
                <w:sz w:val="20"/>
                <w:szCs w:val="20"/>
              </w:rPr>
            </w:pPr>
            <w:r w:rsidRPr="00E07D8A">
              <w:rPr>
                <w:sz w:val="20"/>
                <w:szCs w:val="20"/>
              </w:rPr>
              <w:t>25</w:t>
            </w:r>
          </w:p>
        </w:tc>
        <w:tc>
          <w:tcPr>
            <w:tcW w:w="1159" w:type="dxa"/>
            <w:gridSpan w:val="2"/>
            <w:hideMark/>
          </w:tcPr>
          <w:p w:rsidR="00B17197" w:rsidRPr="00E07D8A" w:rsidRDefault="00B17197" w:rsidP="001A0657">
            <w:pPr>
              <w:jc w:val="center"/>
              <w:rPr>
                <w:sz w:val="20"/>
                <w:szCs w:val="20"/>
              </w:rPr>
            </w:pPr>
            <w:r w:rsidRPr="00E07D8A">
              <w:rPr>
                <w:sz w:val="20"/>
                <w:szCs w:val="20"/>
              </w:rPr>
              <w:t>20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130 до 175</w:t>
            </w:r>
          </w:p>
        </w:tc>
        <w:tc>
          <w:tcPr>
            <w:tcW w:w="917" w:type="dxa"/>
            <w:hideMark/>
          </w:tcPr>
          <w:p w:rsidR="00B17197" w:rsidRPr="00E07D8A" w:rsidRDefault="00B17197" w:rsidP="001A0657">
            <w:pPr>
              <w:jc w:val="center"/>
              <w:rPr>
                <w:sz w:val="20"/>
                <w:szCs w:val="20"/>
              </w:rPr>
            </w:pPr>
            <w:r w:rsidRPr="00E07D8A">
              <w:rPr>
                <w:sz w:val="20"/>
                <w:szCs w:val="20"/>
              </w:rPr>
              <w:t>14</w:t>
            </w:r>
          </w:p>
        </w:tc>
        <w:tc>
          <w:tcPr>
            <w:tcW w:w="1411" w:type="dxa"/>
            <w:gridSpan w:val="2"/>
            <w:hideMark/>
          </w:tcPr>
          <w:p w:rsidR="00B17197" w:rsidRPr="00E07D8A" w:rsidRDefault="00B17197" w:rsidP="001A0657">
            <w:pPr>
              <w:jc w:val="center"/>
              <w:rPr>
                <w:sz w:val="20"/>
                <w:szCs w:val="20"/>
              </w:rPr>
            </w:pPr>
            <w:r w:rsidRPr="00E07D8A">
              <w:rPr>
                <w:sz w:val="20"/>
                <w:szCs w:val="20"/>
              </w:rPr>
              <w:t>30</w:t>
            </w:r>
          </w:p>
        </w:tc>
        <w:tc>
          <w:tcPr>
            <w:tcW w:w="1159" w:type="dxa"/>
            <w:gridSpan w:val="2"/>
            <w:hideMark/>
          </w:tcPr>
          <w:p w:rsidR="00B17197" w:rsidRPr="00E07D8A" w:rsidRDefault="00B17197" w:rsidP="001A0657">
            <w:pPr>
              <w:jc w:val="center"/>
              <w:rPr>
                <w:sz w:val="20"/>
                <w:szCs w:val="20"/>
              </w:rPr>
            </w:pPr>
            <w:r w:rsidRPr="00E07D8A">
              <w:rPr>
                <w:sz w:val="20"/>
                <w:szCs w:val="20"/>
              </w:rPr>
              <w:t>30</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965" w:type="dxa"/>
            <w:gridSpan w:val="4"/>
            <w:hideMark/>
          </w:tcPr>
          <w:p w:rsidR="00B17197" w:rsidRPr="00E07D8A" w:rsidRDefault="00B17197" w:rsidP="001A0657">
            <w:pPr>
              <w:jc w:val="both"/>
              <w:rPr>
                <w:sz w:val="20"/>
                <w:szCs w:val="20"/>
              </w:rPr>
            </w:pPr>
            <w:r w:rsidRPr="00E07D8A">
              <w:rPr>
                <w:sz w:val="20"/>
                <w:szCs w:val="20"/>
              </w:rPr>
              <w:t>свыше 175 до 282</w:t>
            </w:r>
          </w:p>
        </w:tc>
        <w:tc>
          <w:tcPr>
            <w:tcW w:w="917" w:type="dxa"/>
            <w:hideMark/>
          </w:tcPr>
          <w:p w:rsidR="00B17197" w:rsidRPr="00E07D8A" w:rsidRDefault="00B17197" w:rsidP="001A0657">
            <w:pPr>
              <w:jc w:val="center"/>
              <w:rPr>
                <w:sz w:val="20"/>
                <w:szCs w:val="20"/>
              </w:rPr>
            </w:pPr>
            <w:r w:rsidRPr="00E07D8A">
              <w:rPr>
                <w:sz w:val="20"/>
                <w:szCs w:val="20"/>
              </w:rPr>
              <w:t>18</w:t>
            </w:r>
          </w:p>
        </w:tc>
        <w:tc>
          <w:tcPr>
            <w:tcW w:w="1411" w:type="dxa"/>
            <w:gridSpan w:val="2"/>
            <w:hideMark/>
          </w:tcPr>
          <w:p w:rsidR="00B17197" w:rsidRPr="00E07D8A" w:rsidRDefault="00B17197" w:rsidP="001A0657">
            <w:pPr>
              <w:jc w:val="center"/>
              <w:rPr>
                <w:sz w:val="20"/>
                <w:szCs w:val="20"/>
              </w:rPr>
            </w:pPr>
            <w:r w:rsidRPr="00E07D8A">
              <w:rPr>
                <w:sz w:val="20"/>
                <w:szCs w:val="20"/>
              </w:rPr>
              <w:t>55</w:t>
            </w:r>
          </w:p>
        </w:tc>
        <w:tc>
          <w:tcPr>
            <w:tcW w:w="1159" w:type="dxa"/>
            <w:gridSpan w:val="2"/>
            <w:hideMark/>
          </w:tcPr>
          <w:p w:rsidR="00B17197" w:rsidRPr="00E07D8A" w:rsidRDefault="00B17197" w:rsidP="001A0657">
            <w:pPr>
              <w:jc w:val="center"/>
              <w:rPr>
                <w:sz w:val="20"/>
                <w:szCs w:val="20"/>
              </w:rPr>
            </w:pPr>
            <w:r w:rsidRPr="00E07D8A">
              <w:rPr>
                <w:sz w:val="20"/>
                <w:szCs w:val="20"/>
              </w:rPr>
              <w:t>-</w:t>
            </w:r>
          </w:p>
        </w:tc>
      </w:tr>
      <w:tr w:rsidR="00B17197" w:rsidRPr="00E07D8A" w:rsidTr="001A0657">
        <w:trPr>
          <w:trHeight w:val="20"/>
        </w:trPr>
        <w:tc>
          <w:tcPr>
            <w:tcW w:w="1589" w:type="dxa"/>
            <w:vMerge/>
            <w:hideMark/>
          </w:tcPr>
          <w:p w:rsidR="00B17197" w:rsidRPr="00E07D8A" w:rsidRDefault="00B17197" w:rsidP="001A0657">
            <w:pPr>
              <w:jc w:val="both"/>
              <w:rPr>
                <w:sz w:val="20"/>
                <w:szCs w:val="20"/>
              </w:rPr>
            </w:pPr>
          </w:p>
        </w:tc>
        <w:tc>
          <w:tcPr>
            <w:tcW w:w="1218" w:type="dxa"/>
            <w:hideMark/>
          </w:tcPr>
          <w:p w:rsidR="00B17197" w:rsidRPr="00E07D8A" w:rsidRDefault="00B17197" w:rsidP="001A0657">
            <w:pPr>
              <w:jc w:val="both"/>
              <w:rPr>
                <w:sz w:val="20"/>
                <w:szCs w:val="20"/>
              </w:rPr>
            </w:pPr>
            <w:r w:rsidRPr="00E07D8A">
              <w:rPr>
                <w:sz w:val="20"/>
                <w:szCs w:val="20"/>
              </w:rPr>
              <w:t xml:space="preserve">Расчетный показатель </w:t>
            </w:r>
            <w:proofErr w:type="spellStart"/>
            <w:r w:rsidRPr="00E07D8A">
              <w:rPr>
                <w:sz w:val="20"/>
                <w:szCs w:val="20"/>
              </w:rPr>
              <w:t>максималь</w:t>
            </w:r>
            <w:r>
              <w:rPr>
                <w:sz w:val="20"/>
                <w:szCs w:val="20"/>
              </w:rPr>
              <w:t>-</w:t>
            </w:r>
            <w:r w:rsidRPr="00E07D8A">
              <w:rPr>
                <w:sz w:val="20"/>
                <w:szCs w:val="20"/>
              </w:rPr>
              <w:t>но</w:t>
            </w:r>
            <w:proofErr w:type="spellEnd"/>
            <w:r w:rsidRPr="00E07D8A">
              <w:rPr>
                <w:sz w:val="20"/>
                <w:szCs w:val="20"/>
              </w:rPr>
              <w:t xml:space="preserve"> </w:t>
            </w:r>
            <w:proofErr w:type="spellStart"/>
            <w:r w:rsidRPr="00E07D8A">
              <w:rPr>
                <w:sz w:val="20"/>
                <w:szCs w:val="20"/>
              </w:rPr>
              <w:t>допустимо</w:t>
            </w:r>
            <w:r>
              <w:rPr>
                <w:sz w:val="20"/>
                <w:szCs w:val="20"/>
              </w:rPr>
              <w:t>-</w:t>
            </w:r>
            <w:r w:rsidRPr="00E07D8A">
              <w:rPr>
                <w:sz w:val="20"/>
                <w:szCs w:val="20"/>
              </w:rPr>
              <w:t>го</w:t>
            </w:r>
            <w:proofErr w:type="spellEnd"/>
            <w:r w:rsidRPr="00E07D8A">
              <w:rPr>
                <w:sz w:val="20"/>
                <w:szCs w:val="20"/>
              </w:rPr>
              <w:t xml:space="preserve"> уровня </w:t>
            </w:r>
            <w:proofErr w:type="gramStart"/>
            <w:r w:rsidRPr="00E07D8A">
              <w:rPr>
                <w:sz w:val="20"/>
                <w:szCs w:val="20"/>
              </w:rPr>
              <w:t>территориальной</w:t>
            </w:r>
            <w:proofErr w:type="gramEnd"/>
            <w:r w:rsidRPr="00E07D8A">
              <w:rPr>
                <w:sz w:val="20"/>
                <w:szCs w:val="20"/>
              </w:rPr>
              <w:t xml:space="preserve"> </w:t>
            </w:r>
            <w:proofErr w:type="spellStart"/>
            <w:r w:rsidRPr="00E07D8A">
              <w:rPr>
                <w:sz w:val="20"/>
                <w:szCs w:val="20"/>
              </w:rPr>
              <w:t>доступнос</w:t>
            </w:r>
            <w:r>
              <w:rPr>
                <w:sz w:val="20"/>
                <w:szCs w:val="20"/>
              </w:rPr>
              <w:t>-</w:t>
            </w:r>
            <w:r w:rsidRPr="00E07D8A">
              <w:rPr>
                <w:sz w:val="20"/>
                <w:szCs w:val="20"/>
              </w:rPr>
              <w:t>ти</w:t>
            </w:r>
            <w:proofErr w:type="spellEnd"/>
          </w:p>
        </w:tc>
        <w:tc>
          <w:tcPr>
            <w:tcW w:w="6764" w:type="dxa"/>
            <w:gridSpan w:val="10"/>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711"/>
        </w:trPr>
        <w:tc>
          <w:tcPr>
            <w:tcW w:w="9571" w:type="dxa"/>
            <w:gridSpan w:val="12"/>
            <w:hideMark/>
          </w:tcPr>
          <w:p w:rsidR="00B17197" w:rsidRPr="00E07D8A" w:rsidRDefault="00B17197" w:rsidP="001A0657">
            <w:pPr>
              <w:ind w:firstLine="738"/>
              <w:jc w:val="both"/>
              <w:rPr>
                <w:sz w:val="20"/>
                <w:szCs w:val="20"/>
              </w:rPr>
            </w:pPr>
            <w:r w:rsidRPr="00E07D8A">
              <w:rPr>
                <w:bCs/>
                <w:sz w:val="20"/>
                <w:szCs w:val="20"/>
              </w:rPr>
              <w:t>Примечания:</w:t>
            </w:r>
          </w:p>
          <w:p w:rsidR="00B17197" w:rsidRPr="00E07D8A" w:rsidRDefault="00B17197" w:rsidP="001A0657">
            <w:pPr>
              <w:numPr>
                <w:ilvl w:val="0"/>
                <w:numId w:val="11"/>
              </w:numPr>
              <w:tabs>
                <w:tab w:val="clear" w:pos="720"/>
              </w:tabs>
              <w:ind w:left="0" w:firstLine="743"/>
              <w:jc w:val="both"/>
              <w:rPr>
                <w:sz w:val="20"/>
                <w:szCs w:val="20"/>
              </w:rPr>
            </w:pPr>
            <w:r w:rsidRPr="00E07D8A">
              <w:rPr>
                <w:sz w:val="20"/>
                <w:szCs w:val="20"/>
              </w:rPr>
              <w:t>Приведенные укрупненные электропотребления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 Укрупненные показатели электропотребления используется для предварительных расчетов количества и мощности отдельных объектов электроэнергетики.</w:t>
            </w:r>
          </w:p>
          <w:p w:rsidR="00B17197" w:rsidRPr="00E07D8A" w:rsidRDefault="00B17197" w:rsidP="001A0657">
            <w:pPr>
              <w:numPr>
                <w:ilvl w:val="0"/>
                <w:numId w:val="11"/>
              </w:numPr>
              <w:tabs>
                <w:tab w:val="clear" w:pos="720"/>
              </w:tabs>
              <w:ind w:left="0" w:firstLine="743"/>
              <w:jc w:val="both"/>
              <w:rPr>
                <w:sz w:val="20"/>
                <w:szCs w:val="20"/>
              </w:rPr>
            </w:pPr>
            <w:r w:rsidRPr="00E07D8A">
              <w:rPr>
                <w:sz w:val="20"/>
                <w:szCs w:val="20"/>
              </w:rPr>
              <w:t>При наличии данных о параметрах жилищного фонда следует руководствоваться показателями, установленными постановлением Департамента топливно-энергетического комплекса и жилищно-коммунального хозяйства Костромской области от 16 октября 2012 года № 2-НП «Об утверждении нормативов потребления коммунальной услуги по электроснабжению на территории Костромской области».</w:t>
            </w:r>
          </w:p>
          <w:p w:rsidR="00B17197" w:rsidRPr="00E07D8A" w:rsidRDefault="00B17197" w:rsidP="001A0657">
            <w:pPr>
              <w:numPr>
                <w:ilvl w:val="0"/>
                <w:numId w:val="11"/>
              </w:numPr>
              <w:tabs>
                <w:tab w:val="clear" w:pos="720"/>
              </w:tabs>
              <w:ind w:left="0" w:firstLine="743"/>
              <w:jc w:val="both"/>
              <w:rPr>
                <w:sz w:val="20"/>
                <w:szCs w:val="20"/>
              </w:rPr>
            </w:pPr>
            <w:r w:rsidRPr="00E07D8A">
              <w:rPr>
                <w:sz w:val="20"/>
                <w:szCs w:val="20"/>
              </w:rPr>
              <w:t xml:space="preserve">Размеры земельных участков отопительных котельных, обеспечивающих потребителей горячей водой с непосредственным </w:t>
            </w:r>
            <w:proofErr w:type="spellStart"/>
            <w:r w:rsidRPr="00E07D8A">
              <w:rPr>
                <w:sz w:val="20"/>
                <w:szCs w:val="20"/>
              </w:rPr>
              <w:t>водоразбором</w:t>
            </w:r>
            <w:proofErr w:type="spellEnd"/>
            <w:r w:rsidRPr="00E07D8A">
              <w:rPr>
                <w:sz w:val="20"/>
                <w:szCs w:val="20"/>
              </w:rPr>
              <w:t>, а также котельных, доставка топлива которым предусматривается по железной дороге, следует увеличивать на 20 %.</w:t>
            </w:r>
          </w:p>
          <w:p w:rsidR="00B17197" w:rsidRPr="00E07D8A" w:rsidRDefault="00B17197" w:rsidP="001A0657">
            <w:pPr>
              <w:numPr>
                <w:ilvl w:val="0"/>
                <w:numId w:val="11"/>
              </w:numPr>
              <w:tabs>
                <w:tab w:val="clear" w:pos="720"/>
              </w:tabs>
              <w:ind w:left="0" w:firstLine="743"/>
              <w:jc w:val="both"/>
              <w:rPr>
                <w:sz w:val="20"/>
                <w:szCs w:val="20"/>
              </w:rPr>
            </w:pPr>
            <w:r w:rsidRPr="00E07D8A">
              <w:rPr>
                <w:sz w:val="20"/>
                <w:szCs w:val="20"/>
              </w:rPr>
              <w:t>Размеры земельных участков очистных сооружений производительностью свыше 280 тыс. м</w:t>
            </w:r>
            <w:r w:rsidRPr="00E07D8A">
              <w:rPr>
                <w:sz w:val="20"/>
                <w:szCs w:val="20"/>
                <w:vertAlign w:val="superscript"/>
              </w:rPr>
              <w:t>3</w:t>
            </w:r>
            <w:r w:rsidRPr="00E07D8A">
              <w:rPr>
                <w:sz w:val="20"/>
                <w:szCs w:val="20"/>
              </w:rPr>
              <w:t>/</w:t>
            </w:r>
            <w:proofErr w:type="spellStart"/>
            <w:r w:rsidRPr="00E07D8A">
              <w:rPr>
                <w:sz w:val="20"/>
                <w:szCs w:val="20"/>
              </w:rPr>
              <w:t>сут</w:t>
            </w:r>
            <w:proofErr w:type="spellEnd"/>
            <w:r w:rsidRPr="00E07D8A">
              <w:rPr>
                <w:sz w:val="20"/>
                <w:szCs w:val="20"/>
              </w:rPr>
              <w:t>.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санитарно-эпидемиологического надзора.</w:t>
            </w:r>
          </w:p>
          <w:p w:rsidR="00B17197" w:rsidRPr="00E07D8A" w:rsidRDefault="00B17197" w:rsidP="001A0657">
            <w:pPr>
              <w:numPr>
                <w:ilvl w:val="0"/>
                <w:numId w:val="11"/>
              </w:numPr>
              <w:tabs>
                <w:tab w:val="clear" w:pos="720"/>
              </w:tabs>
              <w:ind w:left="0" w:firstLine="743"/>
              <w:jc w:val="both"/>
              <w:rPr>
                <w:sz w:val="20"/>
                <w:szCs w:val="20"/>
              </w:rPr>
            </w:pPr>
            <w:r w:rsidRPr="00E07D8A">
              <w:rPr>
                <w:sz w:val="20"/>
                <w:szCs w:val="20"/>
              </w:rPr>
              <w:t>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в соответствии с требованиями СП 32.13330.2018.</w:t>
            </w:r>
          </w:p>
        </w:tc>
      </w:tr>
    </w:tbl>
    <w:p w:rsidR="00B17197" w:rsidRPr="009165B9" w:rsidRDefault="00B17197" w:rsidP="00B17197">
      <w:pPr>
        <w:ind w:firstLine="709"/>
        <w:jc w:val="both"/>
        <w:rPr>
          <w:sz w:val="28"/>
          <w:szCs w:val="28"/>
        </w:rPr>
      </w:pPr>
      <w:r>
        <w:rPr>
          <w:sz w:val="28"/>
          <w:szCs w:val="28"/>
        </w:rPr>
        <w:t xml:space="preserve"> </w:t>
      </w:r>
    </w:p>
    <w:p w:rsidR="00B17197" w:rsidRPr="000F7B7C" w:rsidRDefault="00B17197" w:rsidP="00B17197">
      <w:pPr>
        <w:ind w:firstLine="709"/>
        <w:jc w:val="both"/>
        <w:rPr>
          <w:b/>
        </w:rPr>
      </w:pPr>
      <w:r w:rsidRPr="000F7B7C">
        <w:rPr>
          <w:b/>
        </w:rPr>
        <w:t>2.6. Расчетные показатели в области накопления твердых коммунальных отходов</w:t>
      </w:r>
    </w:p>
    <w:p w:rsidR="00B17197" w:rsidRPr="000F7B7C" w:rsidRDefault="00B17197" w:rsidP="00B17197">
      <w:pPr>
        <w:pStyle w:val="af1"/>
        <w:spacing w:after="0" w:line="240" w:lineRule="auto"/>
        <w:ind w:left="0" w:firstLine="708"/>
        <w:jc w:val="both"/>
        <w:rPr>
          <w:rFonts w:ascii="Times New Roman" w:hAnsi="Times New Roman"/>
          <w:sz w:val="24"/>
          <w:szCs w:val="24"/>
        </w:rPr>
      </w:pPr>
      <w:r w:rsidRPr="000F7B7C">
        <w:rPr>
          <w:rFonts w:ascii="Times New Roman" w:hAnsi="Times New Roman"/>
          <w:sz w:val="24"/>
          <w:szCs w:val="24"/>
        </w:rPr>
        <w:t>Места накопления и сбора твердых коммунальных отходов определяются схемой размещения мест (площадок) накопления твердых коммунальных отходов, утвержденной органом местного самоуправления, и учитываются органом местного самоуправления в реестре мест (площадок) накопления твердых коммунальных отходов.</w:t>
      </w:r>
    </w:p>
    <w:p w:rsidR="00B17197" w:rsidRPr="000F7B7C" w:rsidRDefault="00B17197" w:rsidP="00B17197">
      <w:pPr>
        <w:tabs>
          <w:tab w:val="num" w:pos="360"/>
        </w:tabs>
        <w:ind w:firstLine="709"/>
        <w:jc w:val="both"/>
      </w:pPr>
      <w:r w:rsidRPr="000F7B7C">
        <w:t>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 Костромской области</w:t>
      </w:r>
    </w:p>
    <w:p w:rsidR="00B17197" w:rsidRPr="000F7B7C" w:rsidRDefault="00B17197" w:rsidP="00B17197">
      <w:pPr>
        <w:ind w:firstLine="709"/>
        <w:jc w:val="both"/>
      </w:pPr>
      <w:proofErr w:type="gramStart"/>
      <w:r w:rsidRPr="000F7B7C">
        <w:lastRenderedPageBreak/>
        <w:t xml:space="preserve">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в соответствии с </w:t>
      </w:r>
      <w:proofErr w:type="spellStart"/>
      <w:r w:rsidRPr="000F7B7C">
        <w:t>СанПиН</w:t>
      </w:r>
      <w:proofErr w:type="spellEnd"/>
      <w:r w:rsidRPr="000F7B7C">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w:t>
      </w:r>
      <w:proofErr w:type="gramEnd"/>
      <w:r w:rsidRPr="000F7B7C">
        <w:t xml:space="preserve">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(далее – </w:t>
      </w:r>
      <w:proofErr w:type="spellStart"/>
      <w:r w:rsidRPr="000F7B7C">
        <w:t>СанПиН</w:t>
      </w:r>
      <w:proofErr w:type="spellEnd"/>
      <w:r w:rsidRPr="000F7B7C">
        <w:t xml:space="preserve"> 2.1.3684-21) должно быть не менее 20 м, но не более 100 м; до территорий медицинских организаций в городских населённых пунктах – не менее 25 м, в сельских населённых пунктах – не менее 15 м.</w:t>
      </w:r>
    </w:p>
    <w:p w:rsidR="00B17197" w:rsidRPr="000F7B7C" w:rsidRDefault="00B17197" w:rsidP="00B17197">
      <w:pPr>
        <w:ind w:firstLine="709"/>
        <w:jc w:val="both"/>
      </w:pPr>
      <w:proofErr w:type="gramStart"/>
      <w:r w:rsidRPr="000F7B7C">
        <w:t xml:space="preserve">Допускается уменьшение не более чем на 25 % указанных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приложении № 1 к Санитарным правилам </w:t>
      </w:r>
      <w:proofErr w:type="spellStart"/>
      <w:r w:rsidRPr="000F7B7C">
        <w:t>СанПиН</w:t>
      </w:r>
      <w:proofErr w:type="spellEnd"/>
      <w:r w:rsidRPr="000F7B7C">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w:t>
      </w:r>
      <w:proofErr w:type="gramEnd"/>
      <w:r w:rsidRPr="000F7B7C">
        <w:t>, общественных помещений, организации и проведению санитарно- противоэпидемических (профилактических) мероприятий».</w:t>
      </w:r>
    </w:p>
    <w:p w:rsidR="00B17197" w:rsidRPr="000F7B7C" w:rsidRDefault="00B17197" w:rsidP="00B17197">
      <w:pPr>
        <w:ind w:firstLine="709"/>
        <w:jc w:val="both"/>
      </w:pPr>
      <w:proofErr w:type="gramStart"/>
      <w:r w:rsidRPr="000F7B7C">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 но не более 100 м;</w:t>
      </w:r>
      <w:proofErr w:type="gramEnd"/>
      <w:r w:rsidRPr="000F7B7C">
        <w:t xml:space="preserve"> до территорий медицинских организаций в городских населённых пунктах – не менее 10 м, в сельских населённых пунктах – не менее 15 м.</w:t>
      </w:r>
    </w:p>
    <w:p w:rsidR="00B17197" w:rsidRPr="000F7B7C" w:rsidRDefault="00B17197" w:rsidP="00B17197">
      <w:pPr>
        <w:ind w:firstLine="709"/>
        <w:jc w:val="both"/>
      </w:pPr>
      <w:r w:rsidRPr="000F7B7C">
        <w:t>Расчетные показатели минимально допустимого уровня обеспеченности объектами местного значения в области накопления твердых коммунальных отходов и показатели максимально допустимого уровня территориальной доступности таких объектов приведены в таблице № 9.</w:t>
      </w:r>
    </w:p>
    <w:p w:rsidR="00B17197" w:rsidRPr="000F7B7C" w:rsidRDefault="00B17197" w:rsidP="00B17197">
      <w:pPr>
        <w:ind w:firstLine="709"/>
        <w:jc w:val="right"/>
      </w:pPr>
      <w:r w:rsidRPr="000F7B7C">
        <w:t xml:space="preserve"> Таблица № 9</w:t>
      </w:r>
    </w:p>
    <w:p w:rsidR="00B17197" w:rsidRPr="00A767D6" w:rsidRDefault="00B17197" w:rsidP="00A767D6">
      <w:pPr>
        <w:ind w:firstLine="709"/>
        <w:jc w:val="center"/>
      </w:pPr>
      <w:r w:rsidRPr="000F7B7C">
        <w:t>Объекты местного значения в области накопления твердых коммунальных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1"/>
        <w:gridCol w:w="1701"/>
        <w:gridCol w:w="1578"/>
        <w:gridCol w:w="2077"/>
        <w:gridCol w:w="1127"/>
        <w:gridCol w:w="1127"/>
      </w:tblGrid>
      <w:tr w:rsidR="00B17197" w:rsidRPr="00E07D8A" w:rsidTr="001A0657">
        <w:trPr>
          <w:trHeight w:val="20"/>
        </w:trPr>
        <w:tc>
          <w:tcPr>
            <w:tcW w:w="1980" w:type="dxa"/>
            <w:hideMark/>
          </w:tcPr>
          <w:p w:rsidR="00B17197" w:rsidRPr="00E07D8A" w:rsidRDefault="00B17197" w:rsidP="001A0657">
            <w:pPr>
              <w:jc w:val="both"/>
              <w:rPr>
                <w:sz w:val="20"/>
                <w:szCs w:val="20"/>
              </w:rPr>
            </w:pPr>
            <w:r w:rsidRPr="00E07D8A">
              <w:rPr>
                <w:sz w:val="20"/>
                <w:szCs w:val="20"/>
              </w:rPr>
              <w:t>Наименование вида объекта</w:t>
            </w:r>
          </w:p>
        </w:tc>
        <w:tc>
          <w:tcPr>
            <w:tcW w:w="1701" w:type="dxa"/>
            <w:hideMark/>
          </w:tcPr>
          <w:p w:rsidR="00B17197" w:rsidRPr="00E07D8A" w:rsidRDefault="00B17197" w:rsidP="001A0657">
            <w:pPr>
              <w:jc w:val="both"/>
              <w:rPr>
                <w:sz w:val="20"/>
                <w:szCs w:val="20"/>
              </w:rPr>
            </w:pPr>
            <w:r w:rsidRPr="00E07D8A">
              <w:rPr>
                <w:sz w:val="20"/>
                <w:szCs w:val="20"/>
              </w:rPr>
              <w:t>Тип расчетного показателя</w:t>
            </w:r>
          </w:p>
        </w:tc>
        <w:tc>
          <w:tcPr>
            <w:tcW w:w="1559" w:type="dxa"/>
            <w:hideMark/>
          </w:tcPr>
          <w:p w:rsidR="00B17197" w:rsidRPr="00E07D8A" w:rsidRDefault="00B17197" w:rsidP="001A0657">
            <w:pPr>
              <w:jc w:val="both"/>
              <w:rPr>
                <w:sz w:val="20"/>
                <w:szCs w:val="20"/>
              </w:rPr>
            </w:pPr>
            <w:r w:rsidRPr="00E07D8A">
              <w:rPr>
                <w:sz w:val="20"/>
                <w:szCs w:val="20"/>
              </w:rPr>
              <w:t>Наименование расчетного показателя, единица измерения</w:t>
            </w:r>
          </w:p>
        </w:tc>
        <w:tc>
          <w:tcPr>
            <w:tcW w:w="3827" w:type="dxa"/>
            <w:gridSpan w:val="3"/>
            <w:hideMark/>
          </w:tcPr>
          <w:p w:rsidR="00B17197" w:rsidRPr="00E07D8A" w:rsidRDefault="00B17197" w:rsidP="001A0657">
            <w:pPr>
              <w:ind w:hanging="51"/>
              <w:jc w:val="both"/>
              <w:rPr>
                <w:sz w:val="20"/>
                <w:szCs w:val="20"/>
              </w:rPr>
            </w:pPr>
            <w:r w:rsidRPr="00E07D8A">
              <w:rPr>
                <w:sz w:val="20"/>
                <w:szCs w:val="20"/>
              </w:rPr>
              <w:t>Предельные значения расчетного показателя</w:t>
            </w:r>
          </w:p>
        </w:tc>
      </w:tr>
      <w:tr w:rsidR="00B17197" w:rsidRPr="00E07D8A" w:rsidTr="001A0657">
        <w:trPr>
          <w:trHeight w:val="20"/>
        </w:trPr>
        <w:tc>
          <w:tcPr>
            <w:tcW w:w="1980" w:type="dxa"/>
            <w:vMerge w:val="restart"/>
            <w:hideMark/>
          </w:tcPr>
          <w:p w:rsidR="00B17197" w:rsidRPr="00E07D8A" w:rsidRDefault="00B17197" w:rsidP="001A0657">
            <w:pPr>
              <w:jc w:val="both"/>
              <w:rPr>
                <w:sz w:val="20"/>
                <w:szCs w:val="20"/>
              </w:rPr>
            </w:pPr>
            <w:r w:rsidRPr="00E07D8A">
              <w:rPr>
                <w:sz w:val="20"/>
                <w:szCs w:val="20"/>
              </w:rPr>
              <w:t>Места накопления отходов</w:t>
            </w:r>
          </w:p>
        </w:tc>
        <w:tc>
          <w:tcPr>
            <w:tcW w:w="1701" w:type="dxa"/>
            <w:vMerge w:val="restart"/>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1559" w:type="dxa"/>
            <w:vMerge w:val="restart"/>
            <w:hideMark/>
          </w:tcPr>
          <w:p w:rsidR="00B17197" w:rsidRPr="00E07D8A" w:rsidRDefault="00B17197" w:rsidP="001A0657">
            <w:pPr>
              <w:jc w:val="both"/>
              <w:rPr>
                <w:sz w:val="20"/>
                <w:szCs w:val="20"/>
              </w:rPr>
            </w:pPr>
            <w:r w:rsidRPr="00E07D8A">
              <w:rPr>
                <w:sz w:val="20"/>
                <w:szCs w:val="20"/>
              </w:rPr>
              <w:t>Норматив накопления коммунальных отходов</w:t>
            </w:r>
          </w:p>
        </w:tc>
        <w:tc>
          <w:tcPr>
            <w:tcW w:w="1843" w:type="dxa"/>
            <w:vMerge w:val="restart"/>
            <w:hideMark/>
          </w:tcPr>
          <w:p w:rsidR="00B17197" w:rsidRPr="00E07D8A" w:rsidRDefault="00B17197" w:rsidP="001A0657">
            <w:pPr>
              <w:ind w:firstLine="91"/>
              <w:jc w:val="both"/>
              <w:rPr>
                <w:sz w:val="20"/>
                <w:szCs w:val="20"/>
              </w:rPr>
            </w:pPr>
            <w:r w:rsidRPr="00E07D8A">
              <w:rPr>
                <w:sz w:val="20"/>
                <w:szCs w:val="20"/>
              </w:rPr>
              <w:t>Наименование категории объектов</w:t>
            </w:r>
          </w:p>
        </w:tc>
        <w:tc>
          <w:tcPr>
            <w:tcW w:w="1984" w:type="dxa"/>
            <w:gridSpan w:val="2"/>
            <w:hideMark/>
          </w:tcPr>
          <w:p w:rsidR="00B17197" w:rsidRPr="00E07D8A" w:rsidRDefault="00B17197" w:rsidP="001A0657">
            <w:pPr>
              <w:ind w:firstLine="91"/>
              <w:jc w:val="center"/>
              <w:rPr>
                <w:sz w:val="20"/>
                <w:szCs w:val="20"/>
              </w:rPr>
            </w:pPr>
            <w:r w:rsidRPr="00E07D8A">
              <w:rPr>
                <w:sz w:val="20"/>
                <w:szCs w:val="20"/>
              </w:rPr>
              <w:t>Значение</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91"/>
              <w:jc w:val="both"/>
              <w:rPr>
                <w:sz w:val="20"/>
                <w:szCs w:val="20"/>
              </w:rPr>
            </w:pPr>
          </w:p>
        </w:tc>
        <w:tc>
          <w:tcPr>
            <w:tcW w:w="992" w:type="dxa"/>
            <w:hideMark/>
          </w:tcPr>
          <w:p w:rsidR="00B17197" w:rsidRPr="00E07D8A" w:rsidRDefault="00B17197" w:rsidP="001A0657">
            <w:pPr>
              <w:ind w:firstLine="91"/>
              <w:jc w:val="center"/>
              <w:rPr>
                <w:sz w:val="20"/>
                <w:szCs w:val="20"/>
              </w:rPr>
            </w:pPr>
            <w:r w:rsidRPr="00E07D8A">
              <w:rPr>
                <w:sz w:val="20"/>
                <w:szCs w:val="20"/>
              </w:rPr>
              <w:t>Объем отходов, м</w:t>
            </w:r>
            <w:r w:rsidRPr="00E07D8A">
              <w:rPr>
                <w:sz w:val="20"/>
                <w:szCs w:val="20"/>
                <w:vertAlign w:val="superscript"/>
              </w:rPr>
              <w:t>3</w:t>
            </w:r>
            <w:r w:rsidRPr="00E07D8A">
              <w:rPr>
                <w:sz w:val="20"/>
                <w:szCs w:val="20"/>
              </w:rPr>
              <w:t>/чел. в год</w:t>
            </w:r>
          </w:p>
        </w:tc>
        <w:tc>
          <w:tcPr>
            <w:tcW w:w="992" w:type="dxa"/>
            <w:hideMark/>
          </w:tcPr>
          <w:p w:rsidR="00B17197" w:rsidRPr="00E07D8A" w:rsidRDefault="00B17197" w:rsidP="001A0657">
            <w:pPr>
              <w:ind w:firstLine="91"/>
              <w:jc w:val="center"/>
              <w:rPr>
                <w:sz w:val="20"/>
                <w:szCs w:val="20"/>
              </w:rPr>
            </w:pPr>
            <w:r w:rsidRPr="00E07D8A">
              <w:rPr>
                <w:sz w:val="20"/>
                <w:szCs w:val="20"/>
              </w:rPr>
              <w:t xml:space="preserve">Масса отходов, </w:t>
            </w:r>
            <w:proofErr w:type="gramStart"/>
            <w:r w:rsidRPr="00E07D8A">
              <w:rPr>
                <w:sz w:val="20"/>
                <w:szCs w:val="20"/>
              </w:rPr>
              <w:t>кг</w:t>
            </w:r>
            <w:proofErr w:type="gramEnd"/>
            <w:r w:rsidRPr="00E07D8A">
              <w:rPr>
                <w:sz w:val="20"/>
                <w:szCs w:val="20"/>
              </w:rPr>
              <w:t>/чел. в год</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Многоквартирные дома, расположенные в городских поселениях, являющихся городами районного значения, и городских округах Костромской области</w:t>
            </w:r>
          </w:p>
        </w:tc>
        <w:tc>
          <w:tcPr>
            <w:tcW w:w="992" w:type="dxa"/>
            <w:hideMark/>
          </w:tcPr>
          <w:p w:rsidR="00B17197" w:rsidRPr="00E07D8A" w:rsidRDefault="00B17197" w:rsidP="001A0657">
            <w:pPr>
              <w:ind w:firstLine="91"/>
              <w:jc w:val="center"/>
              <w:rPr>
                <w:sz w:val="20"/>
                <w:szCs w:val="20"/>
              </w:rPr>
            </w:pPr>
            <w:r w:rsidRPr="00E07D8A">
              <w:rPr>
                <w:sz w:val="20"/>
                <w:szCs w:val="20"/>
              </w:rPr>
              <w:t>2,18</w:t>
            </w:r>
          </w:p>
        </w:tc>
        <w:tc>
          <w:tcPr>
            <w:tcW w:w="992" w:type="dxa"/>
            <w:hideMark/>
          </w:tcPr>
          <w:p w:rsidR="00B17197" w:rsidRPr="00E07D8A" w:rsidRDefault="00B17197" w:rsidP="001A0657">
            <w:pPr>
              <w:ind w:firstLine="91"/>
              <w:jc w:val="center"/>
              <w:rPr>
                <w:sz w:val="20"/>
                <w:szCs w:val="20"/>
              </w:rPr>
            </w:pPr>
            <w:r w:rsidRPr="00E07D8A">
              <w:rPr>
                <w:sz w:val="20"/>
                <w:szCs w:val="20"/>
              </w:rPr>
              <w:t>284,24</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 xml:space="preserve">Индивидуальные жилые дома, расположенные в городских </w:t>
            </w:r>
            <w:r w:rsidRPr="00E07D8A">
              <w:rPr>
                <w:sz w:val="20"/>
                <w:szCs w:val="20"/>
              </w:rPr>
              <w:lastRenderedPageBreak/>
              <w:t>поселениях, являющихся городами районного значения, и городских округах Костромской области</w:t>
            </w:r>
          </w:p>
        </w:tc>
        <w:tc>
          <w:tcPr>
            <w:tcW w:w="992" w:type="dxa"/>
            <w:hideMark/>
          </w:tcPr>
          <w:p w:rsidR="00B17197" w:rsidRPr="00E07D8A" w:rsidRDefault="00B17197" w:rsidP="001A0657">
            <w:pPr>
              <w:jc w:val="center"/>
              <w:rPr>
                <w:sz w:val="20"/>
                <w:szCs w:val="20"/>
              </w:rPr>
            </w:pPr>
            <w:r w:rsidRPr="00E07D8A">
              <w:rPr>
                <w:sz w:val="20"/>
                <w:szCs w:val="20"/>
              </w:rPr>
              <w:lastRenderedPageBreak/>
              <w:t>2,88</w:t>
            </w:r>
          </w:p>
        </w:tc>
        <w:tc>
          <w:tcPr>
            <w:tcW w:w="992" w:type="dxa"/>
            <w:hideMark/>
          </w:tcPr>
          <w:p w:rsidR="00B17197" w:rsidRPr="00E07D8A" w:rsidRDefault="00B17197" w:rsidP="001A0657">
            <w:pPr>
              <w:jc w:val="center"/>
              <w:rPr>
                <w:sz w:val="20"/>
                <w:szCs w:val="20"/>
              </w:rPr>
            </w:pPr>
            <w:r w:rsidRPr="00E07D8A">
              <w:rPr>
                <w:sz w:val="20"/>
                <w:szCs w:val="20"/>
              </w:rPr>
              <w:t>382,51</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Многоквартирные дома и индивидуальные жилые дома, расположенные в городских поселениях, являющихся поселками городского типа, и сельских поселениях Костромской области</w:t>
            </w:r>
          </w:p>
        </w:tc>
        <w:tc>
          <w:tcPr>
            <w:tcW w:w="992" w:type="dxa"/>
            <w:hideMark/>
          </w:tcPr>
          <w:p w:rsidR="00B17197" w:rsidRPr="00E07D8A" w:rsidRDefault="00B17197" w:rsidP="001A0657">
            <w:pPr>
              <w:jc w:val="center"/>
              <w:rPr>
                <w:sz w:val="20"/>
                <w:szCs w:val="20"/>
              </w:rPr>
            </w:pPr>
            <w:r w:rsidRPr="00E07D8A">
              <w:rPr>
                <w:sz w:val="20"/>
                <w:szCs w:val="20"/>
              </w:rPr>
              <w:t>1,97</w:t>
            </w:r>
          </w:p>
        </w:tc>
        <w:tc>
          <w:tcPr>
            <w:tcW w:w="992" w:type="dxa"/>
            <w:hideMark/>
          </w:tcPr>
          <w:p w:rsidR="00B17197" w:rsidRPr="00E07D8A" w:rsidRDefault="00B17197" w:rsidP="001A0657">
            <w:pPr>
              <w:jc w:val="center"/>
              <w:rPr>
                <w:sz w:val="20"/>
                <w:szCs w:val="20"/>
              </w:rPr>
            </w:pPr>
            <w:r w:rsidRPr="00E07D8A">
              <w:rPr>
                <w:sz w:val="20"/>
                <w:szCs w:val="20"/>
              </w:rPr>
              <w:t>245,53</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vMerge w:val="restart"/>
            <w:hideMark/>
          </w:tcPr>
          <w:p w:rsidR="00B17197" w:rsidRPr="00E07D8A" w:rsidRDefault="00B17197" w:rsidP="001A0657">
            <w:pPr>
              <w:jc w:val="both"/>
              <w:rPr>
                <w:sz w:val="20"/>
                <w:szCs w:val="20"/>
              </w:rPr>
            </w:pPr>
            <w:r w:rsidRPr="00E07D8A">
              <w:rPr>
                <w:sz w:val="20"/>
                <w:szCs w:val="20"/>
              </w:rPr>
              <w:t>Наименование категории объектов, расчетная единица</w:t>
            </w:r>
          </w:p>
        </w:tc>
        <w:tc>
          <w:tcPr>
            <w:tcW w:w="1984" w:type="dxa"/>
            <w:gridSpan w:val="2"/>
            <w:hideMark/>
          </w:tcPr>
          <w:p w:rsidR="00B17197" w:rsidRPr="00E07D8A" w:rsidRDefault="00B17197" w:rsidP="001A0657">
            <w:pPr>
              <w:ind w:firstLine="709"/>
              <w:jc w:val="both"/>
              <w:rPr>
                <w:sz w:val="20"/>
                <w:szCs w:val="20"/>
              </w:rPr>
            </w:pPr>
            <w:r w:rsidRPr="00E07D8A">
              <w:rPr>
                <w:sz w:val="20"/>
                <w:szCs w:val="20"/>
              </w:rPr>
              <w:t>Значение</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992" w:type="dxa"/>
            <w:hideMark/>
          </w:tcPr>
          <w:p w:rsidR="00B17197" w:rsidRPr="00E07D8A" w:rsidRDefault="00B17197" w:rsidP="001A0657">
            <w:pPr>
              <w:jc w:val="center"/>
              <w:rPr>
                <w:sz w:val="20"/>
                <w:szCs w:val="20"/>
              </w:rPr>
            </w:pPr>
            <w:r w:rsidRPr="00E07D8A">
              <w:rPr>
                <w:sz w:val="20"/>
                <w:szCs w:val="20"/>
              </w:rPr>
              <w:t>Объем отходов, м</w:t>
            </w:r>
            <w:r w:rsidRPr="00E07D8A">
              <w:rPr>
                <w:sz w:val="20"/>
                <w:szCs w:val="20"/>
                <w:vertAlign w:val="superscript"/>
              </w:rPr>
              <w:t>3</w:t>
            </w:r>
            <w:r w:rsidRPr="00E07D8A">
              <w:rPr>
                <w:sz w:val="20"/>
                <w:szCs w:val="20"/>
              </w:rPr>
              <w:t xml:space="preserve"> в год на расчетную единицу</w:t>
            </w:r>
          </w:p>
        </w:tc>
        <w:tc>
          <w:tcPr>
            <w:tcW w:w="992" w:type="dxa"/>
            <w:hideMark/>
          </w:tcPr>
          <w:p w:rsidR="00B17197" w:rsidRPr="00E07D8A" w:rsidRDefault="00B17197" w:rsidP="001A0657">
            <w:pPr>
              <w:jc w:val="center"/>
              <w:rPr>
                <w:sz w:val="20"/>
                <w:szCs w:val="20"/>
              </w:rPr>
            </w:pPr>
            <w:r w:rsidRPr="00E07D8A">
              <w:rPr>
                <w:sz w:val="20"/>
                <w:szCs w:val="20"/>
              </w:rPr>
              <w:t xml:space="preserve">Масса отходов, </w:t>
            </w:r>
            <w:proofErr w:type="gramStart"/>
            <w:r w:rsidRPr="00E07D8A">
              <w:rPr>
                <w:sz w:val="20"/>
                <w:szCs w:val="20"/>
              </w:rPr>
              <w:t>кг</w:t>
            </w:r>
            <w:proofErr w:type="gramEnd"/>
            <w:r w:rsidRPr="00E07D8A">
              <w:rPr>
                <w:sz w:val="20"/>
                <w:szCs w:val="20"/>
              </w:rPr>
              <w:t>/ в год на расчетную единицу</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3827" w:type="dxa"/>
            <w:gridSpan w:val="3"/>
            <w:hideMark/>
          </w:tcPr>
          <w:p w:rsidR="00B17197" w:rsidRPr="00E07D8A" w:rsidRDefault="00B17197" w:rsidP="001A0657">
            <w:pPr>
              <w:jc w:val="both"/>
              <w:rPr>
                <w:sz w:val="20"/>
                <w:szCs w:val="20"/>
              </w:rPr>
            </w:pPr>
            <w:r w:rsidRPr="00E07D8A">
              <w:rPr>
                <w:sz w:val="20"/>
                <w:szCs w:val="20"/>
              </w:rPr>
              <w:t>Административные здания, учреждения, конторы</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 xml:space="preserve">административные, офисные учреждения, </w:t>
            </w:r>
            <w:r w:rsidRPr="00E07D8A">
              <w:rPr>
                <w:sz w:val="20"/>
                <w:szCs w:val="20"/>
              </w:rPr>
              <w:br/>
              <w:t xml:space="preserve"> 1 сотрудник</w:t>
            </w:r>
          </w:p>
        </w:tc>
        <w:tc>
          <w:tcPr>
            <w:tcW w:w="992" w:type="dxa"/>
            <w:hideMark/>
          </w:tcPr>
          <w:p w:rsidR="00B17197" w:rsidRPr="00E07D8A" w:rsidRDefault="00B17197" w:rsidP="001A0657">
            <w:pPr>
              <w:jc w:val="center"/>
              <w:rPr>
                <w:sz w:val="20"/>
                <w:szCs w:val="20"/>
              </w:rPr>
            </w:pPr>
            <w:r w:rsidRPr="00E07D8A">
              <w:rPr>
                <w:sz w:val="20"/>
                <w:szCs w:val="20"/>
              </w:rPr>
              <w:t>1,2714</w:t>
            </w:r>
          </w:p>
        </w:tc>
        <w:tc>
          <w:tcPr>
            <w:tcW w:w="992" w:type="dxa"/>
            <w:hideMark/>
          </w:tcPr>
          <w:p w:rsidR="00B17197" w:rsidRPr="00E07D8A" w:rsidRDefault="00B17197" w:rsidP="001A0657">
            <w:pPr>
              <w:jc w:val="center"/>
              <w:rPr>
                <w:sz w:val="20"/>
                <w:szCs w:val="20"/>
              </w:rPr>
            </w:pPr>
            <w:r w:rsidRPr="00E07D8A">
              <w:rPr>
                <w:sz w:val="20"/>
                <w:szCs w:val="20"/>
              </w:rPr>
              <w:t>150,71</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3827" w:type="dxa"/>
            <w:gridSpan w:val="3"/>
            <w:hideMark/>
          </w:tcPr>
          <w:p w:rsidR="00B17197" w:rsidRPr="00E07D8A" w:rsidRDefault="00B17197" w:rsidP="001A0657">
            <w:pPr>
              <w:jc w:val="both"/>
              <w:rPr>
                <w:sz w:val="20"/>
                <w:szCs w:val="20"/>
              </w:rPr>
            </w:pPr>
            <w:r w:rsidRPr="00E07D8A">
              <w:rPr>
                <w:sz w:val="20"/>
                <w:szCs w:val="20"/>
              </w:rPr>
              <w:t>Предприятия торговли</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продовольственный магазин, 1 м</w:t>
            </w:r>
            <w:proofErr w:type="gramStart"/>
            <w:r w:rsidRPr="00E07D8A">
              <w:rPr>
                <w:sz w:val="20"/>
                <w:szCs w:val="20"/>
                <w:vertAlign w:val="superscript"/>
              </w:rPr>
              <w:t>2</w:t>
            </w:r>
            <w:proofErr w:type="gramEnd"/>
            <w:r w:rsidRPr="00E07D8A">
              <w:rPr>
                <w:sz w:val="20"/>
                <w:szCs w:val="20"/>
              </w:rPr>
              <w:t xml:space="preserve"> общей площади</w:t>
            </w:r>
          </w:p>
        </w:tc>
        <w:tc>
          <w:tcPr>
            <w:tcW w:w="992" w:type="dxa"/>
            <w:hideMark/>
          </w:tcPr>
          <w:p w:rsidR="00B17197" w:rsidRPr="00E07D8A" w:rsidRDefault="00B17197" w:rsidP="001A0657">
            <w:pPr>
              <w:jc w:val="center"/>
              <w:rPr>
                <w:sz w:val="20"/>
                <w:szCs w:val="20"/>
              </w:rPr>
            </w:pPr>
            <w:r w:rsidRPr="00E07D8A">
              <w:rPr>
                <w:sz w:val="20"/>
                <w:szCs w:val="20"/>
              </w:rPr>
              <w:t>0,9306</w:t>
            </w:r>
          </w:p>
        </w:tc>
        <w:tc>
          <w:tcPr>
            <w:tcW w:w="992" w:type="dxa"/>
            <w:hideMark/>
          </w:tcPr>
          <w:p w:rsidR="00B17197" w:rsidRPr="00E07D8A" w:rsidRDefault="00B17197" w:rsidP="001A0657">
            <w:pPr>
              <w:jc w:val="center"/>
              <w:rPr>
                <w:sz w:val="20"/>
                <w:szCs w:val="20"/>
              </w:rPr>
            </w:pPr>
            <w:r w:rsidRPr="00E07D8A">
              <w:rPr>
                <w:sz w:val="20"/>
                <w:szCs w:val="20"/>
              </w:rPr>
              <w:t>117,99</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промтоварный магазин, 1 м</w:t>
            </w:r>
            <w:proofErr w:type="gramStart"/>
            <w:r w:rsidRPr="00E07D8A">
              <w:rPr>
                <w:sz w:val="20"/>
                <w:szCs w:val="20"/>
                <w:vertAlign w:val="superscript"/>
              </w:rPr>
              <w:t>2</w:t>
            </w:r>
            <w:proofErr w:type="gramEnd"/>
            <w:r w:rsidRPr="00E07D8A">
              <w:rPr>
                <w:sz w:val="20"/>
                <w:szCs w:val="20"/>
              </w:rPr>
              <w:t xml:space="preserve"> общей площади</w:t>
            </w:r>
          </w:p>
        </w:tc>
        <w:tc>
          <w:tcPr>
            <w:tcW w:w="992" w:type="dxa"/>
            <w:hideMark/>
          </w:tcPr>
          <w:p w:rsidR="00B17197" w:rsidRPr="00E07D8A" w:rsidRDefault="00B17197" w:rsidP="001A0657">
            <w:pPr>
              <w:jc w:val="center"/>
              <w:rPr>
                <w:sz w:val="20"/>
                <w:szCs w:val="20"/>
              </w:rPr>
            </w:pPr>
            <w:r w:rsidRPr="00E07D8A">
              <w:rPr>
                <w:sz w:val="20"/>
                <w:szCs w:val="20"/>
              </w:rPr>
              <w:t>1,2729</w:t>
            </w:r>
          </w:p>
        </w:tc>
        <w:tc>
          <w:tcPr>
            <w:tcW w:w="992" w:type="dxa"/>
            <w:hideMark/>
          </w:tcPr>
          <w:p w:rsidR="00B17197" w:rsidRPr="00E07D8A" w:rsidRDefault="00B17197" w:rsidP="001A0657">
            <w:pPr>
              <w:jc w:val="center"/>
              <w:rPr>
                <w:sz w:val="20"/>
                <w:szCs w:val="20"/>
              </w:rPr>
            </w:pPr>
            <w:r w:rsidRPr="00E07D8A">
              <w:rPr>
                <w:sz w:val="20"/>
                <w:szCs w:val="20"/>
              </w:rPr>
              <w:t>130,14</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супермаркет (универмаг), 1 м</w:t>
            </w:r>
            <w:proofErr w:type="gramStart"/>
            <w:r w:rsidRPr="00E07D8A">
              <w:rPr>
                <w:sz w:val="20"/>
                <w:szCs w:val="20"/>
                <w:vertAlign w:val="superscript"/>
              </w:rPr>
              <w:t>2</w:t>
            </w:r>
            <w:proofErr w:type="gramEnd"/>
            <w:r w:rsidRPr="00E07D8A">
              <w:rPr>
                <w:sz w:val="20"/>
                <w:szCs w:val="20"/>
              </w:rPr>
              <w:t xml:space="preserve"> общей площади</w:t>
            </w:r>
          </w:p>
        </w:tc>
        <w:tc>
          <w:tcPr>
            <w:tcW w:w="992" w:type="dxa"/>
            <w:hideMark/>
          </w:tcPr>
          <w:p w:rsidR="00B17197" w:rsidRPr="00E07D8A" w:rsidRDefault="00B17197" w:rsidP="001A0657">
            <w:pPr>
              <w:jc w:val="center"/>
              <w:rPr>
                <w:sz w:val="20"/>
                <w:szCs w:val="20"/>
              </w:rPr>
            </w:pPr>
            <w:r w:rsidRPr="00E07D8A">
              <w:rPr>
                <w:sz w:val="20"/>
                <w:szCs w:val="20"/>
              </w:rPr>
              <w:t>0,8190</w:t>
            </w:r>
          </w:p>
        </w:tc>
        <w:tc>
          <w:tcPr>
            <w:tcW w:w="992" w:type="dxa"/>
            <w:hideMark/>
          </w:tcPr>
          <w:p w:rsidR="00B17197" w:rsidRPr="00E07D8A" w:rsidRDefault="00B17197" w:rsidP="001A0657">
            <w:pPr>
              <w:jc w:val="center"/>
              <w:rPr>
                <w:sz w:val="20"/>
                <w:szCs w:val="20"/>
              </w:rPr>
            </w:pPr>
            <w:r w:rsidRPr="00E07D8A">
              <w:rPr>
                <w:sz w:val="20"/>
                <w:szCs w:val="20"/>
              </w:rPr>
              <w:t>104,55</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3827" w:type="dxa"/>
            <w:gridSpan w:val="3"/>
            <w:hideMark/>
          </w:tcPr>
          <w:p w:rsidR="00B17197" w:rsidRPr="00E07D8A" w:rsidRDefault="00B17197" w:rsidP="001A0657">
            <w:pPr>
              <w:jc w:val="both"/>
              <w:rPr>
                <w:sz w:val="20"/>
                <w:szCs w:val="20"/>
              </w:rPr>
            </w:pPr>
            <w:r w:rsidRPr="00E07D8A">
              <w:rPr>
                <w:sz w:val="20"/>
                <w:szCs w:val="20"/>
              </w:rPr>
              <w:t>Дошкольные и учебные заведения</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 xml:space="preserve">Дошкольная образовательная организация, </w:t>
            </w:r>
            <w:r w:rsidRPr="00E07D8A">
              <w:rPr>
                <w:sz w:val="20"/>
                <w:szCs w:val="20"/>
              </w:rPr>
              <w:br/>
              <w:t xml:space="preserve"> 1 ребенок</w:t>
            </w:r>
          </w:p>
        </w:tc>
        <w:tc>
          <w:tcPr>
            <w:tcW w:w="992" w:type="dxa"/>
            <w:hideMark/>
          </w:tcPr>
          <w:p w:rsidR="00B17197" w:rsidRPr="00E07D8A" w:rsidRDefault="00B17197" w:rsidP="001A0657">
            <w:pPr>
              <w:jc w:val="center"/>
              <w:rPr>
                <w:sz w:val="20"/>
                <w:szCs w:val="20"/>
              </w:rPr>
            </w:pPr>
            <w:r w:rsidRPr="00E07D8A">
              <w:rPr>
                <w:sz w:val="20"/>
                <w:szCs w:val="20"/>
              </w:rPr>
              <w:t>0,6067</w:t>
            </w:r>
          </w:p>
        </w:tc>
        <w:tc>
          <w:tcPr>
            <w:tcW w:w="992" w:type="dxa"/>
            <w:hideMark/>
          </w:tcPr>
          <w:p w:rsidR="00B17197" w:rsidRPr="00E07D8A" w:rsidRDefault="00B17197" w:rsidP="001A0657">
            <w:pPr>
              <w:jc w:val="center"/>
              <w:rPr>
                <w:sz w:val="20"/>
                <w:szCs w:val="20"/>
              </w:rPr>
            </w:pPr>
            <w:r w:rsidRPr="00E07D8A">
              <w:rPr>
                <w:sz w:val="20"/>
                <w:szCs w:val="20"/>
              </w:rPr>
              <w:t>70,72</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 xml:space="preserve">общеобразовательное учреждение, </w:t>
            </w:r>
            <w:r w:rsidRPr="00E07D8A">
              <w:rPr>
                <w:sz w:val="20"/>
                <w:szCs w:val="20"/>
              </w:rPr>
              <w:br/>
              <w:t xml:space="preserve"> 1 </w:t>
            </w:r>
            <w:proofErr w:type="gramStart"/>
            <w:r w:rsidRPr="00E07D8A">
              <w:rPr>
                <w:sz w:val="20"/>
                <w:szCs w:val="20"/>
              </w:rPr>
              <w:t>обучающийся</w:t>
            </w:r>
            <w:proofErr w:type="gramEnd"/>
          </w:p>
        </w:tc>
        <w:tc>
          <w:tcPr>
            <w:tcW w:w="992" w:type="dxa"/>
            <w:hideMark/>
          </w:tcPr>
          <w:p w:rsidR="00B17197" w:rsidRPr="00E07D8A" w:rsidRDefault="00B17197" w:rsidP="001A0657">
            <w:pPr>
              <w:jc w:val="center"/>
              <w:rPr>
                <w:sz w:val="20"/>
                <w:szCs w:val="20"/>
              </w:rPr>
            </w:pPr>
            <w:r w:rsidRPr="00E07D8A">
              <w:rPr>
                <w:sz w:val="20"/>
                <w:szCs w:val="20"/>
              </w:rPr>
              <w:t>0,3171</w:t>
            </w:r>
          </w:p>
        </w:tc>
        <w:tc>
          <w:tcPr>
            <w:tcW w:w="992" w:type="dxa"/>
            <w:hideMark/>
          </w:tcPr>
          <w:p w:rsidR="00B17197" w:rsidRPr="00E07D8A" w:rsidRDefault="00B17197" w:rsidP="001A0657">
            <w:pPr>
              <w:jc w:val="center"/>
              <w:rPr>
                <w:sz w:val="20"/>
                <w:szCs w:val="20"/>
              </w:rPr>
            </w:pPr>
            <w:r w:rsidRPr="00E07D8A">
              <w:rPr>
                <w:sz w:val="20"/>
                <w:szCs w:val="20"/>
              </w:rPr>
              <w:t>36,84</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учреждение начального и среднего профессионального образования, высшего и послевузовского образования или иное учреждение, осуществляющее образовательный процесс, 1 обучающийся</w:t>
            </w:r>
          </w:p>
        </w:tc>
        <w:tc>
          <w:tcPr>
            <w:tcW w:w="992" w:type="dxa"/>
            <w:hideMark/>
          </w:tcPr>
          <w:p w:rsidR="00B17197" w:rsidRPr="00E07D8A" w:rsidRDefault="00B17197" w:rsidP="001A0657">
            <w:pPr>
              <w:jc w:val="center"/>
              <w:rPr>
                <w:sz w:val="20"/>
                <w:szCs w:val="20"/>
              </w:rPr>
            </w:pPr>
            <w:r w:rsidRPr="00E07D8A">
              <w:rPr>
                <w:sz w:val="20"/>
                <w:szCs w:val="20"/>
              </w:rPr>
              <w:t>0,3156</w:t>
            </w:r>
          </w:p>
        </w:tc>
        <w:tc>
          <w:tcPr>
            <w:tcW w:w="992" w:type="dxa"/>
            <w:hideMark/>
          </w:tcPr>
          <w:p w:rsidR="00B17197" w:rsidRPr="00E07D8A" w:rsidRDefault="00B17197" w:rsidP="001A0657">
            <w:pPr>
              <w:jc w:val="center"/>
              <w:rPr>
                <w:sz w:val="20"/>
                <w:szCs w:val="20"/>
              </w:rPr>
            </w:pPr>
            <w:r w:rsidRPr="00E07D8A">
              <w:rPr>
                <w:sz w:val="20"/>
                <w:szCs w:val="20"/>
              </w:rPr>
              <w:t>34,98</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 xml:space="preserve">детские дома, </w:t>
            </w:r>
            <w:r w:rsidRPr="00E07D8A">
              <w:rPr>
                <w:sz w:val="20"/>
                <w:szCs w:val="20"/>
              </w:rPr>
              <w:lastRenderedPageBreak/>
              <w:t>интернаты, 1 место</w:t>
            </w:r>
          </w:p>
        </w:tc>
        <w:tc>
          <w:tcPr>
            <w:tcW w:w="992" w:type="dxa"/>
            <w:hideMark/>
          </w:tcPr>
          <w:p w:rsidR="00B17197" w:rsidRPr="00E07D8A" w:rsidRDefault="00B17197" w:rsidP="001A0657">
            <w:pPr>
              <w:jc w:val="center"/>
              <w:rPr>
                <w:sz w:val="20"/>
                <w:szCs w:val="20"/>
              </w:rPr>
            </w:pPr>
            <w:r w:rsidRPr="00E07D8A">
              <w:rPr>
                <w:sz w:val="20"/>
                <w:szCs w:val="20"/>
              </w:rPr>
              <w:lastRenderedPageBreak/>
              <w:t>1,3125</w:t>
            </w:r>
          </w:p>
        </w:tc>
        <w:tc>
          <w:tcPr>
            <w:tcW w:w="992" w:type="dxa"/>
            <w:hideMark/>
          </w:tcPr>
          <w:p w:rsidR="00B17197" w:rsidRPr="00E07D8A" w:rsidRDefault="00B17197" w:rsidP="001A0657">
            <w:pPr>
              <w:jc w:val="center"/>
              <w:rPr>
                <w:sz w:val="20"/>
                <w:szCs w:val="20"/>
              </w:rPr>
            </w:pPr>
            <w:r w:rsidRPr="00E07D8A">
              <w:rPr>
                <w:sz w:val="20"/>
                <w:szCs w:val="20"/>
              </w:rPr>
              <w:t>154,49</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3827" w:type="dxa"/>
            <w:gridSpan w:val="3"/>
            <w:hideMark/>
          </w:tcPr>
          <w:p w:rsidR="00B17197" w:rsidRPr="00E07D8A" w:rsidRDefault="00B17197" w:rsidP="001A0657">
            <w:pPr>
              <w:jc w:val="both"/>
              <w:rPr>
                <w:sz w:val="20"/>
                <w:szCs w:val="20"/>
              </w:rPr>
            </w:pPr>
            <w:r w:rsidRPr="00E07D8A">
              <w:rPr>
                <w:sz w:val="20"/>
                <w:szCs w:val="20"/>
              </w:rPr>
              <w:t>Культурно-развлекательные, спортивные учреждения</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пансионаты, дома отдыха, туристические базы, 1 кв. метр общей площади или 1 место</w:t>
            </w:r>
          </w:p>
        </w:tc>
        <w:tc>
          <w:tcPr>
            <w:tcW w:w="992" w:type="dxa"/>
            <w:hideMark/>
          </w:tcPr>
          <w:p w:rsidR="00B17197" w:rsidRPr="00E07D8A" w:rsidRDefault="00B17197" w:rsidP="001A0657">
            <w:pPr>
              <w:jc w:val="center"/>
              <w:rPr>
                <w:sz w:val="20"/>
                <w:szCs w:val="20"/>
              </w:rPr>
            </w:pPr>
            <w:r w:rsidRPr="00E07D8A">
              <w:rPr>
                <w:sz w:val="20"/>
                <w:szCs w:val="20"/>
              </w:rPr>
              <w:t>1,1770</w:t>
            </w:r>
          </w:p>
        </w:tc>
        <w:tc>
          <w:tcPr>
            <w:tcW w:w="992" w:type="dxa"/>
            <w:hideMark/>
          </w:tcPr>
          <w:p w:rsidR="00B17197" w:rsidRPr="00E07D8A" w:rsidRDefault="00B17197" w:rsidP="001A0657">
            <w:pPr>
              <w:jc w:val="center"/>
              <w:rPr>
                <w:sz w:val="20"/>
                <w:szCs w:val="20"/>
              </w:rPr>
            </w:pPr>
            <w:r w:rsidRPr="00E07D8A">
              <w:rPr>
                <w:sz w:val="20"/>
                <w:szCs w:val="20"/>
              </w:rPr>
              <w:t>135,98</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3827" w:type="dxa"/>
            <w:gridSpan w:val="3"/>
            <w:hideMark/>
          </w:tcPr>
          <w:p w:rsidR="00B17197" w:rsidRPr="00E07D8A" w:rsidRDefault="00B17197" w:rsidP="001A0657">
            <w:pPr>
              <w:jc w:val="both"/>
              <w:rPr>
                <w:sz w:val="20"/>
                <w:szCs w:val="20"/>
              </w:rPr>
            </w:pPr>
            <w:r w:rsidRPr="00E07D8A">
              <w:rPr>
                <w:sz w:val="20"/>
                <w:szCs w:val="20"/>
              </w:rPr>
              <w:t>Предприятия общественного питания</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кафе, рестораны, бары, закусочные, столовые, 1 место</w:t>
            </w:r>
          </w:p>
        </w:tc>
        <w:tc>
          <w:tcPr>
            <w:tcW w:w="992" w:type="dxa"/>
            <w:hideMark/>
          </w:tcPr>
          <w:p w:rsidR="00B17197" w:rsidRPr="00E07D8A" w:rsidRDefault="00B17197" w:rsidP="001A0657">
            <w:pPr>
              <w:jc w:val="center"/>
              <w:rPr>
                <w:sz w:val="20"/>
                <w:szCs w:val="20"/>
              </w:rPr>
            </w:pPr>
            <w:r w:rsidRPr="00E07D8A">
              <w:rPr>
                <w:sz w:val="20"/>
                <w:szCs w:val="20"/>
              </w:rPr>
              <w:t>2,0539</w:t>
            </w:r>
          </w:p>
        </w:tc>
        <w:tc>
          <w:tcPr>
            <w:tcW w:w="992" w:type="dxa"/>
            <w:hideMark/>
          </w:tcPr>
          <w:p w:rsidR="00B17197" w:rsidRPr="00E07D8A" w:rsidRDefault="00B17197" w:rsidP="001A0657">
            <w:pPr>
              <w:jc w:val="center"/>
              <w:rPr>
                <w:sz w:val="20"/>
                <w:szCs w:val="20"/>
              </w:rPr>
            </w:pPr>
            <w:r w:rsidRPr="00E07D8A">
              <w:rPr>
                <w:sz w:val="20"/>
                <w:szCs w:val="20"/>
              </w:rPr>
              <w:t>236,81</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3827" w:type="dxa"/>
            <w:gridSpan w:val="3"/>
            <w:hideMark/>
          </w:tcPr>
          <w:p w:rsidR="00B17197" w:rsidRPr="00E07D8A" w:rsidRDefault="00B17197" w:rsidP="001A0657">
            <w:pPr>
              <w:jc w:val="both"/>
              <w:rPr>
                <w:sz w:val="20"/>
                <w:szCs w:val="20"/>
              </w:rPr>
            </w:pPr>
            <w:r w:rsidRPr="00E07D8A">
              <w:rPr>
                <w:sz w:val="20"/>
                <w:szCs w:val="20"/>
              </w:rPr>
              <w:t>Предприятия службы быта</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гостиницы, 1 место</w:t>
            </w:r>
          </w:p>
        </w:tc>
        <w:tc>
          <w:tcPr>
            <w:tcW w:w="992" w:type="dxa"/>
            <w:hideMark/>
          </w:tcPr>
          <w:p w:rsidR="00B17197" w:rsidRPr="00E07D8A" w:rsidRDefault="00B17197" w:rsidP="001A0657">
            <w:pPr>
              <w:jc w:val="center"/>
              <w:rPr>
                <w:sz w:val="20"/>
                <w:szCs w:val="20"/>
              </w:rPr>
            </w:pPr>
            <w:r w:rsidRPr="00E07D8A">
              <w:rPr>
                <w:sz w:val="20"/>
                <w:szCs w:val="20"/>
              </w:rPr>
              <w:t>2,1652</w:t>
            </w:r>
          </w:p>
        </w:tc>
        <w:tc>
          <w:tcPr>
            <w:tcW w:w="992" w:type="dxa"/>
            <w:hideMark/>
          </w:tcPr>
          <w:p w:rsidR="00B17197" w:rsidRPr="00E07D8A" w:rsidRDefault="00B17197" w:rsidP="001A0657">
            <w:pPr>
              <w:jc w:val="center"/>
              <w:rPr>
                <w:sz w:val="20"/>
                <w:szCs w:val="20"/>
              </w:rPr>
            </w:pPr>
            <w:r w:rsidRPr="00E07D8A">
              <w:rPr>
                <w:sz w:val="20"/>
                <w:szCs w:val="20"/>
              </w:rPr>
              <w:t>237,29</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3827" w:type="dxa"/>
            <w:gridSpan w:val="3"/>
            <w:hideMark/>
          </w:tcPr>
          <w:p w:rsidR="00B17197" w:rsidRPr="00E07D8A" w:rsidRDefault="00B17197" w:rsidP="001A0657">
            <w:pPr>
              <w:jc w:val="both"/>
              <w:rPr>
                <w:sz w:val="20"/>
                <w:szCs w:val="20"/>
              </w:rPr>
            </w:pPr>
            <w:r w:rsidRPr="00E07D8A">
              <w:rPr>
                <w:sz w:val="20"/>
                <w:szCs w:val="20"/>
              </w:rPr>
              <w:t>Садоводческие кооперативы, садово-огородные товарищества</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1843" w:type="dxa"/>
            <w:hideMark/>
          </w:tcPr>
          <w:p w:rsidR="00B17197" w:rsidRPr="00E07D8A" w:rsidRDefault="00B17197" w:rsidP="001A0657">
            <w:pPr>
              <w:jc w:val="both"/>
              <w:rPr>
                <w:sz w:val="20"/>
                <w:szCs w:val="20"/>
              </w:rPr>
            </w:pPr>
            <w:r w:rsidRPr="00E07D8A">
              <w:rPr>
                <w:sz w:val="20"/>
                <w:szCs w:val="20"/>
              </w:rPr>
              <w:t>1 участник (член)</w:t>
            </w:r>
          </w:p>
        </w:tc>
        <w:tc>
          <w:tcPr>
            <w:tcW w:w="992" w:type="dxa"/>
            <w:hideMark/>
          </w:tcPr>
          <w:p w:rsidR="00B17197" w:rsidRPr="00E07D8A" w:rsidRDefault="00B17197" w:rsidP="001A0657">
            <w:pPr>
              <w:jc w:val="center"/>
              <w:rPr>
                <w:sz w:val="20"/>
                <w:szCs w:val="20"/>
              </w:rPr>
            </w:pPr>
            <w:r w:rsidRPr="00E07D8A">
              <w:rPr>
                <w:sz w:val="20"/>
                <w:szCs w:val="20"/>
              </w:rPr>
              <w:t>1,8008</w:t>
            </w:r>
          </w:p>
        </w:tc>
        <w:tc>
          <w:tcPr>
            <w:tcW w:w="992" w:type="dxa"/>
            <w:hideMark/>
          </w:tcPr>
          <w:p w:rsidR="00B17197" w:rsidRPr="00E07D8A" w:rsidRDefault="00B17197" w:rsidP="001A0657">
            <w:pPr>
              <w:jc w:val="center"/>
              <w:rPr>
                <w:sz w:val="20"/>
                <w:szCs w:val="20"/>
              </w:rPr>
            </w:pPr>
            <w:r w:rsidRPr="00E07D8A">
              <w:rPr>
                <w:sz w:val="20"/>
                <w:szCs w:val="20"/>
              </w:rPr>
              <w:t>198,29</w:t>
            </w:r>
          </w:p>
        </w:tc>
      </w:tr>
      <w:tr w:rsidR="00B17197" w:rsidRPr="00E07D8A" w:rsidTr="001A0657">
        <w:trPr>
          <w:trHeight w:val="1052"/>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1559" w:type="dxa"/>
            <w:hideMark/>
          </w:tcPr>
          <w:p w:rsidR="00B17197" w:rsidRPr="00E07D8A" w:rsidRDefault="00B17197" w:rsidP="001A0657">
            <w:pPr>
              <w:jc w:val="both"/>
              <w:rPr>
                <w:sz w:val="20"/>
                <w:szCs w:val="20"/>
              </w:rPr>
            </w:pPr>
            <w:r w:rsidRPr="00E07D8A">
              <w:rPr>
                <w:sz w:val="20"/>
                <w:szCs w:val="20"/>
              </w:rPr>
              <w:t>Уровень обеспеченности контейнерными площадками территории, %</w:t>
            </w:r>
          </w:p>
        </w:tc>
        <w:tc>
          <w:tcPr>
            <w:tcW w:w="3827" w:type="dxa"/>
            <w:gridSpan w:val="3"/>
            <w:hideMark/>
          </w:tcPr>
          <w:p w:rsidR="00B17197" w:rsidRPr="00E07D8A" w:rsidRDefault="00B17197" w:rsidP="001A0657">
            <w:pPr>
              <w:jc w:val="center"/>
              <w:rPr>
                <w:sz w:val="20"/>
                <w:szCs w:val="20"/>
              </w:rPr>
            </w:pPr>
            <w:r w:rsidRPr="00E07D8A">
              <w:rPr>
                <w:sz w:val="20"/>
                <w:szCs w:val="20"/>
              </w:rPr>
              <w:t>100</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1559" w:type="dxa"/>
            <w:vMerge w:val="restart"/>
            <w:hideMark/>
          </w:tcPr>
          <w:p w:rsidR="00B17197" w:rsidRPr="00E07D8A" w:rsidRDefault="00B17197" w:rsidP="001A0657">
            <w:pPr>
              <w:jc w:val="both"/>
              <w:rPr>
                <w:sz w:val="20"/>
                <w:szCs w:val="20"/>
              </w:rPr>
            </w:pPr>
            <w:r w:rsidRPr="00E07D8A">
              <w:rPr>
                <w:sz w:val="20"/>
                <w:szCs w:val="20"/>
              </w:rPr>
              <w:t>Количество контейнеров, ед. на 1000 жителей</w:t>
            </w:r>
          </w:p>
        </w:tc>
        <w:tc>
          <w:tcPr>
            <w:tcW w:w="2835" w:type="dxa"/>
            <w:gridSpan w:val="2"/>
            <w:hideMark/>
          </w:tcPr>
          <w:p w:rsidR="00B17197" w:rsidRPr="00E07D8A" w:rsidRDefault="00B17197" w:rsidP="001A0657">
            <w:pPr>
              <w:jc w:val="both"/>
              <w:rPr>
                <w:sz w:val="20"/>
                <w:szCs w:val="20"/>
              </w:rPr>
            </w:pPr>
            <w:r w:rsidRPr="00E07D8A">
              <w:rPr>
                <w:sz w:val="20"/>
                <w:szCs w:val="20"/>
              </w:rPr>
              <w:t>Многоквартирные дома, расположенные в городских поселениях, являющихся городами районного значения, и городских округах Костромской области</w:t>
            </w:r>
          </w:p>
        </w:tc>
        <w:tc>
          <w:tcPr>
            <w:tcW w:w="992" w:type="dxa"/>
            <w:hideMark/>
          </w:tcPr>
          <w:p w:rsidR="00B17197" w:rsidRPr="00E07D8A" w:rsidRDefault="00B17197" w:rsidP="001A0657">
            <w:pPr>
              <w:ind w:firstLine="28"/>
              <w:jc w:val="center"/>
              <w:rPr>
                <w:sz w:val="20"/>
                <w:szCs w:val="20"/>
              </w:rPr>
            </w:pPr>
            <w:r w:rsidRPr="00E07D8A">
              <w:rPr>
                <w:sz w:val="20"/>
                <w:szCs w:val="20"/>
              </w:rPr>
              <w:t>29</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35" w:type="dxa"/>
            <w:gridSpan w:val="2"/>
            <w:hideMark/>
          </w:tcPr>
          <w:p w:rsidR="00B17197" w:rsidRPr="00E07D8A" w:rsidRDefault="00B17197" w:rsidP="001A0657">
            <w:pPr>
              <w:jc w:val="both"/>
              <w:rPr>
                <w:sz w:val="20"/>
                <w:szCs w:val="20"/>
              </w:rPr>
            </w:pPr>
            <w:r w:rsidRPr="00E07D8A">
              <w:rPr>
                <w:sz w:val="20"/>
                <w:szCs w:val="20"/>
              </w:rPr>
              <w:t>Индивидуальные жилые дома, расположенные в городских поселениях, являющихся городами районного значения, и городских округах Костромской области</w:t>
            </w:r>
          </w:p>
        </w:tc>
        <w:tc>
          <w:tcPr>
            <w:tcW w:w="992" w:type="dxa"/>
            <w:hideMark/>
          </w:tcPr>
          <w:p w:rsidR="00B17197" w:rsidRPr="00E07D8A" w:rsidRDefault="00B17197" w:rsidP="001A0657">
            <w:pPr>
              <w:ind w:firstLine="28"/>
              <w:jc w:val="center"/>
              <w:rPr>
                <w:sz w:val="20"/>
                <w:szCs w:val="20"/>
              </w:rPr>
            </w:pPr>
            <w:r w:rsidRPr="00E07D8A">
              <w:rPr>
                <w:sz w:val="20"/>
                <w:szCs w:val="20"/>
              </w:rPr>
              <w:t>38</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0" w:type="auto"/>
            <w:vMerge/>
            <w:hideMark/>
          </w:tcPr>
          <w:p w:rsidR="00B17197" w:rsidRPr="00E07D8A" w:rsidRDefault="00B17197" w:rsidP="001A0657">
            <w:pPr>
              <w:jc w:val="both"/>
              <w:rPr>
                <w:sz w:val="20"/>
                <w:szCs w:val="20"/>
              </w:rPr>
            </w:pPr>
          </w:p>
        </w:tc>
        <w:tc>
          <w:tcPr>
            <w:tcW w:w="2835" w:type="dxa"/>
            <w:gridSpan w:val="2"/>
            <w:hideMark/>
          </w:tcPr>
          <w:p w:rsidR="00B17197" w:rsidRPr="00E07D8A" w:rsidRDefault="00B17197" w:rsidP="001A0657">
            <w:pPr>
              <w:jc w:val="both"/>
              <w:rPr>
                <w:sz w:val="20"/>
                <w:szCs w:val="20"/>
              </w:rPr>
            </w:pPr>
            <w:r w:rsidRPr="00E07D8A">
              <w:rPr>
                <w:sz w:val="20"/>
                <w:szCs w:val="20"/>
              </w:rPr>
              <w:t>Многоквартирные дома и индивидуальные жилые дома, расположенные в городских поселениях, являющихся поселками городского типа, и сельских поселениях Костромской области</w:t>
            </w:r>
          </w:p>
        </w:tc>
        <w:tc>
          <w:tcPr>
            <w:tcW w:w="992" w:type="dxa"/>
            <w:hideMark/>
          </w:tcPr>
          <w:p w:rsidR="00B17197" w:rsidRPr="00E07D8A" w:rsidRDefault="00B17197" w:rsidP="001A0657">
            <w:pPr>
              <w:ind w:firstLine="28"/>
              <w:jc w:val="center"/>
              <w:rPr>
                <w:sz w:val="20"/>
                <w:szCs w:val="20"/>
              </w:rPr>
            </w:pPr>
            <w:r w:rsidRPr="00E07D8A">
              <w:rPr>
                <w:sz w:val="20"/>
                <w:szCs w:val="20"/>
              </w:rPr>
              <w:t>26</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ind w:firstLine="709"/>
              <w:jc w:val="both"/>
              <w:rPr>
                <w:sz w:val="20"/>
                <w:szCs w:val="20"/>
              </w:rPr>
            </w:pPr>
          </w:p>
        </w:tc>
        <w:tc>
          <w:tcPr>
            <w:tcW w:w="1559" w:type="dxa"/>
            <w:hideMark/>
          </w:tcPr>
          <w:p w:rsidR="00B17197" w:rsidRPr="00E07D8A" w:rsidRDefault="00B17197" w:rsidP="001A0657">
            <w:pPr>
              <w:jc w:val="both"/>
              <w:rPr>
                <w:sz w:val="20"/>
                <w:szCs w:val="20"/>
              </w:rPr>
            </w:pPr>
            <w:r w:rsidRPr="00E07D8A">
              <w:rPr>
                <w:sz w:val="20"/>
                <w:szCs w:val="20"/>
              </w:rPr>
              <w:t>Площадь земельного участка, кв. м.</w:t>
            </w:r>
          </w:p>
        </w:tc>
        <w:tc>
          <w:tcPr>
            <w:tcW w:w="3827" w:type="dxa"/>
            <w:gridSpan w:val="3"/>
            <w:hideMark/>
          </w:tcPr>
          <w:p w:rsidR="00B17197" w:rsidRPr="00E07D8A" w:rsidRDefault="00B17197" w:rsidP="001A0657">
            <w:pPr>
              <w:jc w:val="both"/>
              <w:rPr>
                <w:sz w:val="20"/>
                <w:szCs w:val="20"/>
              </w:rPr>
            </w:pPr>
            <w:r w:rsidRPr="00E07D8A">
              <w:rPr>
                <w:sz w:val="20"/>
                <w:szCs w:val="20"/>
              </w:rPr>
              <w:t>Размер контейнерной площадки должен быть рассчитан на установку необходимого числа контейнеров, но не более 8 в случае смешанного накопления ТКО или 12 контейнеров, из которых 4 – для раздельного накопления ТКО, и не более 2 бункеров для накопления КГО</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1701"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4394" w:type="dxa"/>
            <w:gridSpan w:val="3"/>
            <w:hideMark/>
          </w:tcPr>
          <w:p w:rsidR="00B17197" w:rsidRPr="00E07D8A" w:rsidRDefault="00B17197" w:rsidP="001A0657">
            <w:pPr>
              <w:jc w:val="both"/>
              <w:rPr>
                <w:sz w:val="20"/>
                <w:szCs w:val="20"/>
              </w:rPr>
            </w:pPr>
            <w:r w:rsidRPr="00E07D8A">
              <w:rPr>
                <w:sz w:val="20"/>
                <w:szCs w:val="20"/>
              </w:rPr>
              <w:t xml:space="preserve">Пешеходная доступность, </w:t>
            </w:r>
            <w:proofErr w:type="gramStart"/>
            <w:r w:rsidRPr="00E07D8A">
              <w:rPr>
                <w:sz w:val="20"/>
                <w:szCs w:val="20"/>
              </w:rPr>
              <w:t>м</w:t>
            </w:r>
            <w:proofErr w:type="gramEnd"/>
          </w:p>
        </w:tc>
        <w:tc>
          <w:tcPr>
            <w:tcW w:w="992" w:type="dxa"/>
            <w:hideMark/>
          </w:tcPr>
          <w:p w:rsidR="00B17197" w:rsidRPr="00E07D8A" w:rsidRDefault="00B17197" w:rsidP="001A0657">
            <w:pPr>
              <w:ind w:firstLine="28"/>
              <w:jc w:val="center"/>
              <w:rPr>
                <w:sz w:val="20"/>
                <w:szCs w:val="20"/>
              </w:rPr>
            </w:pPr>
            <w:r w:rsidRPr="00E07D8A">
              <w:rPr>
                <w:sz w:val="20"/>
                <w:szCs w:val="20"/>
              </w:rPr>
              <w:t>100</w:t>
            </w:r>
          </w:p>
        </w:tc>
      </w:tr>
    </w:tbl>
    <w:p w:rsidR="00B17197" w:rsidRDefault="00B17197" w:rsidP="00B17197">
      <w:pPr>
        <w:ind w:firstLine="709"/>
        <w:jc w:val="both"/>
        <w:rPr>
          <w:sz w:val="28"/>
          <w:szCs w:val="28"/>
        </w:rPr>
      </w:pPr>
    </w:p>
    <w:p w:rsidR="00B17197" w:rsidRPr="000F7B7C" w:rsidRDefault="00B17197" w:rsidP="00B17197">
      <w:pPr>
        <w:ind w:firstLine="709"/>
        <w:jc w:val="both"/>
        <w:rPr>
          <w:b/>
        </w:rPr>
      </w:pPr>
      <w:r w:rsidRPr="000F7B7C">
        <w:rPr>
          <w:b/>
        </w:rPr>
        <w:t>2.7. Расчетные показатели в области благоустройства и озеленения территории</w:t>
      </w:r>
    </w:p>
    <w:p w:rsidR="00B17197" w:rsidRPr="000F7B7C" w:rsidRDefault="00B17197" w:rsidP="00B17197">
      <w:pPr>
        <w:widowControl w:val="0"/>
        <w:tabs>
          <w:tab w:val="left" w:pos="-5245"/>
        </w:tabs>
        <w:autoSpaceDE w:val="0"/>
        <w:autoSpaceDN w:val="0"/>
        <w:ind w:firstLine="709"/>
        <w:jc w:val="both"/>
        <w:outlineLvl w:val="3"/>
        <w:rPr>
          <w:bCs/>
          <w:iCs/>
          <w:color w:val="000000"/>
          <w:shd w:val="clear" w:color="auto" w:fill="F8F8F8"/>
        </w:rPr>
      </w:pPr>
      <w:r w:rsidRPr="000F7B7C">
        <w:rPr>
          <w:bCs/>
          <w:iCs/>
          <w:color w:val="000000"/>
          <w:shd w:val="clear" w:color="auto" w:fill="F8F8F8"/>
        </w:rPr>
        <w:t xml:space="preserve">Озелененные территории общего пользования формируются в виде непрерывной системы, которая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жилых домов и жилых групп, площадки для занятий </w:t>
      </w:r>
      <w:r w:rsidRPr="000F7B7C">
        <w:rPr>
          <w:bCs/>
          <w:iCs/>
          <w:color w:val="000000"/>
          <w:shd w:val="clear" w:color="auto" w:fill="F8F8F8"/>
        </w:rPr>
        <w:lastRenderedPageBreak/>
        <w:t>физкультурой взрослого населения и детские игровые площадки, площадки отдыха взрослого населения. При проектировании микрорайона озелененные территории общего пользования рекомендуется формировать в виде сада, сквера, бульвара.</w:t>
      </w:r>
    </w:p>
    <w:p w:rsidR="00B17197" w:rsidRPr="000F7B7C" w:rsidRDefault="00B17197" w:rsidP="00B17197">
      <w:pPr>
        <w:widowControl w:val="0"/>
        <w:tabs>
          <w:tab w:val="left" w:pos="-5245"/>
        </w:tabs>
        <w:autoSpaceDE w:val="0"/>
        <w:autoSpaceDN w:val="0"/>
        <w:ind w:firstLine="709"/>
        <w:jc w:val="both"/>
        <w:outlineLvl w:val="3"/>
      </w:pPr>
      <w:r w:rsidRPr="000F7B7C">
        <w:t>Озелененные территории жилых зон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озеленения общего пользования (парки, скверы, бульвары, сады микрорайона).</w:t>
      </w:r>
    </w:p>
    <w:p w:rsidR="00B17197" w:rsidRPr="000F7B7C" w:rsidRDefault="00B17197" w:rsidP="00B17197">
      <w:pPr>
        <w:ind w:firstLine="709"/>
        <w:jc w:val="both"/>
      </w:pPr>
      <w:r w:rsidRPr="000F7B7C">
        <w:t>Удельный вес озелененных территорий различного назначения в пределах застройки жилого района (уровень озеленённой территории застройки) должен составлять не менее 25 процентов (включая суммарную площадь озелененной территории микрорайона).</w:t>
      </w:r>
    </w:p>
    <w:p w:rsidR="00B17197" w:rsidRPr="000F7B7C" w:rsidRDefault="00B17197" w:rsidP="00B17197">
      <w:pPr>
        <w:ind w:firstLine="709"/>
        <w:jc w:val="both"/>
      </w:pPr>
      <w:r w:rsidRPr="000F7B7C">
        <w:t>Площадь озелененной территории квартала (микрорайона) многоквартирной застройки жилой зоны (без учета участков общеобразовательных организаций и дошкольных образовательных организаций) должна составлять не менее 25 процентов площади территории квартала. В площадь отдельных участков озелененной территории включаются площадки для отдыха, игр детей, пешеходные дорожки, если они занимают не более 30 процентов общей площади участка.</w:t>
      </w:r>
    </w:p>
    <w:p w:rsidR="00B17197" w:rsidRPr="000F7B7C" w:rsidRDefault="00B17197" w:rsidP="00B17197">
      <w:pPr>
        <w:ind w:firstLine="709"/>
        <w:jc w:val="both"/>
      </w:pPr>
      <w:r w:rsidRPr="000F7B7C">
        <w:t>Озеленение территории общеобразовательной организации предусматривают из расчета не менее 50 процентов площади территории. Озеленение территории дошкольных образовательных организаций должно составлять не менее 50 процентов площади территории, свободной от застройки. Деревья высаживают на расстоянии не менее 15 метров, а кустарники - не менее 5 метров от здания организации. При размещении территории общеобразовательных и дошкольных образовательных организаций на границе с лесными и садовыми массивами допускается сокращать площадь озеленения на 10 процентов.</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объектами в области благоустройства и озеленения территории местного значения и показатели максимально допустимого уровня территориальной доступности таких объектов приведены в таблице № 10. </w:t>
      </w:r>
    </w:p>
    <w:p w:rsidR="00B17197" w:rsidRPr="000F7B7C" w:rsidRDefault="00B17197" w:rsidP="00B17197">
      <w:pPr>
        <w:ind w:firstLine="709"/>
        <w:jc w:val="right"/>
      </w:pPr>
      <w:r w:rsidRPr="000F7B7C">
        <w:t>Таблица № 10</w:t>
      </w:r>
    </w:p>
    <w:p w:rsidR="00B17197" w:rsidRPr="00A767D6" w:rsidRDefault="00B17197" w:rsidP="00A767D6">
      <w:pPr>
        <w:ind w:firstLine="709"/>
        <w:jc w:val="center"/>
      </w:pPr>
      <w:r w:rsidRPr="000F7B7C">
        <w:t xml:space="preserve">Объекты местного значения в области благоустройства </w:t>
      </w:r>
      <w:r w:rsidRPr="000F7B7C">
        <w:br/>
        <w:t xml:space="preserve"> и озеленения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2068"/>
        <w:gridCol w:w="2410"/>
        <w:gridCol w:w="1559"/>
        <w:gridCol w:w="986"/>
      </w:tblGrid>
      <w:tr w:rsidR="00B17197" w:rsidRPr="00E07D8A" w:rsidTr="001A0657">
        <w:trPr>
          <w:trHeight w:val="20"/>
        </w:trPr>
        <w:tc>
          <w:tcPr>
            <w:tcW w:w="2038" w:type="dxa"/>
            <w:hideMark/>
          </w:tcPr>
          <w:p w:rsidR="00B17197" w:rsidRPr="00E07D8A" w:rsidRDefault="00B17197" w:rsidP="001A0657">
            <w:pPr>
              <w:jc w:val="center"/>
              <w:rPr>
                <w:sz w:val="20"/>
                <w:szCs w:val="20"/>
              </w:rPr>
            </w:pPr>
            <w:r w:rsidRPr="00E07D8A">
              <w:rPr>
                <w:sz w:val="20"/>
                <w:szCs w:val="20"/>
              </w:rPr>
              <w:t>Наименование вида объекта</w:t>
            </w:r>
          </w:p>
        </w:tc>
        <w:tc>
          <w:tcPr>
            <w:tcW w:w="2068" w:type="dxa"/>
            <w:hideMark/>
          </w:tcPr>
          <w:p w:rsidR="00B17197" w:rsidRPr="00E07D8A" w:rsidRDefault="00B17197" w:rsidP="001A0657">
            <w:pPr>
              <w:jc w:val="center"/>
              <w:rPr>
                <w:sz w:val="20"/>
                <w:szCs w:val="20"/>
              </w:rPr>
            </w:pPr>
            <w:r w:rsidRPr="00E07D8A">
              <w:rPr>
                <w:sz w:val="20"/>
                <w:szCs w:val="20"/>
              </w:rPr>
              <w:t>Тип расчетного показателя</w:t>
            </w:r>
          </w:p>
        </w:tc>
        <w:tc>
          <w:tcPr>
            <w:tcW w:w="2410" w:type="dxa"/>
            <w:hideMark/>
          </w:tcPr>
          <w:p w:rsidR="00B17197" w:rsidRPr="00E07D8A" w:rsidRDefault="00B17197" w:rsidP="001A0657">
            <w:pPr>
              <w:ind w:hanging="10"/>
              <w:jc w:val="center"/>
              <w:rPr>
                <w:sz w:val="20"/>
                <w:szCs w:val="20"/>
              </w:rPr>
            </w:pPr>
            <w:r w:rsidRPr="00E07D8A">
              <w:rPr>
                <w:sz w:val="20"/>
                <w:szCs w:val="20"/>
              </w:rPr>
              <w:t>Наименование расчетного показателя, единица измерения</w:t>
            </w:r>
          </w:p>
        </w:tc>
        <w:tc>
          <w:tcPr>
            <w:tcW w:w="2545" w:type="dxa"/>
            <w:gridSpan w:val="2"/>
            <w:hideMark/>
          </w:tcPr>
          <w:p w:rsidR="00B17197" w:rsidRPr="00E07D8A" w:rsidRDefault="00B17197" w:rsidP="001A0657">
            <w:pPr>
              <w:jc w:val="center"/>
              <w:rPr>
                <w:sz w:val="20"/>
                <w:szCs w:val="20"/>
              </w:rPr>
            </w:pPr>
            <w:r w:rsidRPr="00E07D8A">
              <w:rPr>
                <w:sz w:val="20"/>
                <w:szCs w:val="20"/>
              </w:rPr>
              <w:t>Предельные значения расчетного показателя</w:t>
            </w:r>
          </w:p>
        </w:tc>
      </w:tr>
      <w:tr w:rsidR="00B17197" w:rsidRPr="00E07D8A" w:rsidTr="001A0657">
        <w:trPr>
          <w:trHeight w:val="20"/>
        </w:trPr>
        <w:tc>
          <w:tcPr>
            <w:tcW w:w="2038" w:type="dxa"/>
            <w:vMerge w:val="restart"/>
            <w:hideMark/>
          </w:tcPr>
          <w:p w:rsidR="00B17197" w:rsidRPr="00E07D8A" w:rsidRDefault="00B17197" w:rsidP="001A0657">
            <w:pPr>
              <w:jc w:val="both"/>
              <w:rPr>
                <w:sz w:val="20"/>
                <w:szCs w:val="20"/>
              </w:rPr>
            </w:pPr>
            <w:r w:rsidRPr="00E07D8A">
              <w:rPr>
                <w:sz w:val="20"/>
                <w:szCs w:val="20"/>
              </w:rPr>
              <w:t>Озелененные территории общего пользования</w:t>
            </w:r>
          </w:p>
        </w:tc>
        <w:tc>
          <w:tcPr>
            <w:tcW w:w="2068" w:type="dxa"/>
            <w:vMerge w:val="restart"/>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2410" w:type="dxa"/>
            <w:vMerge w:val="restart"/>
            <w:hideMark/>
          </w:tcPr>
          <w:p w:rsidR="00B17197" w:rsidRPr="00E07D8A" w:rsidRDefault="00B17197" w:rsidP="001A0657">
            <w:pPr>
              <w:ind w:hanging="10"/>
              <w:jc w:val="both"/>
              <w:rPr>
                <w:sz w:val="20"/>
                <w:szCs w:val="20"/>
              </w:rPr>
            </w:pPr>
            <w:r w:rsidRPr="00E07D8A">
              <w:rPr>
                <w:sz w:val="20"/>
                <w:szCs w:val="20"/>
              </w:rPr>
              <w:t>Площадь озелененной территории общего пользования общегородского значения, кв. м/чел.</w:t>
            </w:r>
          </w:p>
        </w:tc>
        <w:tc>
          <w:tcPr>
            <w:tcW w:w="1559" w:type="dxa"/>
            <w:hideMark/>
          </w:tcPr>
          <w:p w:rsidR="00B17197" w:rsidRPr="00E07D8A" w:rsidRDefault="00B17197" w:rsidP="001A0657">
            <w:pPr>
              <w:jc w:val="both"/>
              <w:rPr>
                <w:sz w:val="20"/>
                <w:szCs w:val="20"/>
              </w:rPr>
            </w:pPr>
            <w:r w:rsidRPr="00E07D8A">
              <w:rPr>
                <w:sz w:val="20"/>
                <w:szCs w:val="20"/>
              </w:rPr>
              <w:t>Крупнейшие, крупные и большие города (город Кострома)</w:t>
            </w:r>
          </w:p>
        </w:tc>
        <w:tc>
          <w:tcPr>
            <w:tcW w:w="986" w:type="dxa"/>
            <w:hideMark/>
          </w:tcPr>
          <w:p w:rsidR="00B17197" w:rsidRPr="00E07D8A" w:rsidRDefault="00B17197" w:rsidP="001A0657">
            <w:pPr>
              <w:jc w:val="center"/>
              <w:rPr>
                <w:sz w:val="20"/>
                <w:szCs w:val="20"/>
              </w:rPr>
            </w:pPr>
            <w:r w:rsidRPr="00E07D8A">
              <w:rPr>
                <w:sz w:val="20"/>
                <w:szCs w:val="20"/>
              </w:rPr>
              <w:t>10</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2068" w:type="dxa"/>
            <w:vMerge/>
            <w:hideMark/>
          </w:tcPr>
          <w:p w:rsidR="00B17197" w:rsidRPr="00E07D8A" w:rsidRDefault="00B17197" w:rsidP="001A0657">
            <w:pPr>
              <w:jc w:val="both"/>
              <w:rPr>
                <w:sz w:val="20"/>
                <w:szCs w:val="20"/>
              </w:rPr>
            </w:pPr>
          </w:p>
        </w:tc>
        <w:tc>
          <w:tcPr>
            <w:tcW w:w="2410" w:type="dxa"/>
            <w:vMerge/>
            <w:hideMark/>
          </w:tcPr>
          <w:p w:rsidR="00B17197" w:rsidRPr="00E07D8A" w:rsidRDefault="00B17197" w:rsidP="001A0657">
            <w:pPr>
              <w:ind w:hanging="10"/>
              <w:jc w:val="both"/>
              <w:rPr>
                <w:sz w:val="20"/>
                <w:szCs w:val="20"/>
              </w:rPr>
            </w:pPr>
          </w:p>
        </w:tc>
        <w:tc>
          <w:tcPr>
            <w:tcW w:w="1559" w:type="dxa"/>
            <w:hideMark/>
          </w:tcPr>
          <w:p w:rsidR="00B17197" w:rsidRPr="00E07D8A" w:rsidRDefault="00B17197" w:rsidP="001A0657">
            <w:pPr>
              <w:jc w:val="both"/>
              <w:rPr>
                <w:sz w:val="20"/>
                <w:szCs w:val="20"/>
              </w:rPr>
            </w:pPr>
            <w:r w:rsidRPr="00E07D8A">
              <w:rPr>
                <w:sz w:val="20"/>
                <w:szCs w:val="20"/>
              </w:rPr>
              <w:t>Средние города</w:t>
            </w:r>
          </w:p>
        </w:tc>
        <w:tc>
          <w:tcPr>
            <w:tcW w:w="986" w:type="dxa"/>
            <w:hideMark/>
          </w:tcPr>
          <w:p w:rsidR="00B17197" w:rsidRPr="00E07D8A" w:rsidRDefault="00B17197" w:rsidP="001A0657">
            <w:pPr>
              <w:jc w:val="center"/>
              <w:rPr>
                <w:sz w:val="20"/>
                <w:szCs w:val="20"/>
              </w:rPr>
            </w:pPr>
            <w:r w:rsidRPr="00E07D8A">
              <w:rPr>
                <w:sz w:val="20"/>
                <w:szCs w:val="20"/>
              </w:rPr>
              <w:t>7</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2068" w:type="dxa"/>
            <w:vMerge/>
            <w:hideMark/>
          </w:tcPr>
          <w:p w:rsidR="00B17197" w:rsidRPr="00E07D8A" w:rsidRDefault="00B17197" w:rsidP="001A0657">
            <w:pPr>
              <w:jc w:val="both"/>
              <w:rPr>
                <w:sz w:val="20"/>
                <w:szCs w:val="20"/>
              </w:rPr>
            </w:pPr>
          </w:p>
        </w:tc>
        <w:tc>
          <w:tcPr>
            <w:tcW w:w="2410" w:type="dxa"/>
            <w:vMerge/>
            <w:hideMark/>
          </w:tcPr>
          <w:p w:rsidR="00B17197" w:rsidRPr="00E07D8A" w:rsidRDefault="00B17197" w:rsidP="001A0657">
            <w:pPr>
              <w:ind w:hanging="10"/>
              <w:jc w:val="both"/>
              <w:rPr>
                <w:sz w:val="20"/>
                <w:szCs w:val="20"/>
              </w:rPr>
            </w:pPr>
          </w:p>
        </w:tc>
        <w:tc>
          <w:tcPr>
            <w:tcW w:w="1559" w:type="dxa"/>
            <w:hideMark/>
          </w:tcPr>
          <w:p w:rsidR="00B17197" w:rsidRPr="00E07D8A" w:rsidRDefault="00B17197" w:rsidP="001A0657">
            <w:pPr>
              <w:jc w:val="both"/>
              <w:rPr>
                <w:sz w:val="20"/>
                <w:szCs w:val="20"/>
              </w:rPr>
            </w:pPr>
            <w:r w:rsidRPr="00E07D8A">
              <w:rPr>
                <w:sz w:val="20"/>
                <w:szCs w:val="20"/>
              </w:rPr>
              <w:t>Малые города</w:t>
            </w:r>
          </w:p>
        </w:tc>
        <w:tc>
          <w:tcPr>
            <w:tcW w:w="986" w:type="dxa"/>
            <w:hideMark/>
          </w:tcPr>
          <w:p w:rsidR="00B17197" w:rsidRPr="00E07D8A" w:rsidRDefault="00B17197" w:rsidP="001A0657">
            <w:pPr>
              <w:jc w:val="center"/>
              <w:rPr>
                <w:sz w:val="20"/>
                <w:szCs w:val="20"/>
              </w:rPr>
            </w:pPr>
            <w:r w:rsidRPr="00E07D8A">
              <w:rPr>
                <w:sz w:val="20"/>
                <w:szCs w:val="20"/>
              </w:rPr>
              <w:t>8 (10) [1]</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2068" w:type="dxa"/>
            <w:vMerge/>
            <w:hideMark/>
          </w:tcPr>
          <w:p w:rsidR="00B17197" w:rsidRPr="00E07D8A" w:rsidRDefault="00B17197" w:rsidP="001A0657">
            <w:pPr>
              <w:jc w:val="both"/>
              <w:rPr>
                <w:sz w:val="20"/>
                <w:szCs w:val="20"/>
              </w:rPr>
            </w:pPr>
          </w:p>
        </w:tc>
        <w:tc>
          <w:tcPr>
            <w:tcW w:w="2410" w:type="dxa"/>
            <w:vMerge/>
            <w:hideMark/>
          </w:tcPr>
          <w:p w:rsidR="00B17197" w:rsidRPr="00E07D8A" w:rsidRDefault="00B17197" w:rsidP="001A0657">
            <w:pPr>
              <w:ind w:hanging="10"/>
              <w:jc w:val="both"/>
              <w:rPr>
                <w:sz w:val="20"/>
                <w:szCs w:val="20"/>
              </w:rPr>
            </w:pPr>
          </w:p>
        </w:tc>
        <w:tc>
          <w:tcPr>
            <w:tcW w:w="1559" w:type="dxa"/>
            <w:hideMark/>
          </w:tcPr>
          <w:p w:rsidR="00B17197" w:rsidRPr="00E07D8A" w:rsidRDefault="00B17197" w:rsidP="001A0657">
            <w:pPr>
              <w:jc w:val="both"/>
              <w:rPr>
                <w:sz w:val="20"/>
                <w:szCs w:val="20"/>
              </w:rPr>
            </w:pPr>
            <w:r w:rsidRPr="00E07D8A">
              <w:rPr>
                <w:sz w:val="20"/>
                <w:szCs w:val="20"/>
              </w:rPr>
              <w:t>Сельские поселения</w:t>
            </w:r>
          </w:p>
        </w:tc>
        <w:tc>
          <w:tcPr>
            <w:tcW w:w="986" w:type="dxa"/>
            <w:hideMark/>
          </w:tcPr>
          <w:p w:rsidR="00B17197" w:rsidRPr="00E07D8A" w:rsidRDefault="00B17197" w:rsidP="001A0657">
            <w:pPr>
              <w:jc w:val="center"/>
              <w:rPr>
                <w:sz w:val="20"/>
                <w:szCs w:val="20"/>
              </w:rPr>
            </w:pPr>
            <w:r w:rsidRPr="00E07D8A">
              <w:rPr>
                <w:sz w:val="20"/>
                <w:szCs w:val="20"/>
              </w:rPr>
              <w:t>12</w:t>
            </w:r>
          </w:p>
        </w:tc>
      </w:tr>
      <w:tr w:rsidR="00B17197" w:rsidRPr="00E07D8A" w:rsidTr="001A0657">
        <w:trPr>
          <w:trHeight w:val="464"/>
        </w:trPr>
        <w:tc>
          <w:tcPr>
            <w:tcW w:w="0" w:type="auto"/>
            <w:vMerge/>
            <w:hideMark/>
          </w:tcPr>
          <w:p w:rsidR="00B17197" w:rsidRPr="00E07D8A" w:rsidRDefault="00B17197" w:rsidP="001A0657">
            <w:pPr>
              <w:jc w:val="both"/>
              <w:rPr>
                <w:sz w:val="20"/>
                <w:szCs w:val="20"/>
              </w:rPr>
            </w:pPr>
          </w:p>
        </w:tc>
        <w:tc>
          <w:tcPr>
            <w:tcW w:w="2068" w:type="dxa"/>
            <w:vMerge/>
            <w:hideMark/>
          </w:tcPr>
          <w:p w:rsidR="00B17197" w:rsidRPr="00E07D8A" w:rsidRDefault="00B17197" w:rsidP="001A0657">
            <w:pPr>
              <w:jc w:val="both"/>
              <w:rPr>
                <w:sz w:val="20"/>
                <w:szCs w:val="20"/>
              </w:rPr>
            </w:pPr>
          </w:p>
        </w:tc>
        <w:tc>
          <w:tcPr>
            <w:tcW w:w="2410" w:type="dxa"/>
            <w:vMerge w:val="restart"/>
            <w:hideMark/>
          </w:tcPr>
          <w:p w:rsidR="00B17197" w:rsidRPr="00E07D8A" w:rsidRDefault="00B17197" w:rsidP="001A0657">
            <w:pPr>
              <w:ind w:hanging="10"/>
              <w:jc w:val="both"/>
              <w:rPr>
                <w:sz w:val="20"/>
                <w:szCs w:val="20"/>
              </w:rPr>
            </w:pPr>
            <w:r w:rsidRPr="00E07D8A">
              <w:rPr>
                <w:sz w:val="20"/>
                <w:szCs w:val="20"/>
              </w:rPr>
              <w:t>Площадь озелененной территории общего пользования жилых районов, кв. м/чел.</w:t>
            </w:r>
          </w:p>
        </w:tc>
        <w:tc>
          <w:tcPr>
            <w:tcW w:w="1559" w:type="dxa"/>
            <w:hideMark/>
          </w:tcPr>
          <w:p w:rsidR="00B17197" w:rsidRPr="00E07D8A" w:rsidRDefault="00B17197" w:rsidP="001A0657">
            <w:pPr>
              <w:jc w:val="both"/>
              <w:rPr>
                <w:sz w:val="20"/>
                <w:szCs w:val="20"/>
              </w:rPr>
            </w:pPr>
            <w:r w:rsidRPr="00E07D8A">
              <w:rPr>
                <w:sz w:val="20"/>
                <w:szCs w:val="20"/>
              </w:rPr>
              <w:t>Крупнейшие, крупные и большие города (город Кострома)</w:t>
            </w:r>
          </w:p>
        </w:tc>
        <w:tc>
          <w:tcPr>
            <w:tcW w:w="986" w:type="dxa"/>
            <w:hideMark/>
          </w:tcPr>
          <w:p w:rsidR="00B17197" w:rsidRPr="00E07D8A" w:rsidRDefault="00B17197" w:rsidP="001A0657">
            <w:pPr>
              <w:jc w:val="center"/>
              <w:rPr>
                <w:sz w:val="20"/>
                <w:szCs w:val="20"/>
              </w:rPr>
            </w:pPr>
            <w:r w:rsidRPr="00E07D8A">
              <w:rPr>
                <w:sz w:val="20"/>
                <w:szCs w:val="20"/>
              </w:rPr>
              <w:t>6</w:t>
            </w:r>
          </w:p>
        </w:tc>
      </w:tr>
      <w:tr w:rsidR="00B17197" w:rsidRPr="00E07D8A" w:rsidTr="001A0657">
        <w:trPr>
          <w:trHeight w:val="463"/>
        </w:trPr>
        <w:tc>
          <w:tcPr>
            <w:tcW w:w="0" w:type="auto"/>
            <w:vMerge/>
            <w:hideMark/>
          </w:tcPr>
          <w:p w:rsidR="00B17197" w:rsidRPr="00E07D8A" w:rsidRDefault="00B17197" w:rsidP="001A0657">
            <w:pPr>
              <w:jc w:val="both"/>
              <w:rPr>
                <w:sz w:val="20"/>
                <w:szCs w:val="20"/>
              </w:rPr>
            </w:pPr>
          </w:p>
        </w:tc>
        <w:tc>
          <w:tcPr>
            <w:tcW w:w="2068" w:type="dxa"/>
            <w:vMerge/>
            <w:hideMark/>
          </w:tcPr>
          <w:p w:rsidR="00B17197" w:rsidRPr="00E07D8A" w:rsidRDefault="00B17197" w:rsidP="001A0657">
            <w:pPr>
              <w:jc w:val="both"/>
              <w:rPr>
                <w:sz w:val="20"/>
                <w:szCs w:val="20"/>
              </w:rPr>
            </w:pPr>
          </w:p>
        </w:tc>
        <w:tc>
          <w:tcPr>
            <w:tcW w:w="2410" w:type="dxa"/>
            <w:vMerge/>
            <w:hideMark/>
          </w:tcPr>
          <w:p w:rsidR="00B17197" w:rsidRPr="00E07D8A" w:rsidRDefault="00B17197" w:rsidP="001A0657">
            <w:pPr>
              <w:ind w:hanging="10"/>
              <w:jc w:val="both"/>
              <w:rPr>
                <w:sz w:val="20"/>
                <w:szCs w:val="20"/>
              </w:rPr>
            </w:pPr>
          </w:p>
        </w:tc>
        <w:tc>
          <w:tcPr>
            <w:tcW w:w="1559" w:type="dxa"/>
            <w:hideMark/>
          </w:tcPr>
          <w:p w:rsidR="00B17197" w:rsidRPr="00E07D8A" w:rsidRDefault="00B17197" w:rsidP="001A0657">
            <w:pPr>
              <w:jc w:val="both"/>
              <w:rPr>
                <w:sz w:val="20"/>
                <w:szCs w:val="20"/>
              </w:rPr>
            </w:pPr>
            <w:r w:rsidRPr="00E07D8A">
              <w:rPr>
                <w:sz w:val="20"/>
                <w:szCs w:val="20"/>
              </w:rPr>
              <w:t>Средние города</w:t>
            </w:r>
          </w:p>
        </w:tc>
        <w:tc>
          <w:tcPr>
            <w:tcW w:w="986" w:type="dxa"/>
            <w:hideMark/>
          </w:tcPr>
          <w:p w:rsidR="00B17197" w:rsidRPr="00E07D8A" w:rsidRDefault="00B17197" w:rsidP="001A0657">
            <w:pPr>
              <w:jc w:val="center"/>
              <w:rPr>
                <w:sz w:val="20"/>
                <w:szCs w:val="20"/>
              </w:rPr>
            </w:pPr>
            <w:r w:rsidRPr="00E07D8A">
              <w:rPr>
                <w:sz w:val="20"/>
                <w:szCs w:val="20"/>
              </w:rPr>
              <w:t>6</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2068" w:type="dxa"/>
            <w:hideMark/>
          </w:tcPr>
          <w:p w:rsidR="00B17197" w:rsidRPr="00E07D8A" w:rsidRDefault="00B17197" w:rsidP="001A0657">
            <w:pPr>
              <w:jc w:val="both"/>
              <w:rPr>
                <w:sz w:val="20"/>
                <w:szCs w:val="20"/>
              </w:rPr>
            </w:pPr>
            <w:r w:rsidRPr="00E07D8A">
              <w:rPr>
                <w:sz w:val="20"/>
                <w:szCs w:val="20"/>
              </w:rPr>
              <w:t xml:space="preserve">Расчетный показатель максимально </w:t>
            </w:r>
            <w:r w:rsidRPr="00E07D8A">
              <w:rPr>
                <w:sz w:val="20"/>
                <w:szCs w:val="20"/>
              </w:rPr>
              <w:lastRenderedPageBreak/>
              <w:t>допустимого уровня территориальной доступности</w:t>
            </w:r>
          </w:p>
        </w:tc>
        <w:tc>
          <w:tcPr>
            <w:tcW w:w="2410" w:type="dxa"/>
            <w:hideMark/>
          </w:tcPr>
          <w:p w:rsidR="00B17197" w:rsidRPr="00E07D8A" w:rsidRDefault="00B17197" w:rsidP="001A0657">
            <w:pPr>
              <w:ind w:hanging="10"/>
              <w:jc w:val="both"/>
              <w:rPr>
                <w:sz w:val="20"/>
                <w:szCs w:val="20"/>
              </w:rPr>
            </w:pPr>
            <w:r w:rsidRPr="00E07D8A">
              <w:rPr>
                <w:sz w:val="20"/>
                <w:szCs w:val="20"/>
              </w:rPr>
              <w:lastRenderedPageBreak/>
              <w:t>Транспортная доступность, мин.</w:t>
            </w:r>
          </w:p>
        </w:tc>
        <w:tc>
          <w:tcPr>
            <w:tcW w:w="2545" w:type="dxa"/>
            <w:gridSpan w:val="2"/>
            <w:hideMark/>
          </w:tcPr>
          <w:p w:rsidR="00B17197" w:rsidRPr="00E07D8A" w:rsidRDefault="00B17197" w:rsidP="001A0657">
            <w:pPr>
              <w:jc w:val="center"/>
              <w:rPr>
                <w:sz w:val="20"/>
                <w:szCs w:val="20"/>
              </w:rPr>
            </w:pPr>
            <w:r w:rsidRPr="00E07D8A">
              <w:rPr>
                <w:sz w:val="20"/>
                <w:szCs w:val="20"/>
              </w:rPr>
              <w:t>15</w:t>
            </w:r>
          </w:p>
        </w:tc>
      </w:tr>
      <w:tr w:rsidR="00B17197" w:rsidRPr="00E07D8A" w:rsidTr="001A0657">
        <w:trPr>
          <w:trHeight w:val="20"/>
        </w:trPr>
        <w:tc>
          <w:tcPr>
            <w:tcW w:w="2038" w:type="dxa"/>
            <w:vMerge w:val="restart"/>
            <w:hideMark/>
          </w:tcPr>
          <w:p w:rsidR="00B17197" w:rsidRPr="00E07D8A" w:rsidRDefault="00B17197" w:rsidP="001A0657">
            <w:pPr>
              <w:jc w:val="both"/>
              <w:rPr>
                <w:sz w:val="20"/>
                <w:szCs w:val="20"/>
              </w:rPr>
            </w:pPr>
            <w:r w:rsidRPr="00E07D8A">
              <w:rPr>
                <w:sz w:val="20"/>
                <w:szCs w:val="20"/>
              </w:rPr>
              <w:lastRenderedPageBreak/>
              <w:t>Парк культуры и отдыха</w:t>
            </w:r>
          </w:p>
        </w:tc>
        <w:tc>
          <w:tcPr>
            <w:tcW w:w="2068" w:type="dxa"/>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410" w:type="dxa"/>
            <w:hideMark/>
          </w:tcPr>
          <w:p w:rsidR="00B17197" w:rsidRPr="00E07D8A" w:rsidRDefault="00B17197" w:rsidP="001A0657">
            <w:pPr>
              <w:ind w:hanging="10"/>
              <w:jc w:val="both"/>
              <w:rPr>
                <w:sz w:val="20"/>
                <w:szCs w:val="20"/>
              </w:rPr>
            </w:pPr>
            <w:r w:rsidRPr="00E07D8A">
              <w:rPr>
                <w:sz w:val="20"/>
                <w:szCs w:val="20"/>
              </w:rPr>
              <w:t>Количество объектов для городских населенных пунктов с численностью населения более 30 тыс. чел., ед.</w:t>
            </w:r>
          </w:p>
        </w:tc>
        <w:tc>
          <w:tcPr>
            <w:tcW w:w="2545" w:type="dxa"/>
            <w:gridSpan w:val="2"/>
            <w:hideMark/>
          </w:tcPr>
          <w:p w:rsidR="00B17197" w:rsidRPr="00E07D8A" w:rsidRDefault="00B17197" w:rsidP="001A0657">
            <w:pPr>
              <w:jc w:val="both"/>
              <w:rPr>
                <w:sz w:val="20"/>
                <w:szCs w:val="20"/>
              </w:rPr>
            </w:pPr>
            <w:r w:rsidRPr="00E07D8A">
              <w:rPr>
                <w:sz w:val="20"/>
                <w:szCs w:val="20"/>
              </w:rPr>
              <w:t>1 объект на 30 тыс. чел.</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2068"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2410" w:type="dxa"/>
            <w:hideMark/>
          </w:tcPr>
          <w:p w:rsidR="00B17197" w:rsidRPr="00E07D8A" w:rsidRDefault="00B17197" w:rsidP="001A0657">
            <w:pPr>
              <w:ind w:hanging="10"/>
              <w:jc w:val="both"/>
              <w:rPr>
                <w:sz w:val="20"/>
                <w:szCs w:val="20"/>
              </w:rPr>
            </w:pPr>
            <w:r w:rsidRPr="00E07D8A">
              <w:rPr>
                <w:sz w:val="20"/>
                <w:szCs w:val="20"/>
              </w:rPr>
              <w:t>Транспортная доступность, мин.</w:t>
            </w:r>
          </w:p>
        </w:tc>
        <w:tc>
          <w:tcPr>
            <w:tcW w:w="2545" w:type="dxa"/>
            <w:gridSpan w:val="2"/>
            <w:hideMark/>
          </w:tcPr>
          <w:p w:rsidR="00B17197" w:rsidRPr="00E07D8A" w:rsidRDefault="00B17197" w:rsidP="001A0657">
            <w:pPr>
              <w:jc w:val="center"/>
              <w:rPr>
                <w:sz w:val="20"/>
                <w:szCs w:val="20"/>
              </w:rPr>
            </w:pPr>
            <w:r w:rsidRPr="00E07D8A">
              <w:rPr>
                <w:sz w:val="20"/>
                <w:szCs w:val="20"/>
              </w:rPr>
              <w:t>40</w:t>
            </w:r>
          </w:p>
        </w:tc>
      </w:tr>
      <w:tr w:rsidR="00B17197" w:rsidRPr="00E07D8A" w:rsidTr="001A0657">
        <w:trPr>
          <w:trHeight w:val="20"/>
        </w:trPr>
        <w:tc>
          <w:tcPr>
            <w:tcW w:w="2038" w:type="dxa"/>
            <w:vMerge w:val="restart"/>
            <w:hideMark/>
          </w:tcPr>
          <w:p w:rsidR="00B17197" w:rsidRPr="00E07D8A" w:rsidRDefault="00B17197" w:rsidP="001A0657">
            <w:pPr>
              <w:jc w:val="both"/>
              <w:rPr>
                <w:sz w:val="20"/>
                <w:szCs w:val="20"/>
              </w:rPr>
            </w:pPr>
            <w:r w:rsidRPr="00E07D8A">
              <w:rPr>
                <w:sz w:val="20"/>
                <w:szCs w:val="20"/>
              </w:rPr>
              <w:t>Площадки для игр детей, отдыха взрослого населения и занятий физкультурой</w:t>
            </w:r>
          </w:p>
        </w:tc>
        <w:tc>
          <w:tcPr>
            <w:tcW w:w="2068" w:type="dxa"/>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2410" w:type="dxa"/>
            <w:hideMark/>
          </w:tcPr>
          <w:p w:rsidR="00B17197" w:rsidRPr="00E07D8A" w:rsidRDefault="00B17197" w:rsidP="001A0657">
            <w:pPr>
              <w:ind w:hanging="10"/>
              <w:jc w:val="both"/>
              <w:rPr>
                <w:sz w:val="20"/>
                <w:szCs w:val="20"/>
              </w:rPr>
            </w:pPr>
            <w:r w:rsidRPr="00E07D8A">
              <w:rPr>
                <w:sz w:val="20"/>
                <w:szCs w:val="20"/>
              </w:rPr>
              <w:t>Площадь территории, % от площади квартала (микрорайона)</w:t>
            </w:r>
          </w:p>
        </w:tc>
        <w:tc>
          <w:tcPr>
            <w:tcW w:w="2545" w:type="dxa"/>
            <w:gridSpan w:val="2"/>
            <w:hideMark/>
          </w:tcPr>
          <w:p w:rsidR="00B17197" w:rsidRPr="00E07D8A" w:rsidRDefault="00B17197" w:rsidP="001A0657">
            <w:pPr>
              <w:jc w:val="center"/>
              <w:rPr>
                <w:sz w:val="20"/>
                <w:szCs w:val="20"/>
              </w:rPr>
            </w:pPr>
            <w:r w:rsidRPr="00E07D8A">
              <w:rPr>
                <w:sz w:val="20"/>
                <w:szCs w:val="20"/>
              </w:rPr>
              <w:t>10</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2068" w:type="dxa"/>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2410" w:type="dxa"/>
            <w:hideMark/>
          </w:tcPr>
          <w:p w:rsidR="00B17197" w:rsidRPr="00E07D8A" w:rsidRDefault="00B17197" w:rsidP="001A0657">
            <w:pPr>
              <w:ind w:hanging="10"/>
              <w:jc w:val="both"/>
              <w:rPr>
                <w:sz w:val="20"/>
                <w:szCs w:val="20"/>
              </w:rPr>
            </w:pPr>
            <w:r w:rsidRPr="00E07D8A">
              <w:rPr>
                <w:sz w:val="20"/>
                <w:szCs w:val="20"/>
              </w:rPr>
              <w:t>Пешеходная доступность</w:t>
            </w:r>
          </w:p>
        </w:tc>
        <w:tc>
          <w:tcPr>
            <w:tcW w:w="2545" w:type="dxa"/>
            <w:gridSpan w:val="2"/>
            <w:hideMark/>
          </w:tcPr>
          <w:p w:rsidR="00B17197" w:rsidRPr="00E07D8A" w:rsidRDefault="00B17197" w:rsidP="001A0657">
            <w:pPr>
              <w:jc w:val="both"/>
              <w:rPr>
                <w:sz w:val="20"/>
                <w:szCs w:val="20"/>
              </w:rPr>
            </w:pPr>
            <w:r w:rsidRPr="00E07D8A">
              <w:rPr>
                <w:sz w:val="20"/>
                <w:szCs w:val="20"/>
              </w:rPr>
              <w:t>в границах квартала, микрорайона</w:t>
            </w:r>
          </w:p>
        </w:tc>
      </w:tr>
      <w:tr w:rsidR="00B17197" w:rsidRPr="00E07D8A" w:rsidTr="001A0657">
        <w:trPr>
          <w:trHeight w:val="20"/>
        </w:trPr>
        <w:tc>
          <w:tcPr>
            <w:tcW w:w="9061" w:type="dxa"/>
            <w:gridSpan w:val="5"/>
            <w:hideMark/>
          </w:tcPr>
          <w:p w:rsidR="00B17197" w:rsidRPr="00E07D8A" w:rsidRDefault="00B17197" w:rsidP="001A0657">
            <w:pPr>
              <w:ind w:firstLine="738"/>
              <w:jc w:val="both"/>
              <w:rPr>
                <w:sz w:val="20"/>
                <w:szCs w:val="20"/>
              </w:rPr>
            </w:pPr>
            <w:r w:rsidRPr="00E07D8A">
              <w:rPr>
                <w:bCs/>
                <w:sz w:val="20"/>
                <w:szCs w:val="20"/>
              </w:rPr>
              <w:t>Примечание:</w:t>
            </w:r>
          </w:p>
          <w:p w:rsidR="00B17197" w:rsidRPr="00E07D8A" w:rsidRDefault="00B17197" w:rsidP="001A0657">
            <w:pPr>
              <w:numPr>
                <w:ilvl w:val="0"/>
                <w:numId w:val="12"/>
              </w:numPr>
              <w:tabs>
                <w:tab w:val="clear" w:pos="720"/>
              </w:tabs>
              <w:ind w:left="0" w:firstLine="738"/>
              <w:jc w:val="both"/>
              <w:rPr>
                <w:sz w:val="20"/>
                <w:szCs w:val="20"/>
              </w:rPr>
            </w:pPr>
            <w:r w:rsidRPr="00E07D8A">
              <w:rPr>
                <w:sz w:val="20"/>
                <w:szCs w:val="20"/>
              </w:rPr>
              <w:t>В скобках приведены размеры для малых городов с численностью населения до 20 тыс. чел.</w:t>
            </w:r>
          </w:p>
        </w:tc>
      </w:tr>
    </w:tbl>
    <w:p w:rsidR="00B17197" w:rsidRPr="003E3291" w:rsidRDefault="00B17197" w:rsidP="00B17197">
      <w:pPr>
        <w:ind w:firstLine="709"/>
        <w:jc w:val="both"/>
        <w:rPr>
          <w:sz w:val="28"/>
          <w:szCs w:val="28"/>
        </w:rPr>
      </w:pPr>
      <w:r>
        <w:rPr>
          <w:sz w:val="28"/>
          <w:szCs w:val="28"/>
        </w:rPr>
        <w:t xml:space="preserve"> </w:t>
      </w:r>
    </w:p>
    <w:p w:rsidR="00B17197" w:rsidRPr="000F7B7C" w:rsidRDefault="00B17197" w:rsidP="00B17197">
      <w:pPr>
        <w:pStyle w:val="af1"/>
        <w:numPr>
          <w:ilvl w:val="2"/>
          <w:numId w:val="17"/>
        </w:numPr>
        <w:spacing w:after="0" w:line="240" w:lineRule="auto"/>
        <w:ind w:left="0" w:firstLine="708"/>
        <w:jc w:val="both"/>
        <w:rPr>
          <w:rFonts w:ascii="Times New Roman" w:hAnsi="Times New Roman"/>
          <w:b/>
          <w:sz w:val="24"/>
          <w:szCs w:val="24"/>
        </w:rPr>
      </w:pPr>
      <w:r w:rsidRPr="000F7B7C">
        <w:rPr>
          <w:rFonts w:ascii="Times New Roman" w:hAnsi="Times New Roman"/>
          <w:b/>
          <w:sz w:val="24"/>
          <w:szCs w:val="24"/>
        </w:rPr>
        <w:t>В зависимости от значения, местоположения и рекреационной нагрузки выделяют следующие подтипы озелененных территорий общего пользования населенных пунктов:</w:t>
      </w:r>
    </w:p>
    <w:p w:rsidR="00B17197" w:rsidRPr="000F7B7C" w:rsidRDefault="00B17197" w:rsidP="00B17197">
      <w:pPr>
        <w:ind w:firstLine="709"/>
        <w:jc w:val="both"/>
      </w:pPr>
      <w:r w:rsidRPr="000F7B7C">
        <w:t xml:space="preserve">1-й подтип - центральный городской многофункциональный парк с повышенной рекреационной нагрузкой (с учетом туристского потока) в населенных пунктах с численностью населения не менее 500 тыс. человек, а также парки и скверы, относящиеся к объектам историко-культурного наследия и являющиеся местами привлечения большого туристского потока; </w:t>
      </w:r>
    </w:p>
    <w:p w:rsidR="00B17197" w:rsidRPr="000F7B7C" w:rsidRDefault="00B17197" w:rsidP="00B17197">
      <w:pPr>
        <w:ind w:firstLine="709"/>
        <w:jc w:val="both"/>
      </w:pPr>
      <w:r w:rsidRPr="000F7B7C">
        <w:t xml:space="preserve">2-й подтип - городской, районный многофункциональный парк в населенных пунктах либо административных единицах городского округа с численностью населения не менее 100 тыс. человек с высокой рекреационной нагрузкой; </w:t>
      </w:r>
    </w:p>
    <w:p w:rsidR="00B17197" w:rsidRPr="000F7B7C" w:rsidRDefault="00B17197" w:rsidP="00B17197">
      <w:pPr>
        <w:ind w:firstLine="709"/>
        <w:jc w:val="both"/>
      </w:pPr>
      <w:r w:rsidRPr="000F7B7C">
        <w:t xml:space="preserve">3-й подтип - городской, районный, сельский многофункциональный парк, сквер, бульвар со средней и низкой рекреационной нагрузкой; </w:t>
      </w:r>
    </w:p>
    <w:p w:rsidR="00B17197" w:rsidRPr="000F7B7C" w:rsidRDefault="00B17197" w:rsidP="00B17197">
      <w:pPr>
        <w:ind w:firstLine="709"/>
        <w:jc w:val="both"/>
      </w:pPr>
      <w:r w:rsidRPr="000F7B7C">
        <w:t xml:space="preserve">4-й подтип - городской, районный, сельский многофункциональный парк, сквер, бульвар с низкой рекреационной нагрузкой; </w:t>
      </w:r>
    </w:p>
    <w:p w:rsidR="00B17197" w:rsidRPr="000F7B7C" w:rsidRDefault="00B17197" w:rsidP="00B17197">
      <w:pPr>
        <w:ind w:firstLine="709"/>
        <w:jc w:val="both"/>
      </w:pPr>
      <w:r w:rsidRPr="000F7B7C">
        <w:t>5-й подтип – лесопарк.</w:t>
      </w:r>
    </w:p>
    <w:p w:rsidR="00B17197" w:rsidRPr="00A767D6" w:rsidRDefault="00B17197" w:rsidP="00A767D6">
      <w:pPr>
        <w:ind w:firstLine="709"/>
        <w:jc w:val="right"/>
      </w:pPr>
      <w:r w:rsidRPr="000F7B7C">
        <w:t>Таблица №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8"/>
        <w:gridCol w:w="2878"/>
        <w:gridCol w:w="1711"/>
      </w:tblGrid>
      <w:tr w:rsidR="00B17197" w:rsidRPr="00E07D8A" w:rsidTr="001A0657">
        <w:trPr>
          <w:trHeight w:val="20"/>
        </w:trPr>
        <w:tc>
          <w:tcPr>
            <w:tcW w:w="4598" w:type="dxa"/>
            <w:vMerge w:val="restart"/>
            <w:hideMark/>
          </w:tcPr>
          <w:p w:rsidR="00B17197" w:rsidRPr="00E07D8A" w:rsidRDefault="00B17197" w:rsidP="001A0657">
            <w:pPr>
              <w:jc w:val="center"/>
              <w:rPr>
                <w:sz w:val="20"/>
                <w:szCs w:val="20"/>
              </w:rPr>
            </w:pPr>
            <w:r w:rsidRPr="00E07D8A">
              <w:rPr>
                <w:sz w:val="20"/>
                <w:szCs w:val="20"/>
              </w:rPr>
              <w:t>Функциональные зоны парка по видам использования</w:t>
            </w:r>
          </w:p>
        </w:tc>
        <w:tc>
          <w:tcPr>
            <w:tcW w:w="4589" w:type="dxa"/>
            <w:gridSpan w:val="2"/>
            <w:hideMark/>
          </w:tcPr>
          <w:p w:rsidR="00B17197" w:rsidRPr="00E07D8A" w:rsidRDefault="00B17197" w:rsidP="001A0657">
            <w:pPr>
              <w:jc w:val="center"/>
              <w:rPr>
                <w:sz w:val="20"/>
                <w:szCs w:val="20"/>
              </w:rPr>
            </w:pPr>
            <w:r w:rsidRPr="00E07D8A">
              <w:rPr>
                <w:sz w:val="20"/>
                <w:szCs w:val="20"/>
              </w:rPr>
              <w:t>Размеры земельных участков зон парка</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2878" w:type="dxa"/>
            <w:hideMark/>
          </w:tcPr>
          <w:p w:rsidR="00B17197" w:rsidRPr="00E07D8A" w:rsidRDefault="00B17197" w:rsidP="001A0657">
            <w:pPr>
              <w:ind w:firstLine="58"/>
              <w:jc w:val="center"/>
              <w:rPr>
                <w:sz w:val="20"/>
                <w:szCs w:val="20"/>
              </w:rPr>
            </w:pPr>
            <w:r w:rsidRPr="00E07D8A">
              <w:rPr>
                <w:sz w:val="20"/>
                <w:szCs w:val="20"/>
              </w:rPr>
              <w:t>процентов от общей площади парка</w:t>
            </w:r>
          </w:p>
        </w:tc>
        <w:tc>
          <w:tcPr>
            <w:tcW w:w="1711" w:type="dxa"/>
            <w:hideMark/>
          </w:tcPr>
          <w:p w:rsidR="00B17197" w:rsidRPr="00E07D8A" w:rsidRDefault="00B17197" w:rsidP="001A0657">
            <w:pPr>
              <w:ind w:firstLine="58"/>
              <w:jc w:val="center"/>
              <w:rPr>
                <w:sz w:val="20"/>
                <w:szCs w:val="20"/>
              </w:rPr>
            </w:pPr>
            <w:r w:rsidRPr="00E07D8A">
              <w:rPr>
                <w:sz w:val="20"/>
                <w:szCs w:val="20"/>
              </w:rPr>
              <w:t>кв. метров/человека</w:t>
            </w:r>
          </w:p>
        </w:tc>
      </w:tr>
      <w:tr w:rsidR="00B17197" w:rsidRPr="00E07D8A" w:rsidTr="001A0657">
        <w:trPr>
          <w:trHeight w:val="20"/>
        </w:trPr>
        <w:tc>
          <w:tcPr>
            <w:tcW w:w="4598" w:type="dxa"/>
            <w:hideMark/>
          </w:tcPr>
          <w:p w:rsidR="00B17197" w:rsidRPr="00E07D8A" w:rsidRDefault="00B17197" w:rsidP="001A0657">
            <w:pPr>
              <w:jc w:val="both"/>
              <w:rPr>
                <w:sz w:val="20"/>
                <w:szCs w:val="20"/>
              </w:rPr>
            </w:pPr>
            <w:r w:rsidRPr="00E07D8A">
              <w:rPr>
                <w:sz w:val="20"/>
                <w:szCs w:val="20"/>
              </w:rPr>
              <w:t>Зона культурно-просветительских мероприятий</w:t>
            </w:r>
          </w:p>
        </w:tc>
        <w:tc>
          <w:tcPr>
            <w:tcW w:w="2878" w:type="dxa"/>
            <w:hideMark/>
          </w:tcPr>
          <w:p w:rsidR="00B17197" w:rsidRPr="00E07D8A" w:rsidRDefault="00B17197" w:rsidP="001A0657">
            <w:pPr>
              <w:ind w:firstLine="46"/>
              <w:jc w:val="center"/>
              <w:rPr>
                <w:sz w:val="20"/>
                <w:szCs w:val="20"/>
              </w:rPr>
            </w:pPr>
            <w:r w:rsidRPr="00E07D8A">
              <w:rPr>
                <w:sz w:val="20"/>
                <w:szCs w:val="20"/>
              </w:rPr>
              <w:t>3 - 8</w:t>
            </w:r>
          </w:p>
        </w:tc>
        <w:tc>
          <w:tcPr>
            <w:tcW w:w="1711" w:type="dxa"/>
            <w:hideMark/>
          </w:tcPr>
          <w:p w:rsidR="00B17197" w:rsidRPr="00E07D8A" w:rsidRDefault="00B17197" w:rsidP="001A0657">
            <w:pPr>
              <w:ind w:firstLine="46"/>
              <w:jc w:val="center"/>
              <w:rPr>
                <w:sz w:val="20"/>
                <w:szCs w:val="20"/>
              </w:rPr>
            </w:pPr>
            <w:r w:rsidRPr="00E07D8A">
              <w:rPr>
                <w:sz w:val="20"/>
                <w:szCs w:val="20"/>
              </w:rPr>
              <w:t>10 - 20</w:t>
            </w:r>
          </w:p>
        </w:tc>
      </w:tr>
      <w:tr w:rsidR="00B17197" w:rsidRPr="00E07D8A" w:rsidTr="001A0657">
        <w:trPr>
          <w:trHeight w:val="20"/>
        </w:trPr>
        <w:tc>
          <w:tcPr>
            <w:tcW w:w="4598" w:type="dxa"/>
            <w:hideMark/>
          </w:tcPr>
          <w:p w:rsidR="00B17197" w:rsidRPr="00E07D8A" w:rsidRDefault="00B17197" w:rsidP="001A0657">
            <w:pPr>
              <w:jc w:val="both"/>
              <w:rPr>
                <w:sz w:val="20"/>
                <w:szCs w:val="20"/>
              </w:rPr>
            </w:pPr>
            <w:r w:rsidRPr="00E07D8A">
              <w:rPr>
                <w:sz w:val="20"/>
                <w:szCs w:val="20"/>
              </w:rPr>
              <w:t>Зона массовых мероприятий (зрелищ, аттракционов и др.)</w:t>
            </w:r>
          </w:p>
        </w:tc>
        <w:tc>
          <w:tcPr>
            <w:tcW w:w="2878" w:type="dxa"/>
            <w:hideMark/>
          </w:tcPr>
          <w:p w:rsidR="00B17197" w:rsidRPr="00E07D8A" w:rsidRDefault="00B17197" w:rsidP="001A0657">
            <w:pPr>
              <w:ind w:firstLine="46"/>
              <w:jc w:val="center"/>
              <w:rPr>
                <w:sz w:val="20"/>
                <w:szCs w:val="20"/>
              </w:rPr>
            </w:pPr>
            <w:r w:rsidRPr="00E07D8A">
              <w:rPr>
                <w:sz w:val="20"/>
                <w:szCs w:val="20"/>
              </w:rPr>
              <w:t>5 - 17</w:t>
            </w:r>
          </w:p>
        </w:tc>
        <w:tc>
          <w:tcPr>
            <w:tcW w:w="1711" w:type="dxa"/>
            <w:hideMark/>
          </w:tcPr>
          <w:p w:rsidR="00B17197" w:rsidRPr="00E07D8A" w:rsidRDefault="00B17197" w:rsidP="001A0657">
            <w:pPr>
              <w:ind w:firstLine="46"/>
              <w:jc w:val="center"/>
              <w:rPr>
                <w:sz w:val="20"/>
                <w:szCs w:val="20"/>
              </w:rPr>
            </w:pPr>
            <w:r w:rsidRPr="00E07D8A">
              <w:rPr>
                <w:sz w:val="20"/>
                <w:szCs w:val="20"/>
              </w:rPr>
              <w:t>30 - 40</w:t>
            </w:r>
          </w:p>
        </w:tc>
      </w:tr>
      <w:tr w:rsidR="00B17197" w:rsidRPr="00E07D8A" w:rsidTr="001A0657">
        <w:trPr>
          <w:trHeight w:val="20"/>
        </w:trPr>
        <w:tc>
          <w:tcPr>
            <w:tcW w:w="4598" w:type="dxa"/>
            <w:hideMark/>
          </w:tcPr>
          <w:p w:rsidR="00B17197" w:rsidRPr="00E07D8A" w:rsidRDefault="00B17197" w:rsidP="001A0657">
            <w:pPr>
              <w:jc w:val="both"/>
              <w:rPr>
                <w:sz w:val="20"/>
                <w:szCs w:val="20"/>
              </w:rPr>
            </w:pPr>
            <w:r w:rsidRPr="00E07D8A">
              <w:rPr>
                <w:sz w:val="20"/>
                <w:szCs w:val="20"/>
              </w:rPr>
              <w:t>Зона физкультурно-оздоровительных мероприятий</w:t>
            </w:r>
          </w:p>
        </w:tc>
        <w:tc>
          <w:tcPr>
            <w:tcW w:w="2878" w:type="dxa"/>
            <w:hideMark/>
          </w:tcPr>
          <w:p w:rsidR="00B17197" w:rsidRPr="00E07D8A" w:rsidRDefault="00B17197" w:rsidP="001A0657">
            <w:pPr>
              <w:ind w:firstLine="46"/>
              <w:jc w:val="center"/>
              <w:rPr>
                <w:sz w:val="20"/>
                <w:szCs w:val="20"/>
              </w:rPr>
            </w:pPr>
            <w:r w:rsidRPr="00E07D8A">
              <w:rPr>
                <w:sz w:val="20"/>
                <w:szCs w:val="20"/>
              </w:rPr>
              <w:t>10 - 20</w:t>
            </w:r>
          </w:p>
        </w:tc>
        <w:tc>
          <w:tcPr>
            <w:tcW w:w="1711" w:type="dxa"/>
            <w:hideMark/>
          </w:tcPr>
          <w:p w:rsidR="00B17197" w:rsidRPr="00E07D8A" w:rsidRDefault="00B17197" w:rsidP="001A0657">
            <w:pPr>
              <w:ind w:firstLine="46"/>
              <w:jc w:val="center"/>
              <w:rPr>
                <w:sz w:val="20"/>
                <w:szCs w:val="20"/>
              </w:rPr>
            </w:pPr>
            <w:r w:rsidRPr="00E07D8A">
              <w:rPr>
                <w:sz w:val="20"/>
                <w:szCs w:val="20"/>
              </w:rPr>
              <w:t>75 -100</w:t>
            </w:r>
          </w:p>
        </w:tc>
      </w:tr>
      <w:tr w:rsidR="00B17197" w:rsidRPr="00E07D8A" w:rsidTr="001A0657">
        <w:trPr>
          <w:trHeight w:val="20"/>
        </w:trPr>
        <w:tc>
          <w:tcPr>
            <w:tcW w:w="4598" w:type="dxa"/>
            <w:hideMark/>
          </w:tcPr>
          <w:p w:rsidR="00B17197" w:rsidRPr="00E07D8A" w:rsidRDefault="00B17197" w:rsidP="001A0657">
            <w:pPr>
              <w:jc w:val="both"/>
              <w:rPr>
                <w:sz w:val="20"/>
                <w:szCs w:val="20"/>
              </w:rPr>
            </w:pPr>
            <w:r w:rsidRPr="00E07D8A">
              <w:rPr>
                <w:sz w:val="20"/>
                <w:szCs w:val="20"/>
              </w:rPr>
              <w:t>Зона отдыха детей</w:t>
            </w:r>
          </w:p>
        </w:tc>
        <w:tc>
          <w:tcPr>
            <w:tcW w:w="2878" w:type="dxa"/>
            <w:hideMark/>
          </w:tcPr>
          <w:p w:rsidR="00B17197" w:rsidRPr="00E07D8A" w:rsidRDefault="00B17197" w:rsidP="001A0657">
            <w:pPr>
              <w:ind w:firstLine="46"/>
              <w:jc w:val="center"/>
              <w:rPr>
                <w:sz w:val="20"/>
                <w:szCs w:val="20"/>
              </w:rPr>
            </w:pPr>
            <w:r w:rsidRPr="00E07D8A">
              <w:rPr>
                <w:sz w:val="20"/>
                <w:szCs w:val="20"/>
              </w:rPr>
              <w:t>5 - 10</w:t>
            </w:r>
          </w:p>
        </w:tc>
        <w:tc>
          <w:tcPr>
            <w:tcW w:w="1711" w:type="dxa"/>
            <w:hideMark/>
          </w:tcPr>
          <w:p w:rsidR="00B17197" w:rsidRPr="00E07D8A" w:rsidRDefault="00B17197" w:rsidP="001A0657">
            <w:pPr>
              <w:ind w:firstLine="46"/>
              <w:jc w:val="center"/>
              <w:rPr>
                <w:sz w:val="20"/>
                <w:szCs w:val="20"/>
              </w:rPr>
            </w:pPr>
            <w:r w:rsidRPr="00E07D8A">
              <w:rPr>
                <w:sz w:val="20"/>
                <w:szCs w:val="20"/>
              </w:rPr>
              <w:t>80 -170</w:t>
            </w:r>
          </w:p>
        </w:tc>
      </w:tr>
      <w:tr w:rsidR="00B17197" w:rsidRPr="00E07D8A" w:rsidTr="001A0657">
        <w:trPr>
          <w:trHeight w:val="20"/>
        </w:trPr>
        <w:tc>
          <w:tcPr>
            <w:tcW w:w="4598" w:type="dxa"/>
            <w:hideMark/>
          </w:tcPr>
          <w:p w:rsidR="00B17197" w:rsidRPr="00E07D8A" w:rsidRDefault="00B17197" w:rsidP="001A0657">
            <w:pPr>
              <w:jc w:val="both"/>
              <w:rPr>
                <w:sz w:val="20"/>
                <w:szCs w:val="20"/>
              </w:rPr>
            </w:pPr>
            <w:r w:rsidRPr="00E07D8A">
              <w:rPr>
                <w:sz w:val="20"/>
                <w:szCs w:val="20"/>
              </w:rPr>
              <w:t>Прогулочная зона</w:t>
            </w:r>
          </w:p>
        </w:tc>
        <w:tc>
          <w:tcPr>
            <w:tcW w:w="2878" w:type="dxa"/>
            <w:hideMark/>
          </w:tcPr>
          <w:p w:rsidR="00B17197" w:rsidRPr="00E07D8A" w:rsidRDefault="00B17197" w:rsidP="001A0657">
            <w:pPr>
              <w:ind w:firstLine="46"/>
              <w:jc w:val="center"/>
              <w:rPr>
                <w:sz w:val="20"/>
                <w:szCs w:val="20"/>
              </w:rPr>
            </w:pPr>
            <w:r w:rsidRPr="00E07D8A">
              <w:rPr>
                <w:sz w:val="20"/>
                <w:szCs w:val="20"/>
              </w:rPr>
              <w:t>40 - 75</w:t>
            </w:r>
          </w:p>
        </w:tc>
        <w:tc>
          <w:tcPr>
            <w:tcW w:w="1711" w:type="dxa"/>
            <w:hideMark/>
          </w:tcPr>
          <w:p w:rsidR="00B17197" w:rsidRPr="00E07D8A" w:rsidRDefault="00B17197" w:rsidP="001A0657">
            <w:pPr>
              <w:ind w:firstLine="46"/>
              <w:jc w:val="center"/>
              <w:rPr>
                <w:sz w:val="20"/>
                <w:szCs w:val="20"/>
              </w:rPr>
            </w:pPr>
            <w:r w:rsidRPr="00E07D8A">
              <w:rPr>
                <w:sz w:val="20"/>
                <w:szCs w:val="20"/>
              </w:rPr>
              <w:t>200</w:t>
            </w:r>
          </w:p>
        </w:tc>
      </w:tr>
      <w:tr w:rsidR="00B17197" w:rsidRPr="00E07D8A" w:rsidTr="001A0657">
        <w:trPr>
          <w:trHeight w:val="20"/>
        </w:trPr>
        <w:tc>
          <w:tcPr>
            <w:tcW w:w="4598" w:type="dxa"/>
            <w:hideMark/>
          </w:tcPr>
          <w:p w:rsidR="00B17197" w:rsidRPr="00E07D8A" w:rsidRDefault="00B17197" w:rsidP="001A0657">
            <w:pPr>
              <w:jc w:val="both"/>
              <w:rPr>
                <w:sz w:val="20"/>
                <w:szCs w:val="20"/>
              </w:rPr>
            </w:pPr>
            <w:r w:rsidRPr="00E07D8A">
              <w:rPr>
                <w:sz w:val="20"/>
                <w:szCs w:val="20"/>
              </w:rPr>
              <w:t>Хозяйственная зона</w:t>
            </w:r>
          </w:p>
        </w:tc>
        <w:tc>
          <w:tcPr>
            <w:tcW w:w="2878" w:type="dxa"/>
            <w:hideMark/>
          </w:tcPr>
          <w:p w:rsidR="00B17197" w:rsidRPr="00E07D8A" w:rsidRDefault="00B17197" w:rsidP="001A0657">
            <w:pPr>
              <w:ind w:firstLine="46"/>
              <w:jc w:val="center"/>
              <w:rPr>
                <w:sz w:val="20"/>
                <w:szCs w:val="20"/>
              </w:rPr>
            </w:pPr>
            <w:r w:rsidRPr="00E07D8A">
              <w:rPr>
                <w:sz w:val="20"/>
                <w:szCs w:val="20"/>
              </w:rPr>
              <w:t>2 - 5</w:t>
            </w:r>
          </w:p>
        </w:tc>
        <w:tc>
          <w:tcPr>
            <w:tcW w:w="1711" w:type="dxa"/>
            <w:hideMark/>
          </w:tcPr>
          <w:p w:rsidR="00B17197" w:rsidRPr="00E07D8A" w:rsidRDefault="00B17197" w:rsidP="001A0657">
            <w:pPr>
              <w:ind w:firstLine="46"/>
              <w:jc w:val="center"/>
              <w:rPr>
                <w:sz w:val="20"/>
                <w:szCs w:val="20"/>
              </w:rPr>
            </w:pPr>
            <w:r w:rsidRPr="00E07D8A">
              <w:rPr>
                <w:sz w:val="20"/>
                <w:szCs w:val="20"/>
              </w:rPr>
              <w:t>-</w:t>
            </w:r>
          </w:p>
        </w:tc>
      </w:tr>
    </w:tbl>
    <w:p w:rsidR="00B17197" w:rsidRPr="000F7B7C" w:rsidRDefault="00B17197" w:rsidP="00B17197">
      <w:pPr>
        <w:ind w:firstLine="709"/>
        <w:jc w:val="both"/>
      </w:pPr>
      <w:r w:rsidRPr="000F7B7C">
        <w:t xml:space="preserve">Городской сад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5 гектаров. </w:t>
      </w:r>
      <w:r w:rsidRPr="000F7B7C">
        <w:lastRenderedPageBreak/>
        <w:t>Величина территории сада в условиях реконструкции определяется существующей градостроительной ситуацией.</w:t>
      </w:r>
    </w:p>
    <w:p w:rsidR="00B17197" w:rsidRPr="000F7B7C" w:rsidRDefault="00B17197" w:rsidP="00B17197">
      <w:pPr>
        <w:ind w:firstLine="709"/>
        <w:jc w:val="both"/>
      </w:pPr>
      <w:r w:rsidRPr="000F7B7C">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(пункт 9.2 СП 42.13330.2016).</w:t>
      </w:r>
    </w:p>
    <w:p w:rsidR="00B17197" w:rsidRPr="000F7B7C" w:rsidRDefault="00B17197" w:rsidP="00B17197">
      <w:pPr>
        <w:ind w:firstLine="709"/>
        <w:jc w:val="both"/>
      </w:pPr>
    </w:p>
    <w:p w:rsidR="00B17197" w:rsidRPr="000F7B7C" w:rsidRDefault="00B17197" w:rsidP="00B17197">
      <w:pPr>
        <w:pStyle w:val="af1"/>
        <w:numPr>
          <w:ilvl w:val="1"/>
          <w:numId w:val="17"/>
        </w:numPr>
        <w:spacing w:after="0" w:line="240" w:lineRule="auto"/>
        <w:ind w:left="0" w:firstLine="709"/>
        <w:jc w:val="both"/>
        <w:rPr>
          <w:sz w:val="24"/>
          <w:szCs w:val="24"/>
        </w:rPr>
      </w:pPr>
      <w:r w:rsidRPr="000F7B7C">
        <w:rPr>
          <w:rFonts w:ascii="Times New Roman" w:hAnsi="Times New Roman"/>
          <w:b/>
          <w:sz w:val="24"/>
          <w:szCs w:val="24"/>
        </w:rPr>
        <w:t>Расчетные показатели минимально допустимого уровня обеспеченности объектами в иных областях в связи с решением вопросов местного значения и показатели максимально допустимого уровня территориальной доступности таких объектов приведены в таблице № 12.</w:t>
      </w:r>
      <w:r w:rsidRPr="000F7B7C">
        <w:rPr>
          <w:sz w:val="24"/>
          <w:szCs w:val="24"/>
        </w:rPr>
        <w:t xml:space="preserve"> </w:t>
      </w:r>
    </w:p>
    <w:p w:rsidR="00B17197" w:rsidRPr="000F7B7C" w:rsidRDefault="00B17197" w:rsidP="00B17197">
      <w:pPr>
        <w:ind w:firstLine="709"/>
        <w:jc w:val="right"/>
      </w:pPr>
      <w:r w:rsidRPr="000F7B7C">
        <w:t>Таблица № 12</w:t>
      </w:r>
    </w:p>
    <w:p w:rsidR="00B17197" w:rsidRPr="00A767D6" w:rsidRDefault="00B17197" w:rsidP="00A767D6">
      <w:pPr>
        <w:ind w:firstLine="709"/>
        <w:jc w:val="center"/>
      </w:pPr>
      <w:r w:rsidRPr="000F7B7C">
        <w:t>Объекты местного значения в иных областях в связи с решением вопросов местного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7"/>
        <w:gridCol w:w="2783"/>
        <w:gridCol w:w="2761"/>
        <w:gridCol w:w="1790"/>
      </w:tblGrid>
      <w:tr w:rsidR="00B17197" w:rsidRPr="00E07D8A" w:rsidTr="001A0657">
        <w:trPr>
          <w:trHeight w:val="20"/>
        </w:trPr>
        <w:tc>
          <w:tcPr>
            <w:tcW w:w="0" w:type="auto"/>
            <w:hideMark/>
          </w:tcPr>
          <w:p w:rsidR="00B17197" w:rsidRPr="00E07D8A" w:rsidRDefault="00B17197" w:rsidP="001A0657">
            <w:pPr>
              <w:jc w:val="both"/>
              <w:rPr>
                <w:sz w:val="20"/>
                <w:szCs w:val="20"/>
              </w:rPr>
            </w:pPr>
            <w:r w:rsidRPr="00E07D8A">
              <w:rPr>
                <w:sz w:val="20"/>
                <w:szCs w:val="20"/>
              </w:rPr>
              <w:t>Наименование вида объекта</w:t>
            </w:r>
          </w:p>
        </w:tc>
        <w:tc>
          <w:tcPr>
            <w:tcW w:w="0" w:type="auto"/>
            <w:hideMark/>
          </w:tcPr>
          <w:p w:rsidR="00B17197" w:rsidRPr="00E07D8A" w:rsidRDefault="00B17197" w:rsidP="001A0657">
            <w:pPr>
              <w:jc w:val="both"/>
              <w:rPr>
                <w:sz w:val="20"/>
                <w:szCs w:val="20"/>
              </w:rPr>
            </w:pPr>
            <w:r w:rsidRPr="00E07D8A">
              <w:rPr>
                <w:sz w:val="20"/>
                <w:szCs w:val="20"/>
              </w:rPr>
              <w:t>Тип расчетного показателя</w:t>
            </w:r>
          </w:p>
        </w:tc>
        <w:tc>
          <w:tcPr>
            <w:tcW w:w="0" w:type="auto"/>
            <w:hideMark/>
          </w:tcPr>
          <w:p w:rsidR="00B17197" w:rsidRPr="00E07D8A" w:rsidRDefault="00B17197" w:rsidP="001A0657">
            <w:pPr>
              <w:jc w:val="both"/>
              <w:rPr>
                <w:sz w:val="20"/>
                <w:szCs w:val="20"/>
              </w:rPr>
            </w:pPr>
            <w:r w:rsidRPr="00E07D8A">
              <w:rPr>
                <w:sz w:val="20"/>
                <w:szCs w:val="20"/>
              </w:rPr>
              <w:t>Наименование расчетного показателя, единица измерения</w:t>
            </w:r>
          </w:p>
        </w:tc>
        <w:tc>
          <w:tcPr>
            <w:tcW w:w="0" w:type="auto"/>
            <w:hideMark/>
          </w:tcPr>
          <w:p w:rsidR="00B17197" w:rsidRPr="00E07D8A" w:rsidRDefault="00B17197" w:rsidP="001A0657">
            <w:pPr>
              <w:jc w:val="both"/>
              <w:rPr>
                <w:sz w:val="20"/>
                <w:szCs w:val="20"/>
              </w:rPr>
            </w:pPr>
            <w:r w:rsidRPr="00E07D8A">
              <w:rPr>
                <w:sz w:val="20"/>
                <w:szCs w:val="20"/>
              </w:rPr>
              <w:t>Предельные значения расчетного показателя</w:t>
            </w:r>
          </w:p>
        </w:tc>
      </w:tr>
      <w:tr w:rsidR="00B17197" w:rsidRPr="00E07D8A" w:rsidTr="001A0657">
        <w:trPr>
          <w:trHeight w:val="20"/>
        </w:trPr>
        <w:tc>
          <w:tcPr>
            <w:tcW w:w="0" w:type="auto"/>
            <w:vMerge w:val="restart"/>
            <w:hideMark/>
          </w:tcPr>
          <w:p w:rsidR="00B17197" w:rsidRPr="00E07D8A" w:rsidRDefault="00B17197" w:rsidP="001A0657">
            <w:pPr>
              <w:jc w:val="both"/>
              <w:rPr>
                <w:sz w:val="20"/>
                <w:szCs w:val="20"/>
              </w:rPr>
            </w:pPr>
            <w:r w:rsidRPr="00E07D8A">
              <w:rPr>
                <w:sz w:val="20"/>
                <w:szCs w:val="20"/>
              </w:rPr>
              <w:t>Муниципальный</w:t>
            </w:r>
          </w:p>
          <w:p w:rsidR="00B17197" w:rsidRPr="00E07D8A" w:rsidRDefault="00B17197" w:rsidP="001A0657">
            <w:pPr>
              <w:jc w:val="both"/>
              <w:rPr>
                <w:sz w:val="20"/>
                <w:szCs w:val="20"/>
              </w:rPr>
            </w:pPr>
            <w:r w:rsidRPr="00E07D8A">
              <w:rPr>
                <w:sz w:val="20"/>
                <w:szCs w:val="20"/>
              </w:rPr>
              <w:t>архив</w:t>
            </w:r>
          </w:p>
        </w:tc>
        <w:tc>
          <w:tcPr>
            <w:tcW w:w="0" w:type="auto"/>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0" w:type="auto"/>
            <w:hideMark/>
          </w:tcPr>
          <w:p w:rsidR="00B17197" w:rsidRPr="00E07D8A" w:rsidRDefault="00B17197" w:rsidP="001A0657">
            <w:pPr>
              <w:jc w:val="both"/>
              <w:rPr>
                <w:sz w:val="20"/>
                <w:szCs w:val="20"/>
              </w:rPr>
            </w:pPr>
            <w:r w:rsidRPr="00E07D8A">
              <w:rPr>
                <w:sz w:val="20"/>
                <w:szCs w:val="20"/>
              </w:rPr>
              <w:t>Количество объектов на муниципальное образование, ед.</w:t>
            </w:r>
          </w:p>
        </w:tc>
        <w:tc>
          <w:tcPr>
            <w:tcW w:w="0" w:type="auto"/>
            <w:hideMark/>
          </w:tcPr>
          <w:p w:rsidR="00B17197" w:rsidRPr="00E07D8A" w:rsidRDefault="00B17197" w:rsidP="001A0657">
            <w:pPr>
              <w:ind w:firstLine="709"/>
              <w:jc w:val="both"/>
              <w:rPr>
                <w:sz w:val="20"/>
                <w:szCs w:val="20"/>
              </w:rPr>
            </w:pPr>
            <w:r w:rsidRPr="00E07D8A">
              <w:rPr>
                <w:sz w:val="20"/>
                <w:szCs w:val="20"/>
              </w:rPr>
              <w:t>1</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0" w:type="auto"/>
            <w:gridSpan w:val="2"/>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20"/>
        </w:trPr>
        <w:tc>
          <w:tcPr>
            <w:tcW w:w="0" w:type="auto"/>
            <w:vMerge w:val="restart"/>
            <w:hideMark/>
          </w:tcPr>
          <w:p w:rsidR="00B17197" w:rsidRPr="00E07D8A" w:rsidRDefault="00B17197" w:rsidP="001A0657">
            <w:pPr>
              <w:jc w:val="both"/>
              <w:rPr>
                <w:sz w:val="20"/>
                <w:szCs w:val="20"/>
              </w:rPr>
            </w:pPr>
            <w:r w:rsidRPr="00E07D8A">
              <w:rPr>
                <w:sz w:val="20"/>
                <w:szCs w:val="20"/>
              </w:rPr>
              <w:t>Участковые пункты полиции</w:t>
            </w:r>
          </w:p>
        </w:tc>
        <w:tc>
          <w:tcPr>
            <w:tcW w:w="0" w:type="auto"/>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0" w:type="auto"/>
            <w:hideMark/>
          </w:tcPr>
          <w:p w:rsidR="00B17197" w:rsidRPr="00E07D8A" w:rsidRDefault="00B17197" w:rsidP="001A0657">
            <w:pPr>
              <w:jc w:val="both"/>
              <w:rPr>
                <w:sz w:val="20"/>
                <w:szCs w:val="20"/>
              </w:rPr>
            </w:pPr>
            <w:r w:rsidRPr="00E07D8A">
              <w:rPr>
                <w:sz w:val="20"/>
                <w:szCs w:val="20"/>
              </w:rPr>
              <w:t>Количество объектов на                          1 административный участок, ед. [1]</w:t>
            </w:r>
          </w:p>
        </w:tc>
        <w:tc>
          <w:tcPr>
            <w:tcW w:w="0" w:type="auto"/>
            <w:hideMark/>
          </w:tcPr>
          <w:p w:rsidR="00B17197" w:rsidRPr="00E07D8A" w:rsidRDefault="00B17197" w:rsidP="001A0657">
            <w:pPr>
              <w:ind w:firstLine="709"/>
              <w:jc w:val="both"/>
              <w:rPr>
                <w:sz w:val="20"/>
                <w:szCs w:val="20"/>
              </w:rPr>
            </w:pPr>
            <w:r w:rsidRPr="00E07D8A">
              <w:rPr>
                <w:sz w:val="20"/>
                <w:szCs w:val="20"/>
              </w:rPr>
              <w:t>1</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0" w:type="auto"/>
            <w:gridSpan w:val="2"/>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20"/>
        </w:trPr>
        <w:tc>
          <w:tcPr>
            <w:tcW w:w="0" w:type="auto"/>
            <w:vMerge w:val="restart"/>
            <w:hideMark/>
          </w:tcPr>
          <w:p w:rsidR="00B17197" w:rsidRPr="00E07D8A" w:rsidRDefault="00B17197" w:rsidP="001A0657">
            <w:pPr>
              <w:jc w:val="both"/>
              <w:rPr>
                <w:sz w:val="20"/>
                <w:szCs w:val="20"/>
              </w:rPr>
            </w:pPr>
            <w:r w:rsidRPr="00E07D8A">
              <w:rPr>
                <w:sz w:val="20"/>
                <w:szCs w:val="20"/>
              </w:rPr>
              <w:t>Организации ритуального обслуживания населения</w:t>
            </w:r>
          </w:p>
        </w:tc>
        <w:tc>
          <w:tcPr>
            <w:tcW w:w="0" w:type="auto"/>
            <w:hideMark/>
          </w:tcPr>
          <w:p w:rsidR="00B17197" w:rsidRPr="00E07D8A" w:rsidRDefault="00B17197" w:rsidP="001A0657">
            <w:pPr>
              <w:jc w:val="both"/>
              <w:rPr>
                <w:sz w:val="20"/>
                <w:szCs w:val="20"/>
              </w:rPr>
            </w:pPr>
            <w:r w:rsidRPr="00E07D8A">
              <w:rPr>
                <w:sz w:val="20"/>
                <w:szCs w:val="20"/>
              </w:rPr>
              <w:t>Расчетный показатель минимально</w:t>
            </w:r>
          </w:p>
          <w:p w:rsidR="00B17197" w:rsidRPr="00E07D8A" w:rsidRDefault="00B17197" w:rsidP="001A0657">
            <w:pPr>
              <w:jc w:val="both"/>
              <w:rPr>
                <w:sz w:val="20"/>
                <w:szCs w:val="20"/>
              </w:rPr>
            </w:pPr>
            <w:r w:rsidRPr="00E07D8A">
              <w:rPr>
                <w:sz w:val="20"/>
                <w:szCs w:val="20"/>
              </w:rPr>
              <w:t>допустимого уровня обеспеченности</w:t>
            </w:r>
          </w:p>
        </w:tc>
        <w:tc>
          <w:tcPr>
            <w:tcW w:w="0" w:type="auto"/>
            <w:hideMark/>
          </w:tcPr>
          <w:p w:rsidR="00B17197" w:rsidRPr="00E07D8A" w:rsidRDefault="00B17197" w:rsidP="001A0657">
            <w:pPr>
              <w:jc w:val="both"/>
              <w:rPr>
                <w:sz w:val="20"/>
                <w:szCs w:val="20"/>
              </w:rPr>
            </w:pPr>
            <w:r w:rsidRPr="00E07D8A">
              <w:rPr>
                <w:sz w:val="20"/>
                <w:szCs w:val="20"/>
              </w:rPr>
              <w:t>Количество объектов на муниципальное образование, ед.</w:t>
            </w:r>
          </w:p>
        </w:tc>
        <w:tc>
          <w:tcPr>
            <w:tcW w:w="0" w:type="auto"/>
            <w:hideMark/>
          </w:tcPr>
          <w:p w:rsidR="00B17197" w:rsidRPr="00E07D8A" w:rsidRDefault="00B17197" w:rsidP="001A0657">
            <w:pPr>
              <w:ind w:firstLine="709"/>
              <w:jc w:val="both"/>
              <w:rPr>
                <w:sz w:val="20"/>
                <w:szCs w:val="20"/>
              </w:rPr>
            </w:pPr>
            <w:r w:rsidRPr="00E07D8A">
              <w:rPr>
                <w:sz w:val="20"/>
                <w:szCs w:val="20"/>
              </w:rPr>
              <w:t>1</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hideMark/>
          </w:tcPr>
          <w:p w:rsidR="00B17197" w:rsidRPr="00E07D8A" w:rsidRDefault="00B17197" w:rsidP="001A0657">
            <w:pPr>
              <w:jc w:val="both"/>
              <w:rPr>
                <w:sz w:val="20"/>
                <w:szCs w:val="20"/>
              </w:rPr>
            </w:pPr>
            <w:r w:rsidRPr="00E07D8A">
              <w:rPr>
                <w:sz w:val="20"/>
                <w:szCs w:val="20"/>
              </w:rPr>
              <w:t>Расчетный показатель максимально допустимого уровня территориальной доступности</w:t>
            </w:r>
          </w:p>
        </w:tc>
        <w:tc>
          <w:tcPr>
            <w:tcW w:w="0" w:type="auto"/>
            <w:gridSpan w:val="2"/>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20"/>
        </w:trPr>
        <w:tc>
          <w:tcPr>
            <w:tcW w:w="0" w:type="auto"/>
            <w:vMerge w:val="restart"/>
            <w:hideMark/>
          </w:tcPr>
          <w:p w:rsidR="00B17197" w:rsidRPr="00E07D8A" w:rsidRDefault="00B17197" w:rsidP="001A0657">
            <w:pPr>
              <w:jc w:val="both"/>
              <w:rPr>
                <w:sz w:val="20"/>
                <w:szCs w:val="20"/>
              </w:rPr>
            </w:pPr>
            <w:r w:rsidRPr="00E07D8A">
              <w:rPr>
                <w:sz w:val="20"/>
                <w:szCs w:val="20"/>
              </w:rPr>
              <w:t>Кладбища</w:t>
            </w:r>
          </w:p>
        </w:tc>
        <w:tc>
          <w:tcPr>
            <w:tcW w:w="0" w:type="auto"/>
            <w:vMerge w:val="restart"/>
            <w:hideMark/>
          </w:tcPr>
          <w:p w:rsidR="00B17197" w:rsidRPr="00E07D8A" w:rsidRDefault="00B17197" w:rsidP="001A0657">
            <w:pPr>
              <w:jc w:val="both"/>
              <w:rPr>
                <w:sz w:val="20"/>
                <w:szCs w:val="20"/>
              </w:rPr>
            </w:pPr>
            <w:r w:rsidRPr="00E07D8A">
              <w:rPr>
                <w:sz w:val="20"/>
                <w:szCs w:val="20"/>
              </w:rPr>
              <w:t>Расчетный показатель минимально допустимого уровня обеспеченности</w:t>
            </w:r>
          </w:p>
        </w:tc>
        <w:tc>
          <w:tcPr>
            <w:tcW w:w="0" w:type="auto"/>
            <w:hideMark/>
          </w:tcPr>
          <w:p w:rsidR="00B17197" w:rsidRPr="00E07D8A" w:rsidRDefault="00B17197" w:rsidP="001A0657">
            <w:pPr>
              <w:jc w:val="both"/>
              <w:rPr>
                <w:sz w:val="20"/>
                <w:szCs w:val="20"/>
              </w:rPr>
            </w:pPr>
            <w:r w:rsidRPr="00E07D8A">
              <w:rPr>
                <w:sz w:val="20"/>
                <w:szCs w:val="20"/>
              </w:rPr>
              <w:t xml:space="preserve">Площадь кладбища традиционного захоронения, </w:t>
            </w:r>
            <w:proofErr w:type="gramStart"/>
            <w:r w:rsidRPr="00E07D8A">
              <w:rPr>
                <w:sz w:val="20"/>
                <w:szCs w:val="20"/>
              </w:rPr>
              <w:t>га</w:t>
            </w:r>
            <w:proofErr w:type="gramEnd"/>
            <w:r w:rsidRPr="00E07D8A">
              <w:rPr>
                <w:sz w:val="20"/>
                <w:szCs w:val="20"/>
              </w:rPr>
              <w:t xml:space="preserve"> на 1000 чел.</w:t>
            </w:r>
          </w:p>
        </w:tc>
        <w:tc>
          <w:tcPr>
            <w:tcW w:w="0" w:type="auto"/>
            <w:hideMark/>
          </w:tcPr>
          <w:p w:rsidR="00B17197" w:rsidRPr="00E07D8A" w:rsidRDefault="00B17197" w:rsidP="001A0657">
            <w:pPr>
              <w:ind w:firstLine="709"/>
              <w:jc w:val="both"/>
              <w:rPr>
                <w:sz w:val="20"/>
                <w:szCs w:val="20"/>
              </w:rPr>
            </w:pPr>
            <w:r w:rsidRPr="00E07D8A">
              <w:rPr>
                <w:sz w:val="20"/>
                <w:szCs w:val="20"/>
              </w:rPr>
              <w:t>0,24</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vMerge/>
            <w:hideMark/>
          </w:tcPr>
          <w:p w:rsidR="00B17197" w:rsidRPr="00E07D8A" w:rsidRDefault="00B17197" w:rsidP="001A0657">
            <w:pPr>
              <w:jc w:val="both"/>
              <w:rPr>
                <w:sz w:val="20"/>
                <w:szCs w:val="20"/>
              </w:rPr>
            </w:pPr>
          </w:p>
        </w:tc>
        <w:tc>
          <w:tcPr>
            <w:tcW w:w="0" w:type="auto"/>
            <w:hideMark/>
          </w:tcPr>
          <w:p w:rsidR="00B17197" w:rsidRPr="00E07D8A" w:rsidRDefault="00B17197" w:rsidP="001A0657">
            <w:pPr>
              <w:jc w:val="both"/>
              <w:rPr>
                <w:sz w:val="20"/>
                <w:szCs w:val="20"/>
              </w:rPr>
            </w:pPr>
            <w:r w:rsidRPr="00E07D8A">
              <w:rPr>
                <w:sz w:val="20"/>
                <w:szCs w:val="20"/>
              </w:rPr>
              <w:t xml:space="preserve">Площадь кладбища </w:t>
            </w:r>
            <w:proofErr w:type="spellStart"/>
            <w:r w:rsidRPr="00E07D8A">
              <w:rPr>
                <w:sz w:val="20"/>
                <w:szCs w:val="20"/>
              </w:rPr>
              <w:t>урновых</w:t>
            </w:r>
            <w:proofErr w:type="spellEnd"/>
            <w:r w:rsidRPr="00E07D8A">
              <w:rPr>
                <w:sz w:val="20"/>
                <w:szCs w:val="20"/>
              </w:rPr>
              <w:t xml:space="preserve"> захоронений после кремации, </w:t>
            </w:r>
            <w:proofErr w:type="gramStart"/>
            <w:r w:rsidRPr="00E07D8A">
              <w:rPr>
                <w:sz w:val="20"/>
                <w:szCs w:val="20"/>
              </w:rPr>
              <w:t>га</w:t>
            </w:r>
            <w:proofErr w:type="gramEnd"/>
            <w:r w:rsidRPr="00E07D8A">
              <w:rPr>
                <w:sz w:val="20"/>
                <w:szCs w:val="20"/>
              </w:rPr>
              <w:t xml:space="preserve"> на 1000 чел.</w:t>
            </w:r>
          </w:p>
        </w:tc>
        <w:tc>
          <w:tcPr>
            <w:tcW w:w="0" w:type="auto"/>
            <w:hideMark/>
          </w:tcPr>
          <w:p w:rsidR="00B17197" w:rsidRPr="00E07D8A" w:rsidRDefault="00B17197" w:rsidP="001A0657">
            <w:pPr>
              <w:ind w:firstLine="709"/>
              <w:jc w:val="both"/>
              <w:rPr>
                <w:sz w:val="20"/>
                <w:szCs w:val="20"/>
              </w:rPr>
            </w:pPr>
            <w:r w:rsidRPr="00E07D8A">
              <w:rPr>
                <w:sz w:val="20"/>
                <w:szCs w:val="20"/>
              </w:rPr>
              <w:t>0,02</w:t>
            </w:r>
          </w:p>
        </w:tc>
      </w:tr>
      <w:tr w:rsidR="00B17197" w:rsidRPr="00E07D8A" w:rsidTr="001A0657">
        <w:trPr>
          <w:trHeight w:val="20"/>
        </w:trPr>
        <w:tc>
          <w:tcPr>
            <w:tcW w:w="0" w:type="auto"/>
            <w:vMerge/>
            <w:hideMark/>
          </w:tcPr>
          <w:p w:rsidR="00B17197" w:rsidRPr="00E07D8A" w:rsidRDefault="00B17197" w:rsidP="001A0657">
            <w:pPr>
              <w:jc w:val="both"/>
              <w:rPr>
                <w:sz w:val="20"/>
                <w:szCs w:val="20"/>
              </w:rPr>
            </w:pPr>
          </w:p>
        </w:tc>
        <w:tc>
          <w:tcPr>
            <w:tcW w:w="0" w:type="auto"/>
            <w:hideMark/>
          </w:tcPr>
          <w:p w:rsidR="00B17197" w:rsidRPr="00E07D8A" w:rsidRDefault="00B17197" w:rsidP="001A0657">
            <w:pPr>
              <w:jc w:val="both"/>
              <w:rPr>
                <w:sz w:val="20"/>
                <w:szCs w:val="20"/>
              </w:rPr>
            </w:pPr>
            <w:r w:rsidRPr="00E07D8A">
              <w:rPr>
                <w:sz w:val="20"/>
                <w:szCs w:val="20"/>
              </w:rPr>
              <w:t>Расчетный показатель максимально</w:t>
            </w:r>
          </w:p>
          <w:p w:rsidR="00B17197" w:rsidRPr="00E07D8A" w:rsidRDefault="00B17197" w:rsidP="001A0657">
            <w:pPr>
              <w:jc w:val="both"/>
              <w:rPr>
                <w:sz w:val="20"/>
                <w:szCs w:val="20"/>
              </w:rPr>
            </w:pPr>
            <w:r w:rsidRPr="00E07D8A">
              <w:rPr>
                <w:sz w:val="20"/>
                <w:szCs w:val="20"/>
              </w:rPr>
              <w:t>допустимого уровня территориальной доступности</w:t>
            </w:r>
          </w:p>
        </w:tc>
        <w:tc>
          <w:tcPr>
            <w:tcW w:w="0" w:type="auto"/>
            <w:gridSpan w:val="2"/>
            <w:hideMark/>
          </w:tcPr>
          <w:p w:rsidR="00B17197" w:rsidRPr="00E07D8A" w:rsidRDefault="00B17197" w:rsidP="001A0657">
            <w:pPr>
              <w:jc w:val="center"/>
              <w:rPr>
                <w:sz w:val="20"/>
                <w:szCs w:val="20"/>
              </w:rPr>
            </w:pPr>
            <w:r w:rsidRPr="00E07D8A">
              <w:rPr>
                <w:sz w:val="20"/>
                <w:szCs w:val="20"/>
              </w:rPr>
              <w:t>Не нормируется</w:t>
            </w:r>
          </w:p>
        </w:tc>
      </w:tr>
      <w:tr w:rsidR="00B17197" w:rsidRPr="00E07D8A" w:rsidTr="001A0657">
        <w:trPr>
          <w:trHeight w:val="20"/>
        </w:trPr>
        <w:tc>
          <w:tcPr>
            <w:tcW w:w="0" w:type="auto"/>
            <w:gridSpan w:val="4"/>
            <w:hideMark/>
          </w:tcPr>
          <w:p w:rsidR="00B17197" w:rsidRDefault="00B17197" w:rsidP="001A0657">
            <w:pPr>
              <w:ind w:firstLine="738"/>
              <w:jc w:val="both"/>
              <w:rPr>
                <w:bCs/>
                <w:sz w:val="20"/>
                <w:szCs w:val="20"/>
              </w:rPr>
            </w:pPr>
          </w:p>
          <w:p w:rsidR="00B17197" w:rsidRDefault="00B17197" w:rsidP="001A0657">
            <w:pPr>
              <w:ind w:firstLine="738"/>
              <w:jc w:val="both"/>
              <w:rPr>
                <w:bCs/>
                <w:sz w:val="20"/>
                <w:szCs w:val="20"/>
              </w:rPr>
            </w:pPr>
          </w:p>
          <w:p w:rsidR="00B17197" w:rsidRPr="00E07D8A" w:rsidRDefault="00B17197" w:rsidP="001A0657">
            <w:pPr>
              <w:ind w:firstLine="738"/>
              <w:jc w:val="both"/>
              <w:rPr>
                <w:sz w:val="20"/>
                <w:szCs w:val="20"/>
              </w:rPr>
            </w:pPr>
            <w:r w:rsidRPr="00E07D8A">
              <w:rPr>
                <w:bCs/>
                <w:sz w:val="20"/>
                <w:szCs w:val="20"/>
              </w:rPr>
              <w:t>Примечание:</w:t>
            </w:r>
          </w:p>
          <w:p w:rsidR="00B17197" w:rsidRPr="00E07D8A" w:rsidRDefault="00B17197" w:rsidP="001A0657">
            <w:pPr>
              <w:numPr>
                <w:ilvl w:val="0"/>
                <w:numId w:val="13"/>
              </w:numPr>
              <w:tabs>
                <w:tab w:val="clear" w:pos="720"/>
              </w:tabs>
              <w:ind w:left="0" w:firstLine="738"/>
              <w:jc w:val="both"/>
              <w:rPr>
                <w:sz w:val="20"/>
                <w:szCs w:val="20"/>
              </w:rPr>
            </w:pPr>
            <w:r w:rsidRPr="00E07D8A">
              <w:rPr>
                <w:sz w:val="20"/>
                <w:szCs w:val="20"/>
              </w:rPr>
              <w:t>Размеры и границы административного участка определяются территориальными органами МВД России: 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tc>
      </w:tr>
    </w:tbl>
    <w:p w:rsidR="00B17197" w:rsidRPr="003E3291" w:rsidRDefault="00B17197" w:rsidP="00B17197">
      <w:pPr>
        <w:ind w:firstLine="709"/>
        <w:jc w:val="both"/>
        <w:rPr>
          <w:sz w:val="28"/>
          <w:szCs w:val="28"/>
        </w:rPr>
      </w:pPr>
      <w:r>
        <w:rPr>
          <w:sz w:val="28"/>
          <w:szCs w:val="28"/>
        </w:rPr>
        <w:t xml:space="preserve"> </w:t>
      </w:r>
    </w:p>
    <w:p w:rsidR="00B17197" w:rsidRPr="000F7B7C" w:rsidRDefault="00B17197" w:rsidP="00B17197">
      <w:pPr>
        <w:pStyle w:val="af1"/>
        <w:numPr>
          <w:ilvl w:val="1"/>
          <w:numId w:val="17"/>
        </w:numPr>
        <w:spacing w:after="0" w:line="240" w:lineRule="auto"/>
        <w:ind w:left="0" w:firstLine="709"/>
        <w:jc w:val="both"/>
        <w:rPr>
          <w:rFonts w:ascii="Times New Roman" w:hAnsi="Times New Roman"/>
          <w:b/>
          <w:sz w:val="24"/>
          <w:szCs w:val="24"/>
        </w:rPr>
      </w:pPr>
      <w:r w:rsidRPr="000F7B7C">
        <w:rPr>
          <w:rFonts w:ascii="Times New Roman" w:hAnsi="Times New Roman"/>
          <w:b/>
          <w:sz w:val="24"/>
          <w:szCs w:val="24"/>
        </w:rPr>
        <w:lastRenderedPageBreak/>
        <w:t>Расчетные показатели общей организации элементов планировочной сети и зонирования территории</w:t>
      </w:r>
    </w:p>
    <w:p w:rsidR="00B17197" w:rsidRPr="000F7B7C" w:rsidRDefault="00B17197" w:rsidP="00B17197">
      <w:pPr>
        <w:ind w:firstLine="709"/>
        <w:jc w:val="right"/>
      </w:pPr>
      <w:r w:rsidRPr="000F7B7C">
        <w:t xml:space="preserve"> Таблица № 13</w:t>
      </w:r>
    </w:p>
    <w:p w:rsidR="00B17197" w:rsidRPr="000F7B7C" w:rsidRDefault="00B17197" w:rsidP="00A767D6">
      <w:pPr>
        <w:jc w:val="center"/>
      </w:pPr>
      <w:r w:rsidRPr="000F7B7C">
        <w:t>Плотность населения на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9"/>
        <w:gridCol w:w="2276"/>
        <w:gridCol w:w="2276"/>
        <w:gridCol w:w="2277"/>
      </w:tblGrid>
      <w:tr w:rsidR="00B17197" w:rsidRPr="00E07D8A" w:rsidTr="001A0657">
        <w:tc>
          <w:tcPr>
            <w:tcW w:w="2359" w:type="dxa"/>
            <w:vMerge w:val="restart"/>
            <w:hideMark/>
          </w:tcPr>
          <w:p w:rsidR="00B17197" w:rsidRPr="00E07D8A" w:rsidRDefault="00B17197" w:rsidP="001A0657">
            <w:pPr>
              <w:ind w:firstLine="34"/>
              <w:jc w:val="center"/>
              <w:rPr>
                <w:sz w:val="20"/>
                <w:szCs w:val="20"/>
              </w:rPr>
            </w:pPr>
            <w:r>
              <w:rPr>
                <w:sz w:val="28"/>
                <w:szCs w:val="28"/>
              </w:rPr>
              <w:t xml:space="preserve"> </w:t>
            </w:r>
            <w:r w:rsidRPr="00E07D8A">
              <w:rPr>
                <w:sz w:val="20"/>
                <w:szCs w:val="20"/>
              </w:rPr>
              <w:t>Зона различной степени градостроительной ценности территории</w:t>
            </w:r>
          </w:p>
        </w:tc>
        <w:tc>
          <w:tcPr>
            <w:tcW w:w="6829" w:type="dxa"/>
            <w:gridSpan w:val="3"/>
            <w:hideMark/>
          </w:tcPr>
          <w:p w:rsidR="00B17197" w:rsidRPr="00E07D8A" w:rsidRDefault="00B17197" w:rsidP="001A0657">
            <w:pPr>
              <w:jc w:val="center"/>
              <w:rPr>
                <w:sz w:val="20"/>
                <w:szCs w:val="20"/>
              </w:rPr>
            </w:pPr>
            <w:r w:rsidRPr="00E07D8A">
              <w:rPr>
                <w:sz w:val="20"/>
                <w:szCs w:val="20"/>
              </w:rPr>
              <w:t>Плотность населения на территории микрорайона, человек/гектар, при показателях жилищной обеспеченности</w:t>
            </w:r>
          </w:p>
        </w:tc>
      </w:tr>
      <w:tr w:rsidR="00B17197" w:rsidRPr="00E07D8A" w:rsidTr="001A0657">
        <w:tc>
          <w:tcPr>
            <w:tcW w:w="0" w:type="auto"/>
            <w:vMerge/>
            <w:hideMark/>
          </w:tcPr>
          <w:p w:rsidR="00B17197" w:rsidRPr="00E07D8A" w:rsidRDefault="00B17197" w:rsidP="001A0657">
            <w:pPr>
              <w:ind w:firstLine="34"/>
              <w:jc w:val="both"/>
              <w:rPr>
                <w:sz w:val="20"/>
                <w:szCs w:val="20"/>
              </w:rPr>
            </w:pPr>
          </w:p>
        </w:tc>
        <w:tc>
          <w:tcPr>
            <w:tcW w:w="2276" w:type="dxa"/>
            <w:hideMark/>
          </w:tcPr>
          <w:p w:rsidR="00B17197" w:rsidRPr="00E07D8A" w:rsidRDefault="00B17197" w:rsidP="001A0657">
            <w:pPr>
              <w:jc w:val="center"/>
              <w:rPr>
                <w:sz w:val="20"/>
                <w:szCs w:val="20"/>
              </w:rPr>
            </w:pPr>
            <w:r w:rsidRPr="00E07D8A">
              <w:rPr>
                <w:sz w:val="20"/>
                <w:szCs w:val="20"/>
              </w:rPr>
              <w:t>20,0 кв. метра/человека</w:t>
            </w:r>
          </w:p>
        </w:tc>
        <w:tc>
          <w:tcPr>
            <w:tcW w:w="2276" w:type="dxa"/>
            <w:hideMark/>
          </w:tcPr>
          <w:p w:rsidR="00B17197" w:rsidRPr="00E07D8A" w:rsidRDefault="00B17197" w:rsidP="001A0657">
            <w:pPr>
              <w:jc w:val="center"/>
              <w:rPr>
                <w:sz w:val="20"/>
                <w:szCs w:val="20"/>
              </w:rPr>
            </w:pPr>
            <w:r w:rsidRPr="00E07D8A">
              <w:rPr>
                <w:sz w:val="20"/>
                <w:szCs w:val="20"/>
              </w:rPr>
              <w:t>30,0 кв. метра/человека</w:t>
            </w:r>
          </w:p>
        </w:tc>
        <w:tc>
          <w:tcPr>
            <w:tcW w:w="2277" w:type="dxa"/>
            <w:hideMark/>
          </w:tcPr>
          <w:p w:rsidR="00B17197" w:rsidRPr="00E07D8A" w:rsidRDefault="00B17197" w:rsidP="001A0657">
            <w:pPr>
              <w:jc w:val="center"/>
              <w:rPr>
                <w:sz w:val="20"/>
                <w:szCs w:val="20"/>
              </w:rPr>
            </w:pPr>
            <w:r w:rsidRPr="00E07D8A">
              <w:rPr>
                <w:sz w:val="20"/>
                <w:szCs w:val="20"/>
              </w:rPr>
              <w:t>40,0 кв. метра/человека</w:t>
            </w:r>
          </w:p>
        </w:tc>
      </w:tr>
      <w:tr w:rsidR="00B17197" w:rsidRPr="00E07D8A" w:rsidTr="001A0657">
        <w:tc>
          <w:tcPr>
            <w:tcW w:w="2359" w:type="dxa"/>
            <w:hideMark/>
          </w:tcPr>
          <w:p w:rsidR="00B17197" w:rsidRPr="00E07D8A" w:rsidRDefault="00B17197" w:rsidP="001A0657">
            <w:pPr>
              <w:ind w:firstLine="34"/>
              <w:jc w:val="both"/>
              <w:rPr>
                <w:sz w:val="20"/>
                <w:szCs w:val="20"/>
              </w:rPr>
            </w:pPr>
            <w:r w:rsidRPr="00E07D8A">
              <w:rPr>
                <w:sz w:val="20"/>
                <w:szCs w:val="20"/>
              </w:rPr>
              <w:t>Высокая</w:t>
            </w:r>
          </w:p>
        </w:tc>
        <w:tc>
          <w:tcPr>
            <w:tcW w:w="2276" w:type="dxa"/>
            <w:hideMark/>
          </w:tcPr>
          <w:p w:rsidR="00B17197" w:rsidRPr="00E07D8A" w:rsidRDefault="00B17197" w:rsidP="001A0657">
            <w:pPr>
              <w:ind w:firstLine="709"/>
              <w:jc w:val="both"/>
              <w:rPr>
                <w:sz w:val="20"/>
                <w:szCs w:val="20"/>
              </w:rPr>
            </w:pPr>
            <w:r w:rsidRPr="00E07D8A">
              <w:rPr>
                <w:sz w:val="20"/>
                <w:szCs w:val="20"/>
              </w:rPr>
              <w:t>396</w:t>
            </w:r>
          </w:p>
        </w:tc>
        <w:tc>
          <w:tcPr>
            <w:tcW w:w="2276" w:type="dxa"/>
            <w:hideMark/>
          </w:tcPr>
          <w:p w:rsidR="00B17197" w:rsidRPr="00E07D8A" w:rsidRDefault="00B17197" w:rsidP="001A0657">
            <w:pPr>
              <w:ind w:firstLine="709"/>
              <w:jc w:val="both"/>
              <w:rPr>
                <w:sz w:val="20"/>
                <w:szCs w:val="20"/>
              </w:rPr>
            </w:pPr>
            <w:r w:rsidRPr="00E07D8A">
              <w:rPr>
                <w:sz w:val="20"/>
                <w:szCs w:val="20"/>
              </w:rPr>
              <w:t>260</w:t>
            </w:r>
          </w:p>
        </w:tc>
        <w:tc>
          <w:tcPr>
            <w:tcW w:w="2277" w:type="dxa"/>
            <w:hideMark/>
          </w:tcPr>
          <w:p w:rsidR="00B17197" w:rsidRPr="00E07D8A" w:rsidRDefault="00B17197" w:rsidP="001A0657">
            <w:pPr>
              <w:ind w:firstLine="709"/>
              <w:jc w:val="both"/>
              <w:rPr>
                <w:sz w:val="20"/>
                <w:szCs w:val="20"/>
              </w:rPr>
            </w:pPr>
            <w:r w:rsidRPr="00E07D8A">
              <w:rPr>
                <w:sz w:val="20"/>
                <w:szCs w:val="20"/>
              </w:rPr>
              <w:t>198</w:t>
            </w:r>
          </w:p>
        </w:tc>
      </w:tr>
      <w:tr w:rsidR="00B17197" w:rsidRPr="00E07D8A" w:rsidTr="001A0657">
        <w:tc>
          <w:tcPr>
            <w:tcW w:w="2359" w:type="dxa"/>
            <w:hideMark/>
          </w:tcPr>
          <w:p w:rsidR="00B17197" w:rsidRPr="00E07D8A" w:rsidRDefault="00B17197" w:rsidP="001A0657">
            <w:pPr>
              <w:ind w:firstLine="34"/>
              <w:jc w:val="both"/>
              <w:rPr>
                <w:sz w:val="20"/>
                <w:szCs w:val="20"/>
              </w:rPr>
            </w:pPr>
            <w:r w:rsidRPr="00E07D8A">
              <w:rPr>
                <w:sz w:val="20"/>
                <w:szCs w:val="20"/>
              </w:rPr>
              <w:t>Средняя</w:t>
            </w:r>
          </w:p>
        </w:tc>
        <w:tc>
          <w:tcPr>
            <w:tcW w:w="2276" w:type="dxa"/>
            <w:hideMark/>
          </w:tcPr>
          <w:p w:rsidR="00B17197" w:rsidRPr="00E07D8A" w:rsidRDefault="00B17197" w:rsidP="001A0657">
            <w:pPr>
              <w:ind w:firstLine="709"/>
              <w:jc w:val="both"/>
              <w:rPr>
                <w:sz w:val="20"/>
                <w:szCs w:val="20"/>
              </w:rPr>
            </w:pPr>
            <w:r w:rsidRPr="00E07D8A">
              <w:rPr>
                <w:sz w:val="20"/>
                <w:szCs w:val="20"/>
              </w:rPr>
              <w:t>333</w:t>
            </w:r>
          </w:p>
        </w:tc>
        <w:tc>
          <w:tcPr>
            <w:tcW w:w="2276" w:type="dxa"/>
            <w:hideMark/>
          </w:tcPr>
          <w:p w:rsidR="00B17197" w:rsidRPr="00E07D8A" w:rsidRDefault="00B17197" w:rsidP="001A0657">
            <w:pPr>
              <w:ind w:firstLine="709"/>
              <w:jc w:val="both"/>
              <w:rPr>
                <w:sz w:val="20"/>
                <w:szCs w:val="20"/>
              </w:rPr>
            </w:pPr>
            <w:r w:rsidRPr="00E07D8A">
              <w:rPr>
                <w:sz w:val="20"/>
                <w:szCs w:val="20"/>
              </w:rPr>
              <w:t>218</w:t>
            </w:r>
          </w:p>
        </w:tc>
        <w:tc>
          <w:tcPr>
            <w:tcW w:w="2277" w:type="dxa"/>
            <w:hideMark/>
          </w:tcPr>
          <w:p w:rsidR="00B17197" w:rsidRPr="00E07D8A" w:rsidRDefault="00B17197" w:rsidP="001A0657">
            <w:pPr>
              <w:ind w:firstLine="709"/>
              <w:jc w:val="both"/>
              <w:rPr>
                <w:sz w:val="20"/>
                <w:szCs w:val="20"/>
              </w:rPr>
            </w:pPr>
            <w:r w:rsidRPr="00E07D8A">
              <w:rPr>
                <w:sz w:val="20"/>
                <w:szCs w:val="20"/>
              </w:rPr>
              <w:t>167</w:t>
            </w:r>
          </w:p>
        </w:tc>
      </w:tr>
      <w:tr w:rsidR="00B17197" w:rsidRPr="00E07D8A" w:rsidTr="001A0657">
        <w:trPr>
          <w:trHeight w:val="266"/>
        </w:trPr>
        <w:tc>
          <w:tcPr>
            <w:tcW w:w="2359" w:type="dxa"/>
            <w:hideMark/>
          </w:tcPr>
          <w:p w:rsidR="00B17197" w:rsidRPr="00E07D8A" w:rsidRDefault="00B17197" w:rsidP="001A0657">
            <w:pPr>
              <w:ind w:firstLine="34"/>
              <w:jc w:val="both"/>
              <w:rPr>
                <w:sz w:val="20"/>
                <w:szCs w:val="20"/>
              </w:rPr>
            </w:pPr>
            <w:r w:rsidRPr="00E07D8A">
              <w:rPr>
                <w:sz w:val="20"/>
                <w:szCs w:val="20"/>
              </w:rPr>
              <w:t>Низкая</w:t>
            </w:r>
          </w:p>
        </w:tc>
        <w:tc>
          <w:tcPr>
            <w:tcW w:w="2276" w:type="dxa"/>
            <w:hideMark/>
          </w:tcPr>
          <w:p w:rsidR="00B17197" w:rsidRPr="00E07D8A" w:rsidRDefault="00B17197" w:rsidP="001A0657">
            <w:pPr>
              <w:ind w:firstLine="709"/>
              <w:jc w:val="both"/>
              <w:rPr>
                <w:sz w:val="20"/>
                <w:szCs w:val="20"/>
              </w:rPr>
            </w:pPr>
            <w:r w:rsidRPr="00E07D8A">
              <w:rPr>
                <w:sz w:val="20"/>
                <w:szCs w:val="20"/>
              </w:rPr>
              <w:t>198</w:t>
            </w:r>
          </w:p>
        </w:tc>
        <w:tc>
          <w:tcPr>
            <w:tcW w:w="2276" w:type="dxa"/>
            <w:hideMark/>
          </w:tcPr>
          <w:p w:rsidR="00B17197" w:rsidRPr="00E07D8A" w:rsidRDefault="00B17197" w:rsidP="001A0657">
            <w:pPr>
              <w:ind w:firstLine="709"/>
              <w:jc w:val="both"/>
              <w:rPr>
                <w:sz w:val="20"/>
                <w:szCs w:val="20"/>
              </w:rPr>
            </w:pPr>
            <w:r w:rsidRPr="00E07D8A">
              <w:rPr>
                <w:sz w:val="20"/>
                <w:szCs w:val="20"/>
              </w:rPr>
              <w:t>130</w:t>
            </w:r>
          </w:p>
        </w:tc>
        <w:tc>
          <w:tcPr>
            <w:tcW w:w="2277" w:type="dxa"/>
            <w:hideMark/>
          </w:tcPr>
          <w:p w:rsidR="00B17197" w:rsidRPr="00E07D8A" w:rsidRDefault="00B17197" w:rsidP="001A0657">
            <w:pPr>
              <w:ind w:firstLine="709"/>
              <w:jc w:val="both"/>
              <w:rPr>
                <w:sz w:val="20"/>
                <w:szCs w:val="20"/>
              </w:rPr>
            </w:pPr>
            <w:r w:rsidRPr="00E07D8A">
              <w:rPr>
                <w:sz w:val="20"/>
                <w:szCs w:val="20"/>
              </w:rPr>
              <w:t>100</w:t>
            </w:r>
          </w:p>
        </w:tc>
      </w:tr>
      <w:tr w:rsidR="00B17197" w:rsidRPr="00E07D8A" w:rsidTr="001A0657">
        <w:tc>
          <w:tcPr>
            <w:tcW w:w="9188" w:type="dxa"/>
            <w:gridSpan w:val="4"/>
            <w:hideMark/>
          </w:tcPr>
          <w:p w:rsidR="00B17197" w:rsidRPr="00E07D8A" w:rsidRDefault="00B17197" w:rsidP="001A0657">
            <w:pPr>
              <w:ind w:firstLine="738"/>
              <w:jc w:val="both"/>
              <w:rPr>
                <w:sz w:val="20"/>
                <w:szCs w:val="20"/>
              </w:rPr>
            </w:pPr>
            <w:r w:rsidRPr="00E07D8A">
              <w:rPr>
                <w:bCs/>
                <w:sz w:val="20"/>
                <w:szCs w:val="20"/>
              </w:rPr>
              <w:t>Примечание</w:t>
            </w:r>
            <w:r w:rsidRPr="00E07D8A">
              <w:rPr>
                <w:sz w:val="20"/>
                <w:szCs w:val="20"/>
              </w:rPr>
              <w:t>:</w:t>
            </w:r>
          </w:p>
          <w:p w:rsidR="00B17197" w:rsidRPr="00E07D8A" w:rsidRDefault="00B17197" w:rsidP="001A0657">
            <w:pPr>
              <w:ind w:firstLine="738"/>
              <w:jc w:val="both"/>
              <w:rPr>
                <w:sz w:val="20"/>
                <w:szCs w:val="20"/>
              </w:rPr>
            </w:pPr>
            <w:r w:rsidRPr="00E07D8A">
              <w:rPr>
                <w:sz w:val="20"/>
                <w:szCs w:val="20"/>
              </w:rPr>
              <w:t>Определение степени градостроительной ценности застраиваемой территории решается органами местного самоуправления конкретного муниципального образования Костромской области.</w:t>
            </w:r>
          </w:p>
        </w:tc>
      </w:tr>
    </w:tbl>
    <w:p w:rsidR="00B17197" w:rsidRDefault="00B17197" w:rsidP="00B17197">
      <w:pPr>
        <w:ind w:firstLine="709"/>
        <w:jc w:val="both"/>
        <w:rPr>
          <w:sz w:val="28"/>
          <w:szCs w:val="28"/>
        </w:rPr>
      </w:pPr>
      <w:r>
        <w:rPr>
          <w:sz w:val="28"/>
          <w:szCs w:val="28"/>
        </w:rPr>
        <w:t xml:space="preserve"> </w:t>
      </w:r>
    </w:p>
    <w:p w:rsidR="00ED121F" w:rsidRDefault="00ED121F" w:rsidP="00B17197">
      <w:pPr>
        <w:ind w:firstLine="709"/>
        <w:jc w:val="both"/>
        <w:rPr>
          <w:sz w:val="28"/>
          <w:szCs w:val="28"/>
        </w:rPr>
      </w:pPr>
    </w:p>
    <w:p w:rsidR="00B17197" w:rsidRPr="00A767D6" w:rsidRDefault="00B17197" w:rsidP="00B17197">
      <w:pPr>
        <w:ind w:firstLine="709"/>
        <w:jc w:val="right"/>
      </w:pPr>
      <w:r w:rsidRPr="00A767D6">
        <w:t>Таблица № 14</w:t>
      </w:r>
    </w:p>
    <w:p w:rsidR="00B17197" w:rsidRPr="00A767D6" w:rsidRDefault="00B17197" w:rsidP="00B17197">
      <w:pPr>
        <w:ind w:firstLine="709"/>
        <w:jc w:val="center"/>
      </w:pPr>
      <w:r w:rsidRPr="00A767D6">
        <w:t>Показатели в сфере жилищного обеспечения</w:t>
      </w:r>
    </w:p>
    <w:tbl>
      <w:tblPr>
        <w:tblStyle w:val="a3"/>
        <w:tblW w:w="0" w:type="auto"/>
        <w:tblLook w:val="04A0"/>
      </w:tblPr>
      <w:tblGrid>
        <w:gridCol w:w="817"/>
        <w:gridCol w:w="3011"/>
        <w:gridCol w:w="1914"/>
        <w:gridCol w:w="1914"/>
        <w:gridCol w:w="1915"/>
      </w:tblGrid>
      <w:tr w:rsidR="00B17197" w:rsidTr="001A0657">
        <w:tc>
          <w:tcPr>
            <w:tcW w:w="817" w:type="dxa"/>
          </w:tcPr>
          <w:p w:rsidR="00B17197" w:rsidRPr="00ED121F" w:rsidRDefault="00B17197" w:rsidP="001A0657">
            <w:pPr>
              <w:jc w:val="center"/>
              <w:rPr>
                <w:sz w:val="22"/>
                <w:szCs w:val="22"/>
              </w:rPr>
            </w:pPr>
            <w:r w:rsidRPr="00ED121F">
              <w:rPr>
                <w:sz w:val="22"/>
                <w:szCs w:val="22"/>
              </w:rPr>
              <w:t>№</w:t>
            </w:r>
          </w:p>
          <w:p w:rsidR="00B17197" w:rsidRPr="00ED121F" w:rsidRDefault="00B17197" w:rsidP="001A0657">
            <w:pPr>
              <w:jc w:val="center"/>
              <w:rPr>
                <w:sz w:val="22"/>
                <w:szCs w:val="22"/>
              </w:rPr>
            </w:pPr>
            <w:proofErr w:type="spellStart"/>
            <w:proofErr w:type="gramStart"/>
            <w:r w:rsidRPr="00ED121F">
              <w:rPr>
                <w:sz w:val="22"/>
                <w:szCs w:val="22"/>
              </w:rPr>
              <w:t>п</w:t>
            </w:r>
            <w:proofErr w:type="spellEnd"/>
            <w:proofErr w:type="gramEnd"/>
            <w:r w:rsidRPr="00ED121F">
              <w:rPr>
                <w:sz w:val="22"/>
                <w:szCs w:val="22"/>
              </w:rPr>
              <w:t>/</w:t>
            </w:r>
            <w:proofErr w:type="spellStart"/>
            <w:r w:rsidRPr="00ED121F">
              <w:rPr>
                <w:sz w:val="22"/>
                <w:szCs w:val="22"/>
              </w:rPr>
              <w:t>п</w:t>
            </w:r>
            <w:proofErr w:type="spellEnd"/>
          </w:p>
        </w:tc>
        <w:tc>
          <w:tcPr>
            <w:tcW w:w="3011" w:type="dxa"/>
          </w:tcPr>
          <w:p w:rsidR="00B17197" w:rsidRPr="00ED121F" w:rsidRDefault="00B17197" w:rsidP="001A0657">
            <w:pPr>
              <w:jc w:val="center"/>
              <w:rPr>
                <w:sz w:val="22"/>
                <w:szCs w:val="22"/>
              </w:rPr>
            </w:pPr>
            <w:r w:rsidRPr="00ED121F">
              <w:rPr>
                <w:sz w:val="22"/>
                <w:szCs w:val="22"/>
              </w:rPr>
              <w:t xml:space="preserve">Наименование </w:t>
            </w:r>
          </w:p>
          <w:p w:rsidR="00B17197" w:rsidRPr="00ED121F" w:rsidRDefault="00B17197" w:rsidP="001A0657">
            <w:pPr>
              <w:jc w:val="center"/>
              <w:rPr>
                <w:sz w:val="22"/>
                <w:szCs w:val="22"/>
              </w:rPr>
            </w:pPr>
            <w:r w:rsidRPr="00ED121F">
              <w:rPr>
                <w:sz w:val="22"/>
                <w:szCs w:val="22"/>
              </w:rPr>
              <w:t>показателя</w:t>
            </w:r>
          </w:p>
        </w:tc>
        <w:tc>
          <w:tcPr>
            <w:tcW w:w="1914" w:type="dxa"/>
          </w:tcPr>
          <w:p w:rsidR="00B17197" w:rsidRPr="00ED121F" w:rsidRDefault="00B17197" w:rsidP="001A0657">
            <w:pPr>
              <w:jc w:val="center"/>
              <w:rPr>
                <w:sz w:val="22"/>
                <w:szCs w:val="22"/>
              </w:rPr>
            </w:pPr>
            <w:r w:rsidRPr="00ED121F">
              <w:rPr>
                <w:sz w:val="22"/>
                <w:szCs w:val="22"/>
              </w:rPr>
              <w:t xml:space="preserve">Единица </w:t>
            </w:r>
          </w:p>
          <w:p w:rsidR="00B17197" w:rsidRPr="00ED121F" w:rsidRDefault="00B17197" w:rsidP="001A0657">
            <w:pPr>
              <w:jc w:val="center"/>
              <w:rPr>
                <w:sz w:val="22"/>
                <w:szCs w:val="22"/>
              </w:rPr>
            </w:pPr>
            <w:r w:rsidRPr="00ED121F">
              <w:rPr>
                <w:sz w:val="22"/>
                <w:szCs w:val="22"/>
              </w:rPr>
              <w:t>измерения</w:t>
            </w:r>
          </w:p>
        </w:tc>
        <w:tc>
          <w:tcPr>
            <w:tcW w:w="1914" w:type="dxa"/>
          </w:tcPr>
          <w:p w:rsidR="00B17197" w:rsidRPr="00ED121F" w:rsidRDefault="00B17197" w:rsidP="001A0657">
            <w:pPr>
              <w:jc w:val="center"/>
              <w:rPr>
                <w:sz w:val="22"/>
                <w:szCs w:val="22"/>
              </w:rPr>
            </w:pPr>
            <w:r w:rsidRPr="00ED121F">
              <w:rPr>
                <w:sz w:val="22"/>
                <w:szCs w:val="22"/>
              </w:rPr>
              <w:t>Год</w:t>
            </w:r>
          </w:p>
        </w:tc>
        <w:tc>
          <w:tcPr>
            <w:tcW w:w="1915" w:type="dxa"/>
          </w:tcPr>
          <w:p w:rsidR="00B17197" w:rsidRPr="00ED121F" w:rsidRDefault="00B17197" w:rsidP="001A0657">
            <w:pPr>
              <w:jc w:val="center"/>
              <w:rPr>
                <w:sz w:val="22"/>
                <w:szCs w:val="22"/>
              </w:rPr>
            </w:pPr>
            <w:r w:rsidRPr="00ED121F">
              <w:rPr>
                <w:sz w:val="22"/>
                <w:szCs w:val="22"/>
              </w:rPr>
              <w:t>Значение</w:t>
            </w:r>
          </w:p>
          <w:p w:rsidR="00B17197" w:rsidRPr="00ED121F" w:rsidRDefault="00B17197" w:rsidP="001A0657">
            <w:pPr>
              <w:jc w:val="center"/>
              <w:rPr>
                <w:sz w:val="22"/>
                <w:szCs w:val="22"/>
              </w:rPr>
            </w:pPr>
            <w:r w:rsidRPr="00ED121F">
              <w:rPr>
                <w:sz w:val="22"/>
                <w:szCs w:val="22"/>
              </w:rPr>
              <w:t>показателя</w:t>
            </w:r>
          </w:p>
        </w:tc>
      </w:tr>
      <w:tr w:rsidR="00B17197" w:rsidTr="001A0657">
        <w:tc>
          <w:tcPr>
            <w:tcW w:w="817" w:type="dxa"/>
          </w:tcPr>
          <w:p w:rsidR="00B17197" w:rsidRPr="00ED121F" w:rsidRDefault="00B17197" w:rsidP="001A0657">
            <w:pPr>
              <w:jc w:val="center"/>
              <w:rPr>
                <w:sz w:val="22"/>
                <w:szCs w:val="22"/>
              </w:rPr>
            </w:pPr>
            <w:r w:rsidRPr="00ED121F">
              <w:rPr>
                <w:sz w:val="22"/>
                <w:szCs w:val="22"/>
              </w:rPr>
              <w:t>1</w:t>
            </w:r>
          </w:p>
        </w:tc>
        <w:tc>
          <w:tcPr>
            <w:tcW w:w="3011" w:type="dxa"/>
          </w:tcPr>
          <w:p w:rsidR="00B17197" w:rsidRPr="00ED121F" w:rsidRDefault="00B17197" w:rsidP="001A0657">
            <w:pPr>
              <w:jc w:val="center"/>
              <w:rPr>
                <w:sz w:val="22"/>
                <w:szCs w:val="22"/>
              </w:rPr>
            </w:pPr>
            <w:r w:rsidRPr="00ED121F">
              <w:rPr>
                <w:sz w:val="22"/>
                <w:szCs w:val="22"/>
              </w:rPr>
              <w:t>2</w:t>
            </w:r>
          </w:p>
        </w:tc>
        <w:tc>
          <w:tcPr>
            <w:tcW w:w="1914" w:type="dxa"/>
          </w:tcPr>
          <w:p w:rsidR="00B17197" w:rsidRPr="00ED121F" w:rsidRDefault="00B17197" w:rsidP="001A0657">
            <w:pPr>
              <w:jc w:val="center"/>
              <w:rPr>
                <w:sz w:val="22"/>
                <w:szCs w:val="22"/>
              </w:rPr>
            </w:pPr>
            <w:r w:rsidRPr="00ED121F">
              <w:rPr>
                <w:sz w:val="22"/>
                <w:szCs w:val="22"/>
              </w:rPr>
              <w:t>3</w:t>
            </w:r>
          </w:p>
        </w:tc>
        <w:tc>
          <w:tcPr>
            <w:tcW w:w="1914" w:type="dxa"/>
          </w:tcPr>
          <w:p w:rsidR="00B17197" w:rsidRPr="00ED121F" w:rsidRDefault="00B17197" w:rsidP="001A0657">
            <w:pPr>
              <w:jc w:val="center"/>
              <w:rPr>
                <w:sz w:val="22"/>
                <w:szCs w:val="22"/>
              </w:rPr>
            </w:pPr>
            <w:r w:rsidRPr="00ED121F">
              <w:rPr>
                <w:sz w:val="22"/>
                <w:szCs w:val="22"/>
              </w:rPr>
              <w:t>4</w:t>
            </w:r>
          </w:p>
        </w:tc>
        <w:tc>
          <w:tcPr>
            <w:tcW w:w="1915" w:type="dxa"/>
          </w:tcPr>
          <w:p w:rsidR="00B17197" w:rsidRPr="00ED121F" w:rsidRDefault="00B17197" w:rsidP="001A0657">
            <w:pPr>
              <w:jc w:val="center"/>
              <w:rPr>
                <w:sz w:val="22"/>
                <w:szCs w:val="22"/>
              </w:rPr>
            </w:pPr>
            <w:r w:rsidRPr="00ED121F">
              <w:rPr>
                <w:sz w:val="22"/>
                <w:szCs w:val="22"/>
              </w:rPr>
              <w:t>5</w:t>
            </w:r>
          </w:p>
        </w:tc>
      </w:tr>
      <w:tr w:rsidR="00B17197" w:rsidTr="001A0657">
        <w:tc>
          <w:tcPr>
            <w:tcW w:w="817" w:type="dxa"/>
          </w:tcPr>
          <w:p w:rsidR="00B17197" w:rsidRPr="00ED121F" w:rsidRDefault="00B17197" w:rsidP="001A0657">
            <w:pPr>
              <w:jc w:val="center"/>
              <w:rPr>
                <w:sz w:val="22"/>
                <w:szCs w:val="22"/>
              </w:rPr>
            </w:pPr>
            <w:r w:rsidRPr="00ED121F">
              <w:rPr>
                <w:sz w:val="22"/>
                <w:szCs w:val="22"/>
              </w:rPr>
              <w:t>1.</w:t>
            </w:r>
          </w:p>
        </w:tc>
        <w:tc>
          <w:tcPr>
            <w:tcW w:w="3011" w:type="dxa"/>
            <w:vMerge w:val="restart"/>
          </w:tcPr>
          <w:p w:rsidR="00B17197" w:rsidRPr="00ED121F" w:rsidRDefault="00B17197" w:rsidP="001A0657">
            <w:pPr>
              <w:jc w:val="center"/>
              <w:rPr>
                <w:sz w:val="22"/>
                <w:szCs w:val="22"/>
              </w:rPr>
            </w:pPr>
            <w:r w:rsidRPr="00ED121F">
              <w:rPr>
                <w:sz w:val="22"/>
                <w:szCs w:val="22"/>
              </w:rPr>
              <w:t>Обеспеченность общей площадью жилых помещений</w:t>
            </w:r>
          </w:p>
        </w:tc>
        <w:tc>
          <w:tcPr>
            <w:tcW w:w="1914" w:type="dxa"/>
            <w:vMerge w:val="restart"/>
          </w:tcPr>
          <w:p w:rsidR="00B17197" w:rsidRPr="00ED121F" w:rsidRDefault="00B17197" w:rsidP="001A0657">
            <w:pPr>
              <w:jc w:val="center"/>
              <w:rPr>
                <w:sz w:val="22"/>
                <w:szCs w:val="22"/>
              </w:rPr>
            </w:pPr>
            <w:r w:rsidRPr="00ED121F">
              <w:rPr>
                <w:sz w:val="22"/>
                <w:szCs w:val="22"/>
              </w:rPr>
              <w:t>кв. метров/</w:t>
            </w:r>
          </w:p>
          <w:p w:rsidR="00B17197" w:rsidRPr="00ED121F" w:rsidRDefault="00B17197" w:rsidP="001A0657">
            <w:pPr>
              <w:jc w:val="center"/>
              <w:rPr>
                <w:sz w:val="22"/>
                <w:szCs w:val="22"/>
              </w:rPr>
            </w:pPr>
            <w:r w:rsidRPr="00ED121F">
              <w:rPr>
                <w:sz w:val="22"/>
                <w:szCs w:val="22"/>
              </w:rPr>
              <w:t>человека</w:t>
            </w:r>
          </w:p>
        </w:tc>
        <w:tc>
          <w:tcPr>
            <w:tcW w:w="1914" w:type="dxa"/>
          </w:tcPr>
          <w:p w:rsidR="00B17197" w:rsidRPr="00ED121F" w:rsidRDefault="00B17197" w:rsidP="001A0657">
            <w:pPr>
              <w:jc w:val="center"/>
              <w:rPr>
                <w:sz w:val="22"/>
                <w:szCs w:val="22"/>
              </w:rPr>
            </w:pPr>
            <w:r w:rsidRPr="00ED121F">
              <w:rPr>
                <w:sz w:val="22"/>
                <w:szCs w:val="22"/>
              </w:rPr>
              <w:t>к 2024 году</w:t>
            </w:r>
          </w:p>
        </w:tc>
        <w:tc>
          <w:tcPr>
            <w:tcW w:w="1915" w:type="dxa"/>
          </w:tcPr>
          <w:p w:rsidR="00B17197" w:rsidRPr="00ED121F" w:rsidRDefault="00B17197" w:rsidP="001A0657">
            <w:pPr>
              <w:jc w:val="center"/>
              <w:rPr>
                <w:sz w:val="22"/>
                <w:szCs w:val="22"/>
              </w:rPr>
            </w:pPr>
            <w:r w:rsidRPr="00ED121F">
              <w:rPr>
                <w:sz w:val="22"/>
                <w:szCs w:val="22"/>
              </w:rPr>
              <w:t>30,9</w:t>
            </w:r>
          </w:p>
        </w:tc>
      </w:tr>
      <w:tr w:rsidR="00B17197" w:rsidTr="001A0657">
        <w:tc>
          <w:tcPr>
            <w:tcW w:w="817" w:type="dxa"/>
          </w:tcPr>
          <w:p w:rsidR="00B17197" w:rsidRPr="00ED121F" w:rsidRDefault="00B17197" w:rsidP="001A0657">
            <w:pPr>
              <w:jc w:val="center"/>
              <w:rPr>
                <w:sz w:val="22"/>
                <w:szCs w:val="22"/>
              </w:rPr>
            </w:pPr>
            <w:r w:rsidRPr="00ED121F">
              <w:rPr>
                <w:sz w:val="22"/>
                <w:szCs w:val="22"/>
              </w:rPr>
              <w:t>2.</w:t>
            </w:r>
          </w:p>
        </w:tc>
        <w:tc>
          <w:tcPr>
            <w:tcW w:w="3011" w:type="dxa"/>
            <w:vMerge/>
          </w:tcPr>
          <w:p w:rsidR="00B17197" w:rsidRPr="00ED121F" w:rsidRDefault="00B17197" w:rsidP="001A0657">
            <w:pPr>
              <w:jc w:val="center"/>
              <w:rPr>
                <w:sz w:val="22"/>
                <w:szCs w:val="22"/>
              </w:rPr>
            </w:pPr>
          </w:p>
        </w:tc>
        <w:tc>
          <w:tcPr>
            <w:tcW w:w="1914" w:type="dxa"/>
            <w:vMerge/>
          </w:tcPr>
          <w:p w:rsidR="00B17197" w:rsidRPr="00ED121F" w:rsidRDefault="00B17197" w:rsidP="001A0657">
            <w:pPr>
              <w:jc w:val="center"/>
              <w:rPr>
                <w:sz w:val="22"/>
                <w:szCs w:val="22"/>
              </w:rPr>
            </w:pPr>
          </w:p>
        </w:tc>
        <w:tc>
          <w:tcPr>
            <w:tcW w:w="1914" w:type="dxa"/>
          </w:tcPr>
          <w:p w:rsidR="00B17197" w:rsidRPr="00ED121F" w:rsidRDefault="00B17197" w:rsidP="001A0657">
            <w:pPr>
              <w:jc w:val="center"/>
              <w:rPr>
                <w:sz w:val="22"/>
                <w:szCs w:val="22"/>
              </w:rPr>
            </w:pPr>
            <w:r w:rsidRPr="00ED121F">
              <w:rPr>
                <w:sz w:val="22"/>
                <w:szCs w:val="22"/>
              </w:rPr>
              <w:t>к 2030 году</w:t>
            </w:r>
          </w:p>
        </w:tc>
        <w:tc>
          <w:tcPr>
            <w:tcW w:w="1915" w:type="dxa"/>
          </w:tcPr>
          <w:p w:rsidR="00B17197" w:rsidRPr="00ED121F" w:rsidRDefault="00B17197" w:rsidP="001A0657">
            <w:pPr>
              <w:jc w:val="center"/>
              <w:rPr>
                <w:sz w:val="22"/>
                <w:szCs w:val="22"/>
              </w:rPr>
            </w:pPr>
            <w:r w:rsidRPr="00ED121F">
              <w:rPr>
                <w:sz w:val="22"/>
                <w:szCs w:val="22"/>
              </w:rPr>
              <w:t>33,0</w:t>
            </w:r>
          </w:p>
        </w:tc>
      </w:tr>
      <w:tr w:rsidR="00B17197" w:rsidTr="001A0657">
        <w:tc>
          <w:tcPr>
            <w:tcW w:w="817" w:type="dxa"/>
          </w:tcPr>
          <w:p w:rsidR="00B17197" w:rsidRPr="00ED121F" w:rsidRDefault="00B17197" w:rsidP="001A0657">
            <w:pPr>
              <w:jc w:val="center"/>
              <w:rPr>
                <w:sz w:val="22"/>
                <w:szCs w:val="22"/>
              </w:rPr>
            </w:pPr>
            <w:r w:rsidRPr="00ED121F">
              <w:rPr>
                <w:sz w:val="22"/>
                <w:szCs w:val="22"/>
              </w:rPr>
              <w:t>3.</w:t>
            </w:r>
          </w:p>
        </w:tc>
        <w:tc>
          <w:tcPr>
            <w:tcW w:w="3011" w:type="dxa"/>
            <w:vMerge/>
          </w:tcPr>
          <w:p w:rsidR="00B17197" w:rsidRPr="00ED121F" w:rsidRDefault="00B17197" w:rsidP="001A0657">
            <w:pPr>
              <w:jc w:val="center"/>
              <w:rPr>
                <w:sz w:val="22"/>
                <w:szCs w:val="22"/>
              </w:rPr>
            </w:pPr>
          </w:p>
        </w:tc>
        <w:tc>
          <w:tcPr>
            <w:tcW w:w="1914" w:type="dxa"/>
            <w:vMerge/>
          </w:tcPr>
          <w:p w:rsidR="00B17197" w:rsidRPr="00ED121F" w:rsidRDefault="00B17197" w:rsidP="001A0657">
            <w:pPr>
              <w:jc w:val="center"/>
              <w:rPr>
                <w:sz w:val="22"/>
                <w:szCs w:val="22"/>
              </w:rPr>
            </w:pPr>
          </w:p>
        </w:tc>
        <w:tc>
          <w:tcPr>
            <w:tcW w:w="1914" w:type="dxa"/>
          </w:tcPr>
          <w:p w:rsidR="00B17197" w:rsidRPr="00ED121F" w:rsidRDefault="00B17197" w:rsidP="001A0657">
            <w:pPr>
              <w:jc w:val="center"/>
              <w:rPr>
                <w:sz w:val="22"/>
                <w:szCs w:val="22"/>
              </w:rPr>
            </w:pPr>
            <w:r w:rsidRPr="00ED121F">
              <w:rPr>
                <w:sz w:val="22"/>
                <w:szCs w:val="22"/>
              </w:rPr>
              <w:t>к 2036 году</w:t>
            </w:r>
          </w:p>
        </w:tc>
        <w:tc>
          <w:tcPr>
            <w:tcW w:w="1915" w:type="dxa"/>
          </w:tcPr>
          <w:p w:rsidR="00B17197" w:rsidRPr="00ED121F" w:rsidRDefault="00B17197" w:rsidP="001A0657">
            <w:pPr>
              <w:jc w:val="center"/>
              <w:rPr>
                <w:sz w:val="22"/>
                <w:szCs w:val="22"/>
              </w:rPr>
            </w:pPr>
            <w:r w:rsidRPr="00ED121F">
              <w:rPr>
                <w:sz w:val="22"/>
                <w:szCs w:val="22"/>
              </w:rPr>
              <w:t>38,0</w:t>
            </w:r>
          </w:p>
        </w:tc>
      </w:tr>
      <w:tr w:rsidR="00B17197" w:rsidTr="001A0657">
        <w:tc>
          <w:tcPr>
            <w:tcW w:w="9571" w:type="dxa"/>
            <w:gridSpan w:val="5"/>
          </w:tcPr>
          <w:p w:rsidR="00B17197" w:rsidRPr="00ED121F" w:rsidRDefault="00B17197" w:rsidP="001A0657">
            <w:pPr>
              <w:rPr>
                <w:sz w:val="22"/>
                <w:szCs w:val="22"/>
              </w:rPr>
            </w:pPr>
            <w:r w:rsidRPr="00ED121F">
              <w:rPr>
                <w:sz w:val="22"/>
                <w:szCs w:val="22"/>
              </w:rPr>
              <w:t>Примечания:</w:t>
            </w:r>
          </w:p>
          <w:p w:rsidR="00B17197" w:rsidRPr="00ED121F" w:rsidRDefault="00B17197" w:rsidP="001A0657">
            <w:pPr>
              <w:numPr>
                <w:ilvl w:val="0"/>
                <w:numId w:val="18"/>
              </w:numPr>
              <w:rPr>
                <w:sz w:val="22"/>
                <w:szCs w:val="22"/>
              </w:rPr>
            </w:pPr>
            <w:r w:rsidRPr="00ED121F">
              <w:rPr>
                <w:sz w:val="22"/>
                <w:szCs w:val="22"/>
              </w:rPr>
              <w:t>Показатель установлен в соответствии с Указом Президента Российской Федерации от 07.05.2024 года № 309 «О национальных целях развития Российской Федерации на период до 2030 года и на перспективу до 2036 года».</w:t>
            </w:r>
          </w:p>
          <w:p w:rsidR="00B17197" w:rsidRPr="00ED121F" w:rsidRDefault="00B17197" w:rsidP="001A0657">
            <w:pPr>
              <w:numPr>
                <w:ilvl w:val="0"/>
                <w:numId w:val="18"/>
              </w:numPr>
              <w:rPr>
                <w:sz w:val="22"/>
                <w:szCs w:val="22"/>
              </w:rPr>
            </w:pPr>
            <w:r w:rsidRPr="00ED121F">
              <w:rPr>
                <w:sz w:val="22"/>
                <w:szCs w:val="22"/>
              </w:rPr>
              <w:t>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 муниципальных образований.</w:t>
            </w:r>
          </w:p>
          <w:p w:rsidR="00B17197" w:rsidRPr="00ED121F" w:rsidRDefault="00B17197" w:rsidP="001A0657">
            <w:pPr>
              <w:rPr>
                <w:sz w:val="22"/>
                <w:szCs w:val="22"/>
              </w:rPr>
            </w:pPr>
            <w:r w:rsidRPr="00ED121F">
              <w:rPr>
                <w:sz w:val="22"/>
                <w:szCs w:val="22"/>
              </w:rPr>
              <w:t xml:space="preserve">Интенсивность использования территории характеризуется плотностью жилой застройки и процентом </w:t>
            </w:r>
            <w:proofErr w:type="spellStart"/>
            <w:r w:rsidRPr="00ED121F">
              <w:rPr>
                <w:sz w:val="22"/>
                <w:szCs w:val="22"/>
              </w:rPr>
              <w:t>застроенности</w:t>
            </w:r>
            <w:proofErr w:type="spellEnd"/>
            <w:r w:rsidRPr="00ED121F">
              <w:rPr>
                <w:sz w:val="22"/>
                <w:szCs w:val="22"/>
              </w:rPr>
              <w:t xml:space="preserve"> территории.</w:t>
            </w:r>
          </w:p>
        </w:tc>
      </w:tr>
    </w:tbl>
    <w:p w:rsidR="00B17197" w:rsidRPr="003E3291" w:rsidRDefault="00B17197" w:rsidP="00A767D6">
      <w:pPr>
        <w:jc w:val="both"/>
        <w:rPr>
          <w:sz w:val="28"/>
          <w:szCs w:val="28"/>
        </w:rPr>
      </w:pPr>
    </w:p>
    <w:p w:rsidR="00B17197" w:rsidRPr="000F7B7C" w:rsidRDefault="00B17197" w:rsidP="00B17197">
      <w:pPr>
        <w:ind w:firstLine="709"/>
        <w:jc w:val="right"/>
      </w:pPr>
      <w:r w:rsidRPr="000F7B7C">
        <w:t>Таблица № 15</w:t>
      </w:r>
    </w:p>
    <w:p w:rsidR="00B17197" w:rsidRPr="00A767D6" w:rsidRDefault="00B17197" w:rsidP="00A767D6">
      <w:pPr>
        <w:ind w:firstLine="709"/>
        <w:jc w:val="center"/>
      </w:pPr>
      <w:r w:rsidRPr="000F7B7C">
        <w:t>Показатели в отношении разных типов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5"/>
        <w:gridCol w:w="1729"/>
        <w:gridCol w:w="2237"/>
      </w:tblGrid>
      <w:tr w:rsidR="00B17197" w:rsidRPr="00E07D8A" w:rsidTr="001A0657">
        <w:trPr>
          <w:trHeight w:val="20"/>
        </w:trPr>
        <w:tc>
          <w:tcPr>
            <w:tcW w:w="5255" w:type="dxa"/>
            <w:hideMark/>
          </w:tcPr>
          <w:p w:rsidR="00B17197" w:rsidRPr="00E07D8A" w:rsidRDefault="00B17197" w:rsidP="001A0657">
            <w:pPr>
              <w:jc w:val="center"/>
              <w:rPr>
                <w:sz w:val="20"/>
                <w:szCs w:val="20"/>
              </w:rPr>
            </w:pPr>
            <w:r w:rsidRPr="00E07D8A">
              <w:rPr>
                <w:sz w:val="20"/>
                <w:szCs w:val="20"/>
              </w:rPr>
              <w:t>Тип жилой застройки</w:t>
            </w:r>
          </w:p>
        </w:tc>
        <w:tc>
          <w:tcPr>
            <w:tcW w:w="1729" w:type="dxa"/>
            <w:hideMark/>
          </w:tcPr>
          <w:p w:rsidR="00B17197" w:rsidRPr="00E07D8A" w:rsidRDefault="00B17197" w:rsidP="001A0657">
            <w:pPr>
              <w:jc w:val="center"/>
              <w:rPr>
                <w:sz w:val="20"/>
                <w:szCs w:val="20"/>
              </w:rPr>
            </w:pPr>
            <w:r w:rsidRPr="00E07D8A">
              <w:rPr>
                <w:sz w:val="20"/>
                <w:szCs w:val="20"/>
              </w:rPr>
              <w:t>Коэффициент застройки</w:t>
            </w:r>
          </w:p>
        </w:tc>
        <w:tc>
          <w:tcPr>
            <w:tcW w:w="2237" w:type="dxa"/>
            <w:hideMark/>
          </w:tcPr>
          <w:p w:rsidR="00B17197" w:rsidRPr="00E07D8A" w:rsidRDefault="00B17197" w:rsidP="001A0657">
            <w:pPr>
              <w:jc w:val="center"/>
              <w:rPr>
                <w:sz w:val="20"/>
                <w:szCs w:val="20"/>
              </w:rPr>
            </w:pPr>
            <w:r w:rsidRPr="00E07D8A">
              <w:rPr>
                <w:sz w:val="20"/>
                <w:szCs w:val="20"/>
              </w:rPr>
              <w:t>Коэффициент плотности застройки</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Застройка многоквартирными многоэтажными жилыми домами</w:t>
            </w:r>
          </w:p>
        </w:tc>
        <w:tc>
          <w:tcPr>
            <w:tcW w:w="1729" w:type="dxa"/>
            <w:hideMark/>
          </w:tcPr>
          <w:p w:rsidR="00B17197" w:rsidRPr="00E07D8A" w:rsidRDefault="00B17197" w:rsidP="001A0657">
            <w:pPr>
              <w:jc w:val="center"/>
              <w:rPr>
                <w:sz w:val="20"/>
                <w:szCs w:val="20"/>
              </w:rPr>
            </w:pPr>
            <w:r w:rsidRPr="00E07D8A">
              <w:rPr>
                <w:sz w:val="20"/>
                <w:szCs w:val="20"/>
              </w:rPr>
              <w:t>0,4</w:t>
            </w:r>
          </w:p>
        </w:tc>
        <w:tc>
          <w:tcPr>
            <w:tcW w:w="2237" w:type="dxa"/>
            <w:hideMark/>
          </w:tcPr>
          <w:p w:rsidR="00B17197" w:rsidRPr="00E07D8A" w:rsidRDefault="00B17197" w:rsidP="001A0657">
            <w:pPr>
              <w:jc w:val="center"/>
              <w:rPr>
                <w:sz w:val="20"/>
                <w:szCs w:val="20"/>
              </w:rPr>
            </w:pPr>
            <w:r w:rsidRPr="00E07D8A">
              <w:rPr>
                <w:sz w:val="20"/>
                <w:szCs w:val="20"/>
              </w:rPr>
              <w:t>1,2</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Застройка многоквартирными многоэтажными жилыми домами, реконструируемая</w:t>
            </w:r>
          </w:p>
        </w:tc>
        <w:tc>
          <w:tcPr>
            <w:tcW w:w="1729" w:type="dxa"/>
            <w:hideMark/>
          </w:tcPr>
          <w:p w:rsidR="00B17197" w:rsidRPr="00E07D8A" w:rsidRDefault="00B17197" w:rsidP="001A0657">
            <w:pPr>
              <w:jc w:val="center"/>
              <w:rPr>
                <w:sz w:val="20"/>
                <w:szCs w:val="20"/>
              </w:rPr>
            </w:pPr>
            <w:r w:rsidRPr="00E07D8A">
              <w:rPr>
                <w:sz w:val="20"/>
                <w:szCs w:val="20"/>
              </w:rPr>
              <w:t>0,6</w:t>
            </w:r>
          </w:p>
        </w:tc>
        <w:tc>
          <w:tcPr>
            <w:tcW w:w="2237" w:type="dxa"/>
            <w:hideMark/>
          </w:tcPr>
          <w:p w:rsidR="00B17197" w:rsidRPr="00E07D8A" w:rsidRDefault="00B17197" w:rsidP="001A0657">
            <w:pPr>
              <w:jc w:val="center"/>
              <w:rPr>
                <w:sz w:val="20"/>
                <w:szCs w:val="20"/>
              </w:rPr>
            </w:pPr>
            <w:r w:rsidRPr="00E07D8A">
              <w:rPr>
                <w:sz w:val="20"/>
                <w:szCs w:val="20"/>
              </w:rPr>
              <w:t>1,6</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Застройка многоквартирными жилыми домами малой и средней этажности</w:t>
            </w:r>
          </w:p>
        </w:tc>
        <w:tc>
          <w:tcPr>
            <w:tcW w:w="1729" w:type="dxa"/>
            <w:hideMark/>
          </w:tcPr>
          <w:p w:rsidR="00B17197" w:rsidRPr="00E07D8A" w:rsidRDefault="00B17197" w:rsidP="001A0657">
            <w:pPr>
              <w:jc w:val="center"/>
              <w:rPr>
                <w:sz w:val="20"/>
                <w:szCs w:val="20"/>
              </w:rPr>
            </w:pPr>
            <w:r w:rsidRPr="00E07D8A">
              <w:rPr>
                <w:sz w:val="20"/>
                <w:szCs w:val="20"/>
              </w:rPr>
              <w:t>0,4</w:t>
            </w:r>
          </w:p>
        </w:tc>
        <w:tc>
          <w:tcPr>
            <w:tcW w:w="2237" w:type="dxa"/>
            <w:hideMark/>
          </w:tcPr>
          <w:p w:rsidR="00B17197" w:rsidRPr="00E07D8A" w:rsidRDefault="00B17197" w:rsidP="001A0657">
            <w:pPr>
              <w:jc w:val="center"/>
              <w:rPr>
                <w:sz w:val="20"/>
                <w:szCs w:val="20"/>
              </w:rPr>
            </w:pPr>
            <w:r w:rsidRPr="00E07D8A">
              <w:rPr>
                <w:sz w:val="20"/>
                <w:szCs w:val="20"/>
              </w:rPr>
              <w:t>0,8</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 xml:space="preserve">Застройка блокированными жилыми домами с </w:t>
            </w:r>
            <w:proofErr w:type="spellStart"/>
            <w:r w:rsidRPr="00E07D8A">
              <w:rPr>
                <w:sz w:val="20"/>
                <w:szCs w:val="20"/>
              </w:rPr>
              <w:t>приквартирными</w:t>
            </w:r>
            <w:proofErr w:type="spellEnd"/>
            <w:r w:rsidRPr="00E07D8A">
              <w:rPr>
                <w:sz w:val="20"/>
                <w:szCs w:val="20"/>
              </w:rPr>
              <w:t xml:space="preserve"> земельными участками</w:t>
            </w:r>
          </w:p>
        </w:tc>
        <w:tc>
          <w:tcPr>
            <w:tcW w:w="1729" w:type="dxa"/>
            <w:hideMark/>
          </w:tcPr>
          <w:p w:rsidR="00B17197" w:rsidRPr="00E07D8A" w:rsidRDefault="00B17197" w:rsidP="001A0657">
            <w:pPr>
              <w:jc w:val="center"/>
              <w:rPr>
                <w:sz w:val="20"/>
                <w:szCs w:val="20"/>
              </w:rPr>
            </w:pPr>
            <w:r w:rsidRPr="00E07D8A">
              <w:rPr>
                <w:sz w:val="20"/>
                <w:szCs w:val="20"/>
              </w:rPr>
              <w:t>0,3</w:t>
            </w:r>
          </w:p>
        </w:tc>
        <w:tc>
          <w:tcPr>
            <w:tcW w:w="2237" w:type="dxa"/>
            <w:hideMark/>
          </w:tcPr>
          <w:p w:rsidR="00B17197" w:rsidRPr="00E07D8A" w:rsidRDefault="00B17197" w:rsidP="001A0657">
            <w:pPr>
              <w:jc w:val="center"/>
              <w:rPr>
                <w:sz w:val="20"/>
                <w:szCs w:val="20"/>
              </w:rPr>
            </w:pPr>
            <w:r w:rsidRPr="00E07D8A">
              <w:rPr>
                <w:sz w:val="20"/>
                <w:szCs w:val="20"/>
              </w:rPr>
              <w:t>0,6</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 xml:space="preserve">Застройка </w:t>
            </w:r>
            <w:proofErr w:type="spellStart"/>
            <w:proofErr w:type="gramStart"/>
            <w:r w:rsidRPr="00E07D8A">
              <w:rPr>
                <w:sz w:val="20"/>
                <w:szCs w:val="20"/>
              </w:rPr>
              <w:t>одно-двухквартирными</w:t>
            </w:r>
            <w:proofErr w:type="spellEnd"/>
            <w:proofErr w:type="gramEnd"/>
            <w:r w:rsidRPr="00E07D8A">
              <w:rPr>
                <w:sz w:val="20"/>
                <w:szCs w:val="20"/>
              </w:rPr>
              <w:t xml:space="preserve"> жилыми домами с приусадебными земельными участками</w:t>
            </w:r>
          </w:p>
        </w:tc>
        <w:tc>
          <w:tcPr>
            <w:tcW w:w="1729" w:type="dxa"/>
            <w:hideMark/>
          </w:tcPr>
          <w:p w:rsidR="00B17197" w:rsidRPr="00E07D8A" w:rsidRDefault="00B17197" w:rsidP="001A0657">
            <w:pPr>
              <w:jc w:val="center"/>
              <w:rPr>
                <w:sz w:val="20"/>
                <w:szCs w:val="20"/>
              </w:rPr>
            </w:pPr>
            <w:r w:rsidRPr="00E07D8A">
              <w:rPr>
                <w:sz w:val="20"/>
                <w:szCs w:val="20"/>
              </w:rPr>
              <w:t>0,2</w:t>
            </w:r>
          </w:p>
        </w:tc>
        <w:tc>
          <w:tcPr>
            <w:tcW w:w="2237" w:type="dxa"/>
            <w:hideMark/>
          </w:tcPr>
          <w:p w:rsidR="00B17197" w:rsidRPr="00E07D8A" w:rsidRDefault="00B17197" w:rsidP="001A0657">
            <w:pPr>
              <w:jc w:val="center"/>
              <w:rPr>
                <w:sz w:val="20"/>
                <w:szCs w:val="20"/>
              </w:rPr>
            </w:pPr>
            <w:r w:rsidRPr="00E07D8A">
              <w:rPr>
                <w:sz w:val="20"/>
                <w:szCs w:val="20"/>
              </w:rPr>
              <w:t>0,4</w:t>
            </w:r>
          </w:p>
        </w:tc>
      </w:tr>
      <w:tr w:rsidR="00B17197" w:rsidRPr="00E07D8A" w:rsidTr="001A0657">
        <w:trPr>
          <w:trHeight w:val="20"/>
        </w:trPr>
        <w:tc>
          <w:tcPr>
            <w:tcW w:w="9221" w:type="dxa"/>
            <w:gridSpan w:val="3"/>
            <w:hideMark/>
          </w:tcPr>
          <w:p w:rsidR="00B17197" w:rsidRPr="00E07D8A" w:rsidRDefault="00B17197" w:rsidP="001A0657">
            <w:pPr>
              <w:jc w:val="both"/>
              <w:rPr>
                <w:sz w:val="20"/>
                <w:szCs w:val="20"/>
              </w:rPr>
            </w:pPr>
            <w:r w:rsidRPr="00E07D8A">
              <w:rPr>
                <w:sz w:val="20"/>
                <w:szCs w:val="20"/>
              </w:rPr>
              <w:t>Тип общественно-деловой застройки</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Многофункциональная застройка</w:t>
            </w:r>
          </w:p>
        </w:tc>
        <w:tc>
          <w:tcPr>
            <w:tcW w:w="1729" w:type="dxa"/>
            <w:hideMark/>
          </w:tcPr>
          <w:p w:rsidR="00B17197" w:rsidRPr="00E07D8A" w:rsidRDefault="00B17197" w:rsidP="001A0657">
            <w:pPr>
              <w:jc w:val="center"/>
              <w:rPr>
                <w:sz w:val="20"/>
                <w:szCs w:val="20"/>
              </w:rPr>
            </w:pPr>
            <w:r w:rsidRPr="00E07D8A">
              <w:rPr>
                <w:sz w:val="20"/>
                <w:szCs w:val="20"/>
              </w:rPr>
              <w:t>1,0</w:t>
            </w:r>
          </w:p>
        </w:tc>
        <w:tc>
          <w:tcPr>
            <w:tcW w:w="2237" w:type="dxa"/>
            <w:hideMark/>
          </w:tcPr>
          <w:p w:rsidR="00B17197" w:rsidRPr="00E07D8A" w:rsidRDefault="00B17197" w:rsidP="001A0657">
            <w:pPr>
              <w:jc w:val="center"/>
              <w:rPr>
                <w:sz w:val="20"/>
                <w:szCs w:val="20"/>
              </w:rPr>
            </w:pPr>
            <w:r w:rsidRPr="00E07D8A">
              <w:rPr>
                <w:sz w:val="20"/>
                <w:szCs w:val="20"/>
              </w:rPr>
              <w:t>3,0</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Специализированная общественная застройка</w:t>
            </w:r>
          </w:p>
        </w:tc>
        <w:tc>
          <w:tcPr>
            <w:tcW w:w="1729" w:type="dxa"/>
            <w:hideMark/>
          </w:tcPr>
          <w:p w:rsidR="00B17197" w:rsidRPr="00E07D8A" w:rsidRDefault="00B17197" w:rsidP="001A0657">
            <w:pPr>
              <w:jc w:val="center"/>
              <w:rPr>
                <w:sz w:val="20"/>
                <w:szCs w:val="20"/>
              </w:rPr>
            </w:pPr>
            <w:r w:rsidRPr="00E07D8A">
              <w:rPr>
                <w:sz w:val="20"/>
                <w:szCs w:val="20"/>
              </w:rPr>
              <w:t>0,8</w:t>
            </w:r>
          </w:p>
        </w:tc>
        <w:tc>
          <w:tcPr>
            <w:tcW w:w="2237" w:type="dxa"/>
            <w:hideMark/>
          </w:tcPr>
          <w:p w:rsidR="00B17197" w:rsidRPr="00E07D8A" w:rsidRDefault="00B17197" w:rsidP="001A0657">
            <w:pPr>
              <w:jc w:val="center"/>
              <w:rPr>
                <w:sz w:val="20"/>
                <w:szCs w:val="20"/>
              </w:rPr>
            </w:pPr>
            <w:r w:rsidRPr="00E07D8A">
              <w:rPr>
                <w:sz w:val="20"/>
                <w:szCs w:val="20"/>
              </w:rPr>
              <w:t>2,4</w:t>
            </w:r>
          </w:p>
        </w:tc>
      </w:tr>
      <w:tr w:rsidR="00B17197" w:rsidRPr="00E07D8A" w:rsidTr="001A0657">
        <w:trPr>
          <w:trHeight w:val="20"/>
        </w:trPr>
        <w:tc>
          <w:tcPr>
            <w:tcW w:w="9221" w:type="dxa"/>
            <w:gridSpan w:val="3"/>
            <w:hideMark/>
          </w:tcPr>
          <w:p w:rsidR="00B17197" w:rsidRPr="00E07D8A" w:rsidRDefault="00B17197" w:rsidP="001A0657">
            <w:pPr>
              <w:jc w:val="both"/>
              <w:rPr>
                <w:sz w:val="20"/>
                <w:szCs w:val="20"/>
              </w:rPr>
            </w:pPr>
            <w:r w:rsidRPr="00E07D8A">
              <w:rPr>
                <w:sz w:val="20"/>
                <w:szCs w:val="20"/>
              </w:rPr>
              <w:t>Тип производственной застройки</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Промышленная</w:t>
            </w:r>
          </w:p>
        </w:tc>
        <w:tc>
          <w:tcPr>
            <w:tcW w:w="1729" w:type="dxa"/>
            <w:hideMark/>
          </w:tcPr>
          <w:p w:rsidR="00B17197" w:rsidRPr="00E07D8A" w:rsidRDefault="00B17197" w:rsidP="001A0657">
            <w:pPr>
              <w:jc w:val="center"/>
              <w:rPr>
                <w:sz w:val="20"/>
                <w:szCs w:val="20"/>
              </w:rPr>
            </w:pPr>
            <w:r w:rsidRPr="00E07D8A">
              <w:rPr>
                <w:sz w:val="20"/>
                <w:szCs w:val="20"/>
              </w:rPr>
              <w:t>0,8</w:t>
            </w:r>
          </w:p>
        </w:tc>
        <w:tc>
          <w:tcPr>
            <w:tcW w:w="2237" w:type="dxa"/>
            <w:hideMark/>
          </w:tcPr>
          <w:p w:rsidR="00B17197" w:rsidRPr="00E07D8A" w:rsidRDefault="00B17197" w:rsidP="001A0657">
            <w:pPr>
              <w:jc w:val="center"/>
              <w:rPr>
                <w:sz w:val="20"/>
                <w:szCs w:val="20"/>
              </w:rPr>
            </w:pPr>
            <w:r w:rsidRPr="00E07D8A">
              <w:rPr>
                <w:sz w:val="20"/>
                <w:szCs w:val="20"/>
              </w:rPr>
              <w:t>2,4</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Научно-производственная</w:t>
            </w:r>
          </w:p>
        </w:tc>
        <w:tc>
          <w:tcPr>
            <w:tcW w:w="1729" w:type="dxa"/>
            <w:hideMark/>
          </w:tcPr>
          <w:p w:rsidR="00B17197" w:rsidRPr="00E07D8A" w:rsidRDefault="00B17197" w:rsidP="001A0657">
            <w:pPr>
              <w:jc w:val="center"/>
              <w:rPr>
                <w:sz w:val="20"/>
                <w:szCs w:val="20"/>
              </w:rPr>
            </w:pPr>
            <w:r w:rsidRPr="00E07D8A">
              <w:rPr>
                <w:sz w:val="20"/>
                <w:szCs w:val="20"/>
              </w:rPr>
              <w:t>0,6</w:t>
            </w:r>
          </w:p>
        </w:tc>
        <w:tc>
          <w:tcPr>
            <w:tcW w:w="2237" w:type="dxa"/>
            <w:hideMark/>
          </w:tcPr>
          <w:p w:rsidR="00B17197" w:rsidRPr="00E07D8A" w:rsidRDefault="00B17197" w:rsidP="001A0657">
            <w:pPr>
              <w:jc w:val="center"/>
              <w:rPr>
                <w:sz w:val="20"/>
                <w:szCs w:val="20"/>
              </w:rPr>
            </w:pPr>
            <w:r w:rsidRPr="00E07D8A">
              <w:rPr>
                <w:sz w:val="20"/>
                <w:szCs w:val="20"/>
              </w:rPr>
              <w:t>1,0</w:t>
            </w:r>
          </w:p>
        </w:tc>
      </w:tr>
      <w:tr w:rsidR="00B17197" w:rsidRPr="00E07D8A" w:rsidTr="001A0657">
        <w:trPr>
          <w:trHeight w:val="20"/>
        </w:trPr>
        <w:tc>
          <w:tcPr>
            <w:tcW w:w="5255" w:type="dxa"/>
            <w:hideMark/>
          </w:tcPr>
          <w:p w:rsidR="00B17197" w:rsidRPr="00E07D8A" w:rsidRDefault="00B17197" w:rsidP="001A0657">
            <w:pPr>
              <w:jc w:val="both"/>
              <w:rPr>
                <w:sz w:val="20"/>
                <w:szCs w:val="20"/>
              </w:rPr>
            </w:pPr>
            <w:r w:rsidRPr="00E07D8A">
              <w:rPr>
                <w:sz w:val="20"/>
                <w:szCs w:val="20"/>
              </w:rPr>
              <w:t>Коммунально-складская</w:t>
            </w:r>
          </w:p>
        </w:tc>
        <w:tc>
          <w:tcPr>
            <w:tcW w:w="1729" w:type="dxa"/>
            <w:hideMark/>
          </w:tcPr>
          <w:p w:rsidR="00B17197" w:rsidRPr="00E07D8A" w:rsidRDefault="00B17197" w:rsidP="001A0657">
            <w:pPr>
              <w:jc w:val="center"/>
              <w:rPr>
                <w:sz w:val="20"/>
                <w:szCs w:val="20"/>
              </w:rPr>
            </w:pPr>
            <w:r w:rsidRPr="00E07D8A">
              <w:rPr>
                <w:sz w:val="20"/>
                <w:szCs w:val="20"/>
              </w:rPr>
              <w:t>0,6</w:t>
            </w:r>
          </w:p>
        </w:tc>
        <w:tc>
          <w:tcPr>
            <w:tcW w:w="2237" w:type="dxa"/>
            <w:hideMark/>
          </w:tcPr>
          <w:p w:rsidR="00B17197" w:rsidRPr="00E07D8A" w:rsidRDefault="00B17197" w:rsidP="001A0657">
            <w:pPr>
              <w:jc w:val="center"/>
              <w:rPr>
                <w:sz w:val="20"/>
                <w:szCs w:val="20"/>
              </w:rPr>
            </w:pPr>
            <w:r w:rsidRPr="00E07D8A">
              <w:rPr>
                <w:sz w:val="20"/>
                <w:szCs w:val="20"/>
              </w:rPr>
              <w:t>1,8</w:t>
            </w:r>
          </w:p>
        </w:tc>
      </w:tr>
    </w:tbl>
    <w:p w:rsidR="00A767D6" w:rsidRDefault="00A767D6" w:rsidP="00B17197">
      <w:pPr>
        <w:ind w:firstLine="709"/>
        <w:jc w:val="both"/>
        <w:rPr>
          <w:sz w:val="28"/>
          <w:szCs w:val="28"/>
        </w:rPr>
      </w:pPr>
    </w:p>
    <w:p w:rsidR="00B17197" w:rsidRPr="003E3291" w:rsidRDefault="00B17197" w:rsidP="00B17197">
      <w:pPr>
        <w:ind w:firstLine="709"/>
        <w:jc w:val="both"/>
        <w:rPr>
          <w:sz w:val="28"/>
          <w:szCs w:val="28"/>
        </w:rPr>
      </w:pPr>
      <w:r>
        <w:rPr>
          <w:sz w:val="28"/>
          <w:szCs w:val="28"/>
        </w:rPr>
        <w:t xml:space="preserve"> </w:t>
      </w:r>
    </w:p>
    <w:p w:rsidR="00B17197" w:rsidRPr="000F7B7C" w:rsidRDefault="00B17197" w:rsidP="00B17197">
      <w:pPr>
        <w:pStyle w:val="af1"/>
        <w:numPr>
          <w:ilvl w:val="1"/>
          <w:numId w:val="17"/>
        </w:numPr>
        <w:spacing w:after="0" w:line="240" w:lineRule="auto"/>
        <w:ind w:left="0" w:firstLine="709"/>
        <w:jc w:val="both"/>
        <w:rPr>
          <w:rFonts w:ascii="Times New Roman" w:hAnsi="Times New Roman"/>
          <w:b/>
          <w:sz w:val="24"/>
          <w:szCs w:val="24"/>
        </w:rPr>
      </w:pPr>
      <w:r w:rsidRPr="000F7B7C">
        <w:rPr>
          <w:rFonts w:ascii="Times New Roman" w:hAnsi="Times New Roman"/>
          <w:b/>
          <w:sz w:val="24"/>
          <w:szCs w:val="24"/>
        </w:rPr>
        <w:lastRenderedPageBreak/>
        <w:t>Расчетные показатели обеспечения населения объектами жилищного строительства.</w:t>
      </w:r>
    </w:p>
    <w:p w:rsidR="00B17197" w:rsidRPr="000F7B7C" w:rsidRDefault="00B17197" w:rsidP="00B17197">
      <w:pPr>
        <w:ind w:firstLine="709"/>
        <w:jc w:val="both"/>
      </w:pPr>
      <w:r w:rsidRPr="000F7B7C">
        <w:t>Структурной основой организации жилых зон является характер их функционально-планировочного членения. Жилые зоны подразделяются на участки жилой застройки (участок индивидуального жилого дома, участок жилого многоквартирного дома, участок жилого комплекса), жилую группу, микрорайон, жилой район.</w:t>
      </w:r>
    </w:p>
    <w:p w:rsidR="00B17197" w:rsidRPr="000F7B7C" w:rsidRDefault="00B17197" w:rsidP="00B17197">
      <w:pPr>
        <w:pStyle w:val="af1"/>
        <w:numPr>
          <w:ilvl w:val="2"/>
          <w:numId w:val="17"/>
        </w:numPr>
        <w:spacing w:after="0" w:line="240" w:lineRule="auto"/>
        <w:ind w:left="0" w:firstLine="708"/>
        <w:jc w:val="both"/>
        <w:rPr>
          <w:rFonts w:ascii="Times New Roman" w:hAnsi="Times New Roman"/>
          <w:sz w:val="24"/>
          <w:szCs w:val="24"/>
        </w:rPr>
      </w:pPr>
      <w:r w:rsidRPr="000F7B7C">
        <w:rPr>
          <w:rFonts w:ascii="Times New Roman" w:hAnsi="Times New Roman"/>
          <w:sz w:val="24"/>
          <w:szCs w:val="24"/>
        </w:rPr>
        <w:t>Участок многоквартирного жилого дома размещается на территории жилой группы, жилого комплекса, микрорайона, жилого района.</w:t>
      </w:r>
    </w:p>
    <w:p w:rsidR="00B17197" w:rsidRPr="000F7B7C" w:rsidRDefault="00B17197" w:rsidP="00B17197">
      <w:pPr>
        <w:ind w:firstLine="709"/>
        <w:jc w:val="both"/>
      </w:pPr>
      <w:r w:rsidRPr="000F7B7C">
        <w:t>На участке многоквартирного жилого дома должны быть организованы:</w:t>
      </w:r>
    </w:p>
    <w:p w:rsidR="00B17197" w:rsidRPr="000F7B7C" w:rsidRDefault="00B17197" w:rsidP="00B17197">
      <w:pPr>
        <w:ind w:firstLine="709"/>
        <w:jc w:val="both"/>
      </w:pPr>
      <w:r w:rsidRPr="000F7B7C">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rsidR="00B17197" w:rsidRPr="000F7B7C" w:rsidRDefault="00B17197" w:rsidP="00B17197">
      <w:pPr>
        <w:ind w:firstLine="709"/>
        <w:jc w:val="both"/>
      </w:pPr>
      <w:r w:rsidRPr="000F7B7C">
        <w:t>пешеходные коммуникации для обеспечения подходов к входным группам жилого здания и передвижения по территории участка;</w:t>
      </w:r>
    </w:p>
    <w:p w:rsidR="00B17197" w:rsidRPr="000F7B7C" w:rsidRDefault="00B17197" w:rsidP="00B17197">
      <w:pPr>
        <w:ind w:firstLine="709"/>
        <w:jc w:val="both"/>
      </w:pPr>
      <w:r w:rsidRPr="000F7B7C">
        <w:t>места парковки автомобилей жителей и посетителей жилого здания;</w:t>
      </w:r>
    </w:p>
    <w:p w:rsidR="00B17197" w:rsidRPr="000F7B7C" w:rsidRDefault="00B17197" w:rsidP="00B17197">
      <w:pPr>
        <w:ind w:firstLine="709"/>
        <w:jc w:val="both"/>
      </w:pPr>
      <w:r w:rsidRPr="000F7B7C">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rsidR="00B17197" w:rsidRPr="000F7B7C" w:rsidRDefault="00B17197" w:rsidP="00B17197">
      <w:pPr>
        <w:ind w:firstLine="709"/>
        <w:jc w:val="both"/>
      </w:pPr>
      <w:r w:rsidRPr="000F7B7C">
        <w:t>места для размещения контейнеров для сбора мусора.</w:t>
      </w:r>
    </w:p>
    <w:p w:rsidR="00B17197" w:rsidRPr="000F7B7C" w:rsidRDefault="00B17197" w:rsidP="00B17197">
      <w:pPr>
        <w:ind w:firstLine="709"/>
        <w:jc w:val="both"/>
      </w:pPr>
      <w:r w:rsidRPr="000F7B7C">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(таблица № 16).</w:t>
      </w:r>
    </w:p>
    <w:p w:rsidR="00B17197" w:rsidRPr="000F7B7C" w:rsidRDefault="00B17197" w:rsidP="00B17197">
      <w:pPr>
        <w:ind w:firstLine="709"/>
        <w:jc w:val="both"/>
      </w:pPr>
      <w:r w:rsidRPr="000F7B7C">
        <w:t xml:space="preserve"> </w:t>
      </w:r>
    </w:p>
    <w:p w:rsidR="00B17197" w:rsidRPr="000F7B7C" w:rsidRDefault="00B17197" w:rsidP="00B17197">
      <w:pPr>
        <w:ind w:firstLine="709"/>
        <w:jc w:val="right"/>
      </w:pPr>
      <w:r w:rsidRPr="000F7B7C">
        <w:t>Таблица №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5"/>
        <w:gridCol w:w="2356"/>
        <w:gridCol w:w="2087"/>
        <w:gridCol w:w="2559"/>
      </w:tblGrid>
      <w:tr w:rsidR="00B17197" w:rsidRPr="00E07D8A" w:rsidTr="001A0657">
        <w:tc>
          <w:tcPr>
            <w:tcW w:w="2185" w:type="dxa"/>
            <w:hideMark/>
          </w:tcPr>
          <w:p w:rsidR="00B17197" w:rsidRPr="00E07D8A" w:rsidRDefault="00B17197" w:rsidP="001A0657">
            <w:pPr>
              <w:ind w:firstLine="34"/>
              <w:jc w:val="center"/>
              <w:rPr>
                <w:sz w:val="20"/>
                <w:szCs w:val="20"/>
              </w:rPr>
            </w:pPr>
            <w:r>
              <w:rPr>
                <w:sz w:val="28"/>
                <w:szCs w:val="28"/>
              </w:rPr>
              <w:t xml:space="preserve"> </w:t>
            </w:r>
            <w:r w:rsidRPr="00E07D8A">
              <w:rPr>
                <w:sz w:val="20"/>
                <w:szCs w:val="20"/>
              </w:rPr>
              <w:t>Площадки, размещаемые на территории жилой застройки</w:t>
            </w:r>
          </w:p>
        </w:tc>
        <w:tc>
          <w:tcPr>
            <w:tcW w:w="2356" w:type="dxa"/>
            <w:hideMark/>
          </w:tcPr>
          <w:p w:rsidR="00B17197" w:rsidRPr="00E07D8A" w:rsidRDefault="00B17197" w:rsidP="001A0657">
            <w:pPr>
              <w:jc w:val="center"/>
              <w:rPr>
                <w:sz w:val="20"/>
                <w:szCs w:val="20"/>
              </w:rPr>
            </w:pPr>
            <w:r w:rsidRPr="00E07D8A">
              <w:rPr>
                <w:sz w:val="20"/>
                <w:szCs w:val="20"/>
              </w:rPr>
              <w:t>Минимальный расчетный размер площадки, кв. метров/человека</w:t>
            </w:r>
          </w:p>
        </w:tc>
        <w:tc>
          <w:tcPr>
            <w:tcW w:w="2087" w:type="dxa"/>
            <w:hideMark/>
          </w:tcPr>
          <w:p w:rsidR="00B17197" w:rsidRPr="00E07D8A" w:rsidRDefault="00B17197" w:rsidP="001A0657">
            <w:pPr>
              <w:jc w:val="center"/>
              <w:rPr>
                <w:sz w:val="20"/>
                <w:szCs w:val="20"/>
              </w:rPr>
            </w:pPr>
            <w:r w:rsidRPr="00E07D8A">
              <w:rPr>
                <w:sz w:val="20"/>
                <w:szCs w:val="20"/>
              </w:rPr>
              <w:t>Минимально допустимый размер одной площадки, кв. метров</w:t>
            </w:r>
          </w:p>
        </w:tc>
        <w:tc>
          <w:tcPr>
            <w:tcW w:w="2559" w:type="dxa"/>
            <w:hideMark/>
          </w:tcPr>
          <w:p w:rsidR="00B17197" w:rsidRPr="00E07D8A" w:rsidRDefault="00B17197" w:rsidP="001A0657">
            <w:pPr>
              <w:jc w:val="center"/>
              <w:rPr>
                <w:sz w:val="20"/>
                <w:szCs w:val="20"/>
              </w:rPr>
            </w:pPr>
            <w:r w:rsidRPr="00E07D8A">
              <w:rPr>
                <w:sz w:val="20"/>
                <w:szCs w:val="20"/>
              </w:rPr>
              <w:t>Расстояние от границы площадки до окон жилых и общественных зданий, метров</w:t>
            </w:r>
          </w:p>
        </w:tc>
      </w:tr>
      <w:tr w:rsidR="00B17197" w:rsidRPr="00E07D8A" w:rsidTr="001A0657">
        <w:tc>
          <w:tcPr>
            <w:tcW w:w="2185" w:type="dxa"/>
            <w:hideMark/>
          </w:tcPr>
          <w:p w:rsidR="00B17197" w:rsidRPr="00E07D8A" w:rsidRDefault="00B17197" w:rsidP="001A0657">
            <w:pPr>
              <w:ind w:firstLine="34"/>
              <w:jc w:val="both"/>
              <w:rPr>
                <w:sz w:val="20"/>
                <w:szCs w:val="20"/>
              </w:rPr>
            </w:pPr>
            <w:r w:rsidRPr="00E07D8A">
              <w:rPr>
                <w:sz w:val="20"/>
                <w:szCs w:val="20"/>
              </w:rPr>
              <w:t>Для игр детей дошкольного и младшего школьного возраста</w:t>
            </w:r>
          </w:p>
        </w:tc>
        <w:tc>
          <w:tcPr>
            <w:tcW w:w="2356" w:type="dxa"/>
            <w:hideMark/>
          </w:tcPr>
          <w:p w:rsidR="00B17197" w:rsidRPr="00E07D8A" w:rsidRDefault="00B17197" w:rsidP="001A0657">
            <w:pPr>
              <w:jc w:val="center"/>
              <w:rPr>
                <w:sz w:val="20"/>
                <w:szCs w:val="20"/>
              </w:rPr>
            </w:pPr>
            <w:r w:rsidRPr="00E07D8A">
              <w:rPr>
                <w:sz w:val="20"/>
                <w:szCs w:val="20"/>
              </w:rPr>
              <w:t>0,7</w:t>
            </w:r>
          </w:p>
        </w:tc>
        <w:tc>
          <w:tcPr>
            <w:tcW w:w="2087" w:type="dxa"/>
            <w:hideMark/>
          </w:tcPr>
          <w:p w:rsidR="00B17197" w:rsidRPr="00E07D8A" w:rsidRDefault="00B17197" w:rsidP="001A0657">
            <w:pPr>
              <w:jc w:val="center"/>
              <w:rPr>
                <w:sz w:val="20"/>
                <w:szCs w:val="20"/>
              </w:rPr>
            </w:pPr>
            <w:r w:rsidRPr="00E07D8A">
              <w:rPr>
                <w:sz w:val="20"/>
                <w:szCs w:val="20"/>
              </w:rPr>
              <w:t>30</w:t>
            </w:r>
          </w:p>
        </w:tc>
        <w:tc>
          <w:tcPr>
            <w:tcW w:w="2559" w:type="dxa"/>
            <w:hideMark/>
          </w:tcPr>
          <w:p w:rsidR="00B17197" w:rsidRPr="00E07D8A" w:rsidRDefault="00B17197" w:rsidP="001A0657">
            <w:pPr>
              <w:ind w:firstLine="147"/>
              <w:jc w:val="center"/>
              <w:rPr>
                <w:sz w:val="20"/>
                <w:szCs w:val="20"/>
              </w:rPr>
            </w:pPr>
            <w:r w:rsidRPr="00E07D8A">
              <w:rPr>
                <w:sz w:val="20"/>
                <w:szCs w:val="20"/>
              </w:rPr>
              <w:t>12</w:t>
            </w:r>
          </w:p>
        </w:tc>
      </w:tr>
      <w:tr w:rsidR="00B17197" w:rsidRPr="00E07D8A" w:rsidTr="001A0657">
        <w:tc>
          <w:tcPr>
            <w:tcW w:w="2185" w:type="dxa"/>
            <w:hideMark/>
          </w:tcPr>
          <w:p w:rsidR="00B17197" w:rsidRPr="00E07D8A" w:rsidRDefault="00B17197" w:rsidP="001A0657">
            <w:pPr>
              <w:ind w:firstLine="34"/>
              <w:jc w:val="both"/>
              <w:rPr>
                <w:sz w:val="20"/>
                <w:szCs w:val="20"/>
              </w:rPr>
            </w:pPr>
            <w:r w:rsidRPr="00E07D8A">
              <w:rPr>
                <w:sz w:val="20"/>
                <w:szCs w:val="20"/>
              </w:rPr>
              <w:t>Для отдыха взрослого населения</w:t>
            </w:r>
          </w:p>
        </w:tc>
        <w:tc>
          <w:tcPr>
            <w:tcW w:w="2356" w:type="dxa"/>
            <w:hideMark/>
          </w:tcPr>
          <w:p w:rsidR="00B17197" w:rsidRPr="00E07D8A" w:rsidRDefault="00B17197" w:rsidP="001A0657">
            <w:pPr>
              <w:jc w:val="center"/>
              <w:rPr>
                <w:sz w:val="20"/>
                <w:szCs w:val="20"/>
              </w:rPr>
            </w:pPr>
            <w:r w:rsidRPr="00E07D8A">
              <w:rPr>
                <w:sz w:val="20"/>
                <w:szCs w:val="20"/>
              </w:rPr>
              <w:t>0,1</w:t>
            </w:r>
          </w:p>
        </w:tc>
        <w:tc>
          <w:tcPr>
            <w:tcW w:w="2087" w:type="dxa"/>
            <w:hideMark/>
          </w:tcPr>
          <w:p w:rsidR="00B17197" w:rsidRPr="00E07D8A" w:rsidRDefault="00B17197" w:rsidP="001A0657">
            <w:pPr>
              <w:jc w:val="center"/>
              <w:rPr>
                <w:sz w:val="20"/>
                <w:szCs w:val="20"/>
              </w:rPr>
            </w:pPr>
            <w:r w:rsidRPr="00E07D8A">
              <w:rPr>
                <w:sz w:val="20"/>
                <w:szCs w:val="20"/>
              </w:rPr>
              <w:t>15</w:t>
            </w:r>
          </w:p>
        </w:tc>
        <w:tc>
          <w:tcPr>
            <w:tcW w:w="2559" w:type="dxa"/>
            <w:hideMark/>
          </w:tcPr>
          <w:p w:rsidR="00B17197" w:rsidRPr="00E07D8A" w:rsidRDefault="00B17197" w:rsidP="001A0657">
            <w:pPr>
              <w:ind w:firstLine="147"/>
              <w:jc w:val="center"/>
              <w:rPr>
                <w:sz w:val="20"/>
                <w:szCs w:val="20"/>
              </w:rPr>
            </w:pPr>
          </w:p>
        </w:tc>
      </w:tr>
      <w:tr w:rsidR="00B17197" w:rsidRPr="00E07D8A" w:rsidTr="001A0657">
        <w:tc>
          <w:tcPr>
            <w:tcW w:w="2185" w:type="dxa"/>
            <w:hideMark/>
          </w:tcPr>
          <w:p w:rsidR="00B17197" w:rsidRPr="00E07D8A" w:rsidRDefault="00B17197" w:rsidP="001A0657">
            <w:pPr>
              <w:ind w:firstLine="34"/>
              <w:jc w:val="both"/>
              <w:rPr>
                <w:sz w:val="20"/>
                <w:szCs w:val="20"/>
              </w:rPr>
            </w:pPr>
            <w:r w:rsidRPr="00E07D8A">
              <w:rPr>
                <w:sz w:val="20"/>
                <w:szCs w:val="20"/>
              </w:rPr>
              <w:t>Для занятий физической культурой</w:t>
            </w:r>
          </w:p>
        </w:tc>
        <w:tc>
          <w:tcPr>
            <w:tcW w:w="2356" w:type="dxa"/>
            <w:hideMark/>
          </w:tcPr>
          <w:p w:rsidR="00B17197" w:rsidRPr="00E07D8A" w:rsidRDefault="00B17197" w:rsidP="001A0657">
            <w:pPr>
              <w:jc w:val="center"/>
              <w:rPr>
                <w:sz w:val="20"/>
                <w:szCs w:val="20"/>
              </w:rPr>
            </w:pPr>
            <w:r w:rsidRPr="00E07D8A">
              <w:rPr>
                <w:sz w:val="20"/>
                <w:szCs w:val="20"/>
              </w:rPr>
              <w:t>2</w:t>
            </w:r>
          </w:p>
        </w:tc>
        <w:tc>
          <w:tcPr>
            <w:tcW w:w="2087" w:type="dxa"/>
            <w:hideMark/>
          </w:tcPr>
          <w:p w:rsidR="00B17197" w:rsidRPr="00E07D8A" w:rsidRDefault="00B17197" w:rsidP="001A0657">
            <w:pPr>
              <w:jc w:val="center"/>
              <w:rPr>
                <w:sz w:val="20"/>
                <w:szCs w:val="20"/>
              </w:rPr>
            </w:pPr>
            <w:r w:rsidRPr="00E07D8A">
              <w:rPr>
                <w:sz w:val="20"/>
                <w:szCs w:val="20"/>
              </w:rPr>
              <w:t>100</w:t>
            </w:r>
          </w:p>
        </w:tc>
        <w:tc>
          <w:tcPr>
            <w:tcW w:w="2559" w:type="dxa"/>
            <w:hideMark/>
          </w:tcPr>
          <w:p w:rsidR="00B17197" w:rsidRPr="00E07D8A" w:rsidRDefault="00B17197" w:rsidP="001A0657">
            <w:pPr>
              <w:ind w:firstLine="147"/>
              <w:jc w:val="center"/>
              <w:rPr>
                <w:sz w:val="20"/>
                <w:szCs w:val="20"/>
              </w:rPr>
            </w:pPr>
            <w:r w:rsidRPr="00E07D8A">
              <w:rPr>
                <w:sz w:val="20"/>
                <w:szCs w:val="20"/>
              </w:rPr>
              <w:t>10-40 [1]</w:t>
            </w:r>
          </w:p>
        </w:tc>
      </w:tr>
      <w:tr w:rsidR="00B17197" w:rsidRPr="00E07D8A" w:rsidTr="001A0657">
        <w:tc>
          <w:tcPr>
            <w:tcW w:w="2185" w:type="dxa"/>
            <w:hideMark/>
          </w:tcPr>
          <w:p w:rsidR="00B17197" w:rsidRPr="00E07D8A" w:rsidRDefault="00B17197" w:rsidP="001A0657">
            <w:pPr>
              <w:ind w:firstLine="34"/>
              <w:jc w:val="both"/>
              <w:rPr>
                <w:sz w:val="20"/>
                <w:szCs w:val="20"/>
              </w:rPr>
            </w:pPr>
            <w:r w:rsidRPr="00E07D8A">
              <w:rPr>
                <w:sz w:val="20"/>
                <w:szCs w:val="20"/>
              </w:rPr>
              <w:t>Для хозяйственных целей</w:t>
            </w:r>
          </w:p>
        </w:tc>
        <w:tc>
          <w:tcPr>
            <w:tcW w:w="2356" w:type="dxa"/>
            <w:hideMark/>
          </w:tcPr>
          <w:p w:rsidR="00B17197" w:rsidRPr="00E07D8A" w:rsidRDefault="00B17197" w:rsidP="001A0657">
            <w:pPr>
              <w:jc w:val="center"/>
              <w:rPr>
                <w:sz w:val="20"/>
                <w:szCs w:val="20"/>
              </w:rPr>
            </w:pPr>
            <w:r w:rsidRPr="00E07D8A">
              <w:rPr>
                <w:sz w:val="20"/>
                <w:szCs w:val="20"/>
              </w:rPr>
              <w:t>0,3</w:t>
            </w:r>
          </w:p>
        </w:tc>
        <w:tc>
          <w:tcPr>
            <w:tcW w:w="2087" w:type="dxa"/>
            <w:hideMark/>
          </w:tcPr>
          <w:p w:rsidR="00B17197" w:rsidRPr="00E07D8A" w:rsidRDefault="00B17197" w:rsidP="001A0657">
            <w:pPr>
              <w:jc w:val="center"/>
              <w:rPr>
                <w:sz w:val="20"/>
                <w:szCs w:val="20"/>
              </w:rPr>
            </w:pPr>
            <w:r w:rsidRPr="00E07D8A">
              <w:rPr>
                <w:sz w:val="20"/>
                <w:szCs w:val="20"/>
              </w:rPr>
              <w:t>10</w:t>
            </w:r>
          </w:p>
        </w:tc>
        <w:tc>
          <w:tcPr>
            <w:tcW w:w="2559" w:type="dxa"/>
            <w:hideMark/>
          </w:tcPr>
          <w:p w:rsidR="00B17197" w:rsidRPr="00E07D8A" w:rsidRDefault="00B17197" w:rsidP="001A0657">
            <w:pPr>
              <w:ind w:firstLine="147"/>
              <w:jc w:val="center"/>
              <w:rPr>
                <w:sz w:val="20"/>
                <w:szCs w:val="20"/>
              </w:rPr>
            </w:pPr>
            <w:r w:rsidRPr="00E07D8A">
              <w:rPr>
                <w:sz w:val="20"/>
                <w:szCs w:val="20"/>
              </w:rPr>
              <w:t>20</w:t>
            </w:r>
          </w:p>
        </w:tc>
      </w:tr>
      <w:tr w:rsidR="00B17197" w:rsidRPr="00E07D8A" w:rsidTr="001A0657">
        <w:tc>
          <w:tcPr>
            <w:tcW w:w="2185" w:type="dxa"/>
            <w:hideMark/>
          </w:tcPr>
          <w:p w:rsidR="00B17197" w:rsidRPr="00E07D8A" w:rsidRDefault="00B17197" w:rsidP="001A0657">
            <w:pPr>
              <w:ind w:firstLine="34"/>
              <w:jc w:val="both"/>
              <w:rPr>
                <w:sz w:val="20"/>
                <w:szCs w:val="20"/>
              </w:rPr>
            </w:pPr>
            <w:r w:rsidRPr="00E07D8A">
              <w:rPr>
                <w:sz w:val="20"/>
                <w:szCs w:val="20"/>
              </w:rPr>
              <w:t>Для выгула собак (для комплексной застройки территории)</w:t>
            </w:r>
          </w:p>
        </w:tc>
        <w:tc>
          <w:tcPr>
            <w:tcW w:w="2356" w:type="dxa"/>
            <w:hideMark/>
          </w:tcPr>
          <w:p w:rsidR="00B17197" w:rsidRPr="00E07D8A" w:rsidRDefault="00B17197" w:rsidP="001A0657">
            <w:pPr>
              <w:jc w:val="center"/>
              <w:rPr>
                <w:sz w:val="20"/>
                <w:szCs w:val="20"/>
              </w:rPr>
            </w:pPr>
            <w:r w:rsidRPr="00E07D8A">
              <w:rPr>
                <w:sz w:val="20"/>
                <w:szCs w:val="20"/>
              </w:rPr>
              <w:t>0,2</w:t>
            </w:r>
          </w:p>
        </w:tc>
        <w:tc>
          <w:tcPr>
            <w:tcW w:w="2087" w:type="dxa"/>
            <w:hideMark/>
          </w:tcPr>
          <w:p w:rsidR="00B17197" w:rsidRPr="00E07D8A" w:rsidRDefault="00B17197" w:rsidP="001A0657">
            <w:pPr>
              <w:jc w:val="center"/>
              <w:rPr>
                <w:sz w:val="20"/>
                <w:szCs w:val="20"/>
              </w:rPr>
            </w:pPr>
            <w:r w:rsidRPr="00E07D8A">
              <w:rPr>
                <w:sz w:val="20"/>
                <w:szCs w:val="20"/>
              </w:rPr>
              <w:t>25</w:t>
            </w:r>
          </w:p>
        </w:tc>
        <w:tc>
          <w:tcPr>
            <w:tcW w:w="2559" w:type="dxa"/>
            <w:hideMark/>
          </w:tcPr>
          <w:p w:rsidR="00B17197" w:rsidRPr="00E07D8A" w:rsidRDefault="00B17197" w:rsidP="001A0657">
            <w:pPr>
              <w:ind w:firstLine="147"/>
              <w:jc w:val="center"/>
              <w:rPr>
                <w:sz w:val="20"/>
                <w:szCs w:val="20"/>
              </w:rPr>
            </w:pPr>
            <w:r w:rsidRPr="00E07D8A">
              <w:rPr>
                <w:sz w:val="20"/>
                <w:szCs w:val="20"/>
              </w:rPr>
              <w:t>40</w:t>
            </w:r>
          </w:p>
        </w:tc>
      </w:tr>
      <w:tr w:rsidR="00B17197" w:rsidRPr="00E07D8A" w:rsidTr="001A0657">
        <w:tc>
          <w:tcPr>
            <w:tcW w:w="9187" w:type="dxa"/>
            <w:gridSpan w:val="4"/>
            <w:hideMark/>
          </w:tcPr>
          <w:p w:rsidR="00B17197" w:rsidRPr="00E07D8A" w:rsidRDefault="00B17197" w:rsidP="001A0657">
            <w:pPr>
              <w:ind w:firstLine="738"/>
              <w:jc w:val="both"/>
              <w:rPr>
                <w:sz w:val="20"/>
                <w:szCs w:val="20"/>
              </w:rPr>
            </w:pPr>
            <w:r w:rsidRPr="00E07D8A">
              <w:rPr>
                <w:bCs/>
                <w:sz w:val="20"/>
                <w:szCs w:val="20"/>
              </w:rPr>
              <w:t>Примечание:</w:t>
            </w:r>
          </w:p>
          <w:p w:rsidR="00B17197" w:rsidRPr="00E07D8A" w:rsidRDefault="00B17197" w:rsidP="001A0657">
            <w:pPr>
              <w:numPr>
                <w:ilvl w:val="0"/>
                <w:numId w:val="15"/>
              </w:numPr>
              <w:tabs>
                <w:tab w:val="clear" w:pos="720"/>
              </w:tabs>
              <w:ind w:left="0" w:firstLine="738"/>
              <w:jc w:val="both"/>
              <w:rPr>
                <w:sz w:val="20"/>
                <w:szCs w:val="20"/>
              </w:rPr>
            </w:pPr>
            <w:r w:rsidRPr="00E07D8A">
              <w:rPr>
                <w:sz w:val="20"/>
                <w:szCs w:val="20"/>
              </w:rPr>
              <w:t>Наибольшие значения следует принимать для хоккейных и футбольных площадок, наименьшие – для площадок для настольного тенниса.</w:t>
            </w:r>
          </w:p>
        </w:tc>
      </w:tr>
    </w:tbl>
    <w:p w:rsidR="00B17197" w:rsidRPr="003E3291" w:rsidRDefault="00B17197" w:rsidP="00B17197">
      <w:pPr>
        <w:ind w:firstLine="709"/>
        <w:jc w:val="both"/>
        <w:rPr>
          <w:sz w:val="28"/>
          <w:szCs w:val="28"/>
        </w:rPr>
      </w:pPr>
      <w:r>
        <w:rPr>
          <w:sz w:val="28"/>
          <w:szCs w:val="28"/>
        </w:rPr>
        <w:t xml:space="preserve"> </w:t>
      </w:r>
    </w:p>
    <w:p w:rsidR="00B17197" w:rsidRPr="000F7B7C" w:rsidRDefault="00B17197" w:rsidP="00B17197">
      <w:pPr>
        <w:pStyle w:val="af1"/>
        <w:numPr>
          <w:ilvl w:val="2"/>
          <w:numId w:val="17"/>
        </w:numPr>
        <w:spacing w:after="0" w:line="240" w:lineRule="auto"/>
        <w:ind w:left="0" w:firstLine="709"/>
        <w:jc w:val="both"/>
        <w:rPr>
          <w:rFonts w:ascii="Times New Roman" w:hAnsi="Times New Roman"/>
          <w:b/>
          <w:sz w:val="24"/>
          <w:szCs w:val="24"/>
        </w:rPr>
      </w:pPr>
      <w:r w:rsidRPr="000F7B7C">
        <w:rPr>
          <w:rFonts w:ascii="Times New Roman" w:hAnsi="Times New Roman"/>
          <w:b/>
          <w:sz w:val="24"/>
          <w:szCs w:val="24"/>
        </w:rPr>
        <w:t>Участок индивидуального жилого дома размещается на территории жилой группы, жилого комплекса, микрорайона, жилого района.</w:t>
      </w:r>
    </w:p>
    <w:p w:rsidR="00B17197" w:rsidRPr="000F7B7C" w:rsidRDefault="00B17197" w:rsidP="00B17197">
      <w:pPr>
        <w:ind w:firstLine="709"/>
        <w:jc w:val="both"/>
      </w:pPr>
      <w:r w:rsidRPr="000F7B7C">
        <w:t>На участке индивидуального жилого дома должны быть организованы места для хранения легковых автомобилей жителей.</w:t>
      </w:r>
    </w:p>
    <w:p w:rsidR="00B17197" w:rsidRPr="000F7B7C" w:rsidRDefault="00B17197" w:rsidP="00B17197">
      <w:pPr>
        <w:pStyle w:val="af1"/>
        <w:numPr>
          <w:ilvl w:val="2"/>
          <w:numId w:val="17"/>
        </w:numPr>
        <w:spacing w:after="0" w:line="240" w:lineRule="auto"/>
        <w:ind w:left="0" w:firstLine="708"/>
        <w:jc w:val="both"/>
        <w:rPr>
          <w:rFonts w:ascii="Times New Roman" w:hAnsi="Times New Roman"/>
          <w:b/>
          <w:sz w:val="24"/>
          <w:szCs w:val="24"/>
        </w:rPr>
      </w:pPr>
      <w:r w:rsidRPr="000F7B7C">
        <w:rPr>
          <w:rFonts w:ascii="Times New Roman" w:hAnsi="Times New Roman"/>
          <w:b/>
          <w:sz w:val="24"/>
          <w:szCs w:val="24"/>
        </w:rPr>
        <w:t>Участок жилого комплекса должен быть обеспечен:</w:t>
      </w:r>
    </w:p>
    <w:p w:rsidR="00B17197" w:rsidRPr="000F7B7C" w:rsidRDefault="00B17197" w:rsidP="00B17197">
      <w:pPr>
        <w:ind w:firstLine="709"/>
        <w:jc w:val="both"/>
      </w:pPr>
      <w:r w:rsidRPr="000F7B7C">
        <w:t>подъездами к входным группам жилого комплекса, в том числе для специализированного автомобильного транспорта (пожарного, скорой помощи, иного специализированного транспорта);</w:t>
      </w:r>
    </w:p>
    <w:p w:rsidR="00B17197" w:rsidRPr="000F7B7C" w:rsidRDefault="00B17197" w:rsidP="00B17197">
      <w:pPr>
        <w:ind w:firstLine="709"/>
        <w:jc w:val="both"/>
      </w:pPr>
      <w:r w:rsidRPr="000F7B7C">
        <w:t>двумя или более въездами (выездами) на территорию участка с различных улиц.</w:t>
      </w:r>
    </w:p>
    <w:p w:rsidR="00B17197" w:rsidRPr="000F7B7C" w:rsidRDefault="00B17197" w:rsidP="00B17197">
      <w:pPr>
        <w:ind w:left="709"/>
        <w:jc w:val="both"/>
      </w:pPr>
      <w:r w:rsidRPr="000F7B7C">
        <w:t>Жилой комплекс должен включать:</w:t>
      </w:r>
    </w:p>
    <w:p w:rsidR="00B17197" w:rsidRPr="000F7B7C" w:rsidRDefault="00B17197" w:rsidP="00B17197">
      <w:pPr>
        <w:ind w:firstLine="709"/>
        <w:jc w:val="both"/>
      </w:pPr>
      <w:r w:rsidRPr="000F7B7C">
        <w:lastRenderedPageBreak/>
        <w:t>пешеходные коммуникации для обеспечения подходов к входным группам жилого комплекса и передвижения по территории участка;</w:t>
      </w:r>
    </w:p>
    <w:p w:rsidR="00B17197" w:rsidRPr="000F7B7C" w:rsidRDefault="00B17197" w:rsidP="00B17197">
      <w:pPr>
        <w:ind w:firstLine="709"/>
        <w:jc w:val="both"/>
      </w:pPr>
      <w:r w:rsidRPr="000F7B7C">
        <w:t>места парковки автомобилей жителей;</w:t>
      </w:r>
    </w:p>
    <w:p w:rsidR="00B17197" w:rsidRPr="000F7B7C" w:rsidRDefault="00B17197" w:rsidP="00B17197">
      <w:pPr>
        <w:ind w:firstLine="709"/>
        <w:jc w:val="both"/>
      </w:pPr>
      <w:r w:rsidRPr="000F7B7C">
        <w:t>гостевые автостоянки, места парковки автомобилей, работающих и посетителей организаций и предприятий, расположенных в жилом комплексе;</w:t>
      </w:r>
    </w:p>
    <w:p w:rsidR="00B17197" w:rsidRPr="000F7B7C" w:rsidRDefault="00B17197" w:rsidP="00B17197">
      <w:pPr>
        <w:ind w:firstLine="709"/>
        <w:jc w:val="both"/>
      </w:pPr>
      <w:r w:rsidRPr="000F7B7C">
        <w:t>помещения для кружковой деятельности по интересам, занятий спортом, предприятий торговли повседневного спроса, питания и бытовых услуг;</w:t>
      </w:r>
    </w:p>
    <w:p w:rsidR="00B17197" w:rsidRPr="000F7B7C" w:rsidRDefault="00B17197" w:rsidP="00B17197">
      <w:pPr>
        <w:ind w:firstLine="709"/>
        <w:jc w:val="both"/>
      </w:pPr>
      <w:r w:rsidRPr="000F7B7C">
        <w:t>помещения и поверхности для размещения зеленых насаждений;</w:t>
      </w:r>
    </w:p>
    <w:p w:rsidR="00B17197" w:rsidRPr="000F7B7C" w:rsidRDefault="00B17197" w:rsidP="00B17197">
      <w:pPr>
        <w:ind w:firstLine="709"/>
        <w:jc w:val="both"/>
      </w:pPr>
      <w:r w:rsidRPr="000F7B7C">
        <w:t>места для сортировки твердых коммунальных отходов и размещения контейнеров для сбора мусора.</w:t>
      </w:r>
    </w:p>
    <w:p w:rsidR="00B17197" w:rsidRPr="000F7B7C" w:rsidRDefault="00B17197" w:rsidP="00B17197">
      <w:pPr>
        <w:ind w:firstLine="709"/>
        <w:jc w:val="both"/>
      </w:pPr>
      <w:r w:rsidRPr="000F7B7C">
        <w:t>В жилом комплексе допускается размещение:</w:t>
      </w:r>
    </w:p>
    <w:p w:rsidR="00B17197" w:rsidRPr="000F7B7C" w:rsidRDefault="00B17197" w:rsidP="00B17197">
      <w:pPr>
        <w:ind w:firstLine="709"/>
        <w:jc w:val="both"/>
      </w:pPr>
      <w:r w:rsidRPr="000F7B7C">
        <w:t>детского сада;</w:t>
      </w:r>
    </w:p>
    <w:p w:rsidR="00B17197" w:rsidRPr="000F7B7C" w:rsidRDefault="00B17197" w:rsidP="00B17197">
      <w:pPr>
        <w:ind w:firstLine="709"/>
        <w:jc w:val="both"/>
      </w:pPr>
      <w:r w:rsidRPr="000F7B7C">
        <w:t>всех площадей озеленения - на крышах, террасах, в помещениях зимних садов и атриумов жилого комплекса;</w:t>
      </w:r>
    </w:p>
    <w:p w:rsidR="00B17197" w:rsidRPr="000F7B7C" w:rsidRDefault="00B17197" w:rsidP="00B17197">
      <w:pPr>
        <w:ind w:firstLine="709"/>
        <w:jc w:val="both"/>
      </w:pPr>
      <w:r w:rsidRPr="000F7B7C">
        <w:t>иных объектов общественно-делового назначения при условии, что их суммарная площадь застройки составляет не более 20 процентов от общей площади застройки жилого комплекса.</w:t>
      </w:r>
    </w:p>
    <w:p w:rsidR="00B17197" w:rsidRPr="000F7B7C" w:rsidRDefault="00B17197" w:rsidP="00B17197">
      <w:pPr>
        <w:ind w:firstLine="709"/>
        <w:jc w:val="both"/>
      </w:pPr>
      <w:r w:rsidRPr="000F7B7C">
        <w:t>На озелененных территориях или в составе площадей озелененного жилого комплекса должны быть предусмотрены площадки для игр детей и отдыха взрослых.</w:t>
      </w:r>
    </w:p>
    <w:p w:rsidR="00B17197" w:rsidRPr="000F7B7C" w:rsidRDefault="00B17197" w:rsidP="00B17197">
      <w:pPr>
        <w:pStyle w:val="af1"/>
        <w:numPr>
          <w:ilvl w:val="2"/>
          <w:numId w:val="17"/>
        </w:numPr>
        <w:tabs>
          <w:tab w:val="left" w:pos="1560"/>
        </w:tabs>
        <w:spacing w:after="0" w:line="240" w:lineRule="auto"/>
        <w:ind w:left="0" w:firstLine="709"/>
        <w:jc w:val="both"/>
        <w:rPr>
          <w:rFonts w:ascii="Times New Roman" w:hAnsi="Times New Roman"/>
          <w:b/>
          <w:sz w:val="24"/>
          <w:szCs w:val="24"/>
        </w:rPr>
      </w:pPr>
      <w:r w:rsidRPr="000F7B7C">
        <w:rPr>
          <w:rFonts w:ascii="Times New Roman" w:hAnsi="Times New Roman"/>
          <w:b/>
          <w:sz w:val="24"/>
          <w:szCs w:val="24"/>
        </w:rPr>
        <w:t>В состав территории жилой группы должны входить:</w:t>
      </w:r>
    </w:p>
    <w:p w:rsidR="00B17197" w:rsidRPr="000F7B7C" w:rsidRDefault="00B17197" w:rsidP="00B17197">
      <w:pPr>
        <w:ind w:firstLine="709"/>
        <w:jc w:val="both"/>
      </w:pPr>
      <w:r w:rsidRPr="000F7B7C">
        <w:t>- участки жилой застройки;</w:t>
      </w:r>
    </w:p>
    <w:p w:rsidR="00B17197" w:rsidRPr="000F7B7C" w:rsidRDefault="00B17197" w:rsidP="00B17197">
      <w:pPr>
        <w:ind w:firstLine="709"/>
        <w:jc w:val="both"/>
      </w:pPr>
      <w:r w:rsidRPr="000F7B7C">
        <w:t>- участки объектов социальной инфраструктуры;</w:t>
      </w:r>
    </w:p>
    <w:p w:rsidR="00B17197" w:rsidRPr="000F7B7C" w:rsidRDefault="00B17197" w:rsidP="00B17197">
      <w:pPr>
        <w:ind w:firstLine="709"/>
        <w:jc w:val="both"/>
      </w:pPr>
      <w:r w:rsidRPr="000F7B7C">
        <w:t>- участки озелененной рекреационной территории общего пользования;</w:t>
      </w:r>
    </w:p>
    <w:p w:rsidR="00B17197" w:rsidRPr="000F7B7C" w:rsidRDefault="00B17197" w:rsidP="00B17197">
      <w:pPr>
        <w:ind w:firstLine="709"/>
        <w:jc w:val="both"/>
      </w:pPr>
      <w:r w:rsidRPr="000F7B7C">
        <w:t>- проезды.</w:t>
      </w:r>
    </w:p>
    <w:p w:rsidR="00B17197" w:rsidRPr="000F7B7C" w:rsidRDefault="00B17197" w:rsidP="00B17197">
      <w:pPr>
        <w:ind w:firstLine="709"/>
        <w:jc w:val="both"/>
      </w:pPr>
      <w:r w:rsidRPr="000F7B7C">
        <w:t>На территории жилой группы должны быть размещены:</w:t>
      </w:r>
    </w:p>
    <w:p w:rsidR="00B17197" w:rsidRPr="000F7B7C" w:rsidRDefault="00B17197" w:rsidP="00B17197">
      <w:pPr>
        <w:ind w:firstLine="709"/>
        <w:jc w:val="both"/>
      </w:pPr>
      <w:r w:rsidRPr="000F7B7C">
        <w:t>- детский сад;</w:t>
      </w:r>
    </w:p>
    <w:p w:rsidR="00B17197" w:rsidRPr="000F7B7C" w:rsidRDefault="00B17197" w:rsidP="00B17197">
      <w:pPr>
        <w:ind w:firstLine="709"/>
        <w:jc w:val="both"/>
      </w:pPr>
      <w:r w:rsidRPr="000F7B7C">
        <w:t>- гостевые автостоянки, места парковки автомобилей жителей, работающих и посетителей объектов социальной инфраструктуры, расположенных на территории жилой группы;</w:t>
      </w:r>
    </w:p>
    <w:p w:rsidR="00B17197" w:rsidRPr="000F7B7C" w:rsidRDefault="00B17197" w:rsidP="00B17197">
      <w:pPr>
        <w:ind w:firstLine="709"/>
        <w:jc w:val="both"/>
      </w:pPr>
      <w:r w:rsidRPr="000F7B7C">
        <w:t>- проезды, в том числе для специализированного автомобильного транспорта (пожарного, скорой помощи, иного специализированного транспорта). Проезды и подъезды для пожарной техники следует предусматривать в соответствии с требованиями Федерального закона                    от 22 июля 2008 года № 123-ФЗ «Технический регламент о требованиях пожарной безопасности» и нормативными документами по пожарной безопасности;</w:t>
      </w:r>
    </w:p>
    <w:p w:rsidR="00B17197" w:rsidRPr="000F7B7C" w:rsidRDefault="00B17197" w:rsidP="00B17197">
      <w:pPr>
        <w:ind w:firstLine="709"/>
        <w:jc w:val="both"/>
      </w:pPr>
      <w:r w:rsidRPr="000F7B7C">
        <w:t>- пешеходные коммуникации для обеспечения передвижения населения по территории жилой группы.</w:t>
      </w:r>
    </w:p>
    <w:p w:rsidR="00B17197" w:rsidRPr="000F7B7C" w:rsidRDefault="00B17197" w:rsidP="00B17197">
      <w:pPr>
        <w:ind w:firstLine="709"/>
        <w:jc w:val="both"/>
      </w:pPr>
      <w:r w:rsidRPr="000F7B7C">
        <w:t>На территории жилой группы допускается размещение:</w:t>
      </w:r>
    </w:p>
    <w:p w:rsidR="00B17197" w:rsidRPr="000F7B7C" w:rsidRDefault="00B17197" w:rsidP="00B17197">
      <w:pPr>
        <w:ind w:firstLine="709"/>
        <w:jc w:val="both"/>
      </w:pPr>
      <w:proofErr w:type="gramStart"/>
      <w:r w:rsidRPr="000F7B7C">
        <w:t>- участков иных объектов общественно-делового назначения, включая объекты религиозного назначения, при условии, что площадь территории участка объекта не превышает 0,05 гектара, суммарная территория участков объектов составляет не более 10 процентов от территории жилой группы, а доля общей площади застройки таких объектов - не более 20 процентов от общей площади застройки на территории жилой группы;</w:t>
      </w:r>
      <w:proofErr w:type="gramEnd"/>
    </w:p>
    <w:p w:rsidR="00B17197" w:rsidRPr="000F7B7C" w:rsidRDefault="00B17197" w:rsidP="00B17197">
      <w:pPr>
        <w:ind w:firstLine="709"/>
        <w:jc w:val="both"/>
      </w:pPr>
      <w:r w:rsidRPr="000F7B7C">
        <w:t>- участков зданий, сооружений для хранения легковых автомобилей жителей жилой группы;</w:t>
      </w:r>
    </w:p>
    <w:p w:rsidR="00B17197" w:rsidRPr="000F7B7C" w:rsidRDefault="00B17197" w:rsidP="00B17197">
      <w:pPr>
        <w:ind w:firstLine="709"/>
        <w:jc w:val="both"/>
      </w:pPr>
      <w:r w:rsidRPr="000F7B7C">
        <w:t>- велосипедных дорожек.</w:t>
      </w:r>
    </w:p>
    <w:p w:rsidR="00B17197" w:rsidRPr="000F7B7C" w:rsidRDefault="00B17197" w:rsidP="00B17197">
      <w:pPr>
        <w:pStyle w:val="af1"/>
        <w:numPr>
          <w:ilvl w:val="2"/>
          <w:numId w:val="17"/>
        </w:numPr>
        <w:spacing w:after="0" w:line="240" w:lineRule="auto"/>
        <w:ind w:left="0" w:firstLine="708"/>
        <w:jc w:val="both"/>
        <w:rPr>
          <w:rFonts w:ascii="Times New Roman" w:hAnsi="Times New Roman"/>
          <w:b/>
          <w:sz w:val="24"/>
          <w:szCs w:val="24"/>
        </w:rPr>
      </w:pPr>
      <w:r w:rsidRPr="000F7B7C">
        <w:rPr>
          <w:rFonts w:ascii="Times New Roman" w:hAnsi="Times New Roman"/>
          <w:b/>
          <w:sz w:val="24"/>
          <w:szCs w:val="24"/>
        </w:rPr>
        <w:t>Микрорайоны размещаются на территории жилых районов или в виде отдельных функционально-планировочных образований. На территории микрорайона жилая застройка может быть сформирована в виде жилых групп, жилых групп и (или) участков жилой застройки.</w:t>
      </w:r>
    </w:p>
    <w:p w:rsidR="00B17197" w:rsidRPr="000F7B7C" w:rsidRDefault="00B17197" w:rsidP="00B17197">
      <w:pPr>
        <w:ind w:firstLine="709"/>
        <w:jc w:val="both"/>
      </w:pPr>
      <w:r w:rsidRPr="000F7B7C">
        <w:t>В состав территории микрорайона должны входить:</w:t>
      </w:r>
    </w:p>
    <w:p w:rsidR="00B17197" w:rsidRPr="000F7B7C" w:rsidRDefault="00B17197" w:rsidP="00B17197">
      <w:pPr>
        <w:ind w:firstLine="709"/>
        <w:jc w:val="both"/>
      </w:pPr>
      <w:r w:rsidRPr="000F7B7C">
        <w:t xml:space="preserve">- участки жилой застройки; </w:t>
      </w:r>
    </w:p>
    <w:p w:rsidR="00B17197" w:rsidRPr="000F7B7C" w:rsidRDefault="00B17197" w:rsidP="00B17197">
      <w:pPr>
        <w:ind w:firstLine="709"/>
        <w:jc w:val="both"/>
      </w:pPr>
      <w:r w:rsidRPr="000F7B7C">
        <w:t xml:space="preserve">- участки объектов социальной инфраструктуры; </w:t>
      </w:r>
    </w:p>
    <w:p w:rsidR="00B17197" w:rsidRPr="000F7B7C" w:rsidRDefault="00B17197" w:rsidP="00B17197">
      <w:pPr>
        <w:ind w:firstLine="709"/>
        <w:jc w:val="both"/>
      </w:pPr>
      <w:r w:rsidRPr="000F7B7C">
        <w:lastRenderedPageBreak/>
        <w:t xml:space="preserve">- участки рекреационных территорий; </w:t>
      </w:r>
    </w:p>
    <w:p w:rsidR="00B17197" w:rsidRPr="000F7B7C" w:rsidRDefault="00B17197" w:rsidP="00B17197">
      <w:pPr>
        <w:ind w:firstLine="709"/>
        <w:jc w:val="both"/>
      </w:pPr>
      <w:r w:rsidRPr="000F7B7C">
        <w:t>- улицы местного значения, проезды.</w:t>
      </w:r>
    </w:p>
    <w:p w:rsidR="00B17197" w:rsidRPr="000F7B7C" w:rsidRDefault="00B17197" w:rsidP="00B17197">
      <w:pPr>
        <w:ind w:firstLine="709"/>
        <w:jc w:val="both"/>
      </w:pPr>
      <w:r w:rsidRPr="000F7B7C">
        <w:t>На территории микрорайона должны быть размещены:</w:t>
      </w:r>
    </w:p>
    <w:p w:rsidR="00B17197" w:rsidRPr="000F7B7C" w:rsidRDefault="00B17197" w:rsidP="00B17197">
      <w:pPr>
        <w:ind w:firstLine="709"/>
        <w:jc w:val="both"/>
      </w:pPr>
      <w:r w:rsidRPr="000F7B7C">
        <w:t>- объекты социальной инфраструктуры:</w:t>
      </w:r>
    </w:p>
    <w:p w:rsidR="00B17197" w:rsidRPr="000F7B7C" w:rsidRDefault="00B17197" w:rsidP="00B17197">
      <w:pPr>
        <w:ind w:firstLine="709"/>
        <w:jc w:val="both"/>
      </w:pPr>
      <w:r w:rsidRPr="000F7B7C">
        <w:t>- детские сады, общеобразовательные школы, аптеки, спортивные сооружения массового спроса, предприятия торговли, питания и бытовых услуг приближенного обслуживания;</w:t>
      </w:r>
    </w:p>
    <w:p w:rsidR="00B17197" w:rsidRPr="000F7B7C" w:rsidRDefault="00B17197" w:rsidP="00B17197">
      <w:pPr>
        <w:ind w:firstLine="709"/>
        <w:jc w:val="both"/>
      </w:pPr>
      <w:r w:rsidRPr="000F7B7C">
        <w:t>- места хранения легковых автомобилей жителей;</w:t>
      </w:r>
    </w:p>
    <w:p w:rsidR="00B17197" w:rsidRPr="000F7B7C" w:rsidRDefault="00B17197" w:rsidP="00B17197">
      <w:pPr>
        <w:ind w:firstLine="709"/>
        <w:jc w:val="both"/>
      </w:pPr>
      <w:r w:rsidRPr="000F7B7C">
        <w:t>- места парковки легковых автомобилей, работающих и посетителей объектов социальной инфраструктуры, расположенных на территории микрорайона;</w:t>
      </w:r>
    </w:p>
    <w:p w:rsidR="00B17197" w:rsidRPr="000F7B7C" w:rsidRDefault="00B17197" w:rsidP="00B17197">
      <w:pPr>
        <w:ind w:firstLine="709"/>
        <w:jc w:val="both"/>
      </w:pPr>
      <w:r w:rsidRPr="000F7B7C">
        <w:t>- 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w:t>
      </w:r>
    </w:p>
    <w:p w:rsidR="00B17197" w:rsidRPr="000F7B7C" w:rsidRDefault="00B17197" w:rsidP="00B17197">
      <w:pPr>
        <w:ind w:firstLine="709"/>
        <w:jc w:val="both"/>
      </w:pPr>
      <w:r w:rsidRPr="000F7B7C">
        <w:t>- пешеходные коммуникации для обеспечения передвижения населения по территории микрорайона;</w:t>
      </w:r>
    </w:p>
    <w:p w:rsidR="00B17197" w:rsidRPr="000F7B7C" w:rsidRDefault="00B17197" w:rsidP="00B17197">
      <w:pPr>
        <w:ind w:firstLine="709"/>
        <w:jc w:val="both"/>
      </w:pPr>
      <w:r w:rsidRPr="000F7B7C">
        <w:t>- открытые спортплощадки;</w:t>
      </w:r>
    </w:p>
    <w:p w:rsidR="00B17197" w:rsidRPr="000F7B7C" w:rsidRDefault="00B17197" w:rsidP="00B17197">
      <w:pPr>
        <w:ind w:firstLine="709"/>
        <w:jc w:val="both"/>
      </w:pPr>
      <w:r w:rsidRPr="000F7B7C">
        <w:t>- велосипедные дорожки.</w:t>
      </w:r>
    </w:p>
    <w:p w:rsidR="00B17197" w:rsidRPr="000F7B7C" w:rsidRDefault="00B17197" w:rsidP="00B17197">
      <w:pPr>
        <w:ind w:firstLine="709"/>
        <w:jc w:val="both"/>
      </w:pPr>
      <w:proofErr w:type="gramStart"/>
      <w:r w:rsidRPr="000F7B7C">
        <w:t>На территории микрорайона допускается размещение: участков физкультурно-оздоровительных комплексов, территориальных поликлиник; участков иных объектов общественно-делового назначения, включая объекты религиозного назначения, при условии, что площадь территории участка объекта не превышает 0,5 гектара, суммарная территория участков объектов составляет не более 20 процентов от территории микрорайона, а доля общей застройки указанных объектов - не более 25 процентов от общей площади застройки на территории микрорайона.</w:t>
      </w:r>
      <w:proofErr w:type="gramEnd"/>
    </w:p>
    <w:p w:rsidR="00B17197" w:rsidRPr="000F7B7C" w:rsidRDefault="00B17197" w:rsidP="00B17197">
      <w:pPr>
        <w:pStyle w:val="af1"/>
        <w:numPr>
          <w:ilvl w:val="2"/>
          <w:numId w:val="17"/>
        </w:numPr>
        <w:spacing w:after="0" w:line="240" w:lineRule="auto"/>
        <w:ind w:left="0" w:firstLine="708"/>
        <w:jc w:val="both"/>
        <w:rPr>
          <w:rFonts w:ascii="Times New Roman" w:hAnsi="Times New Roman"/>
          <w:b/>
          <w:sz w:val="24"/>
          <w:szCs w:val="24"/>
        </w:rPr>
      </w:pPr>
      <w:r w:rsidRPr="000F7B7C">
        <w:rPr>
          <w:rFonts w:ascii="Times New Roman" w:hAnsi="Times New Roman"/>
          <w:b/>
          <w:sz w:val="24"/>
          <w:szCs w:val="24"/>
        </w:rPr>
        <w:t>На территории жилого района жилая застройка может быть сформирована в виде микрорайонов; микрорайонов и жилых групп; микрорайонов, жилых групп и участков жилой застройки.</w:t>
      </w:r>
    </w:p>
    <w:p w:rsidR="00B17197" w:rsidRPr="000F7B7C" w:rsidRDefault="00B17197" w:rsidP="00B17197">
      <w:pPr>
        <w:ind w:firstLine="709"/>
        <w:jc w:val="both"/>
      </w:pPr>
      <w:r w:rsidRPr="000F7B7C">
        <w:t>В состав территории жилого района должны входить:</w:t>
      </w:r>
    </w:p>
    <w:p w:rsidR="00B17197" w:rsidRPr="000F7B7C" w:rsidRDefault="00B17197" w:rsidP="00B17197">
      <w:pPr>
        <w:ind w:firstLine="709"/>
        <w:jc w:val="both"/>
      </w:pPr>
      <w:r w:rsidRPr="000F7B7C">
        <w:t xml:space="preserve">- участки жилой застройки; </w:t>
      </w:r>
    </w:p>
    <w:p w:rsidR="00B17197" w:rsidRPr="000F7B7C" w:rsidRDefault="00B17197" w:rsidP="00B17197">
      <w:pPr>
        <w:ind w:firstLine="709"/>
        <w:jc w:val="both"/>
      </w:pPr>
      <w:r w:rsidRPr="000F7B7C">
        <w:t xml:space="preserve">- участки общественно-деловой застройки, в том числе участки объектов социальной инфраструктуры; рекреационные территории (скверы, бульвары, сады, парки); </w:t>
      </w:r>
    </w:p>
    <w:p w:rsidR="00B17197" w:rsidRPr="000F7B7C" w:rsidRDefault="00B17197" w:rsidP="00B17197">
      <w:pPr>
        <w:ind w:firstLine="709"/>
        <w:jc w:val="both"/>
      </w:pPr>
      <w:r w:rsidRPr="000F7B7C">
        <w:t xml:space="preserve">- участки объектов коммунального обслуживания территории района; </w:t>
      </w:r>
    </w:p>
    <w:p w:rsidR="00B17197" w:rsidRPr="000F7B7C" w:rsidRDefault="00B17197" w:rsidP="00B17197">
      <w:pPr>
        <w:ind w:firstLine="709"/>
        <w:jc w:val="both"/>
      </w:pPr>
      <w:r w:rsidRPr="000F7B7C">
        <w:t>- улицы районного значения, местного значения, проезды</w:t>
      </w:r>
    </w:p>
    <w:p w:rsidR="00B17197" w:rsidRPr="000F7B7C" w:rsidRDefault="00B17197" w:rsidP="00B17197">
      <w:pPr>
        <w:ind w:firstLine="709"/>
        <w:jc w:val="both"/>
      </w:pPr>
      <w:r w:rsidRPr="000F7B7C">
        <w:t>На территории жилого района должны быть размещены:</w:t>
      </w:r>
    </w:p>
    <w:p w:rsidR="00B17197" w:rsidRPr="000F7B7C" w:rsidRDefault="00B17197" w:rsidP="00B17197">
      <w:pPr>
        <w:ind w:firstLine="709"/>
        <w:jc w:val="both"/>
      </w:pPr>
      <w:r w:rsidRPr="000F7B7C">
        <w:t>- сеть улиц районного, местного значения, проездов, обеспечивающая транспортное обслуживание территории и населения района;</w:t>
      </w:r>
    </w:p>
    <w:p w:rsidR="00B17197" w:rsidRPr="000F7B7C" w:rsidRDefault="00B17197" w:rsidP="00B17197">
      <w:pPr>
        <w:ind w:firstLine="709"/>
        <w:jc w:val="both"/>
      </w:pPr>
      <w:r w:rsidRPr="000F7B7C">
        <w:t>- объекты социальной инфраструктуры, обязательные для размещения на территории жилых групп и микрорайонов, а также музыкальные и художественные школы, многофункциональные культурные центры, физкультурно-оздоровительные комплексы, детско-юношеские спортивные комплексы, территориальные поликлиники, универсальные торговые центры, специализированные магазины, комплексные предприятия бытового обслуживания, рестораны, кафе, организации социального обслуживания населения;</w:t>
      </w:r>
    </w:p>
    <w:p w:rsidR="00B17197" w:rsidRPr="000F7B7C" w:rsidRDefault="00B17197" w:rsidP="00B17197">
      <w:pPr>
        <w:ind w:firstLine="709"/>
        <w:jc w:val="both"/>
      </w:pPr>
      <w:r w:rsidRPr="000F7B7C">
        <w:t>- пешеходные коммуникации для передвижения населения по территории жилого района, обеспечивающие безопасное передвижение населения к остановкам общественного транспорта, объектам и территориям массового посещения;</w:t>
      </w:r>
    </w:p>
    <w:p w:rsidR="00B17197" w:rsidRPr="000F7B7C" w:rsidRDefault="00B17197" w:rsidP="00B17197">
      <w:pPr>
        <w:ind w:firstLine="709"/>
        <w:jc w:val="both"/>
      </w:pPr>
      <w:r w:rsidRPr="000F7B7C">
        <w:t>- места хранения легковых автомобилей жителей;</w:t>
      </w:r>
    </w:p>
    <w:p w:rsidR="00B17197" w:rsidRPr="000F7B7C" w:rsidRDefault="00B17197" w:rsidP="00B17197">
      <w:pPr>
        <w:ind w:firstLine="709"/>
        <w:jc w:val="both"/>
      </w:pPr>
      <w:r w:rsidRPr="000F7B7C">
        <w:t>- места парковки легковых автомобилей, работающих и посетителей объектов нежилого назначения, расположенных на территории жилого района;</w:t>
      </w:r>
    </w:p>
    <w:p w:rsidR="00B17197" w:rsidRPr="000F7B7C" w:rsidRDefault="00B17197" w:rsidP="00B17197">
      <w:pPr>
        <w:ind w:firstLine="709"/>
        <w:jc w:val="both"/>
      </w:pPr>
      <w:r w:rsidRPr="000F7B7C">
        <w:t>- велосипедные дорожки.</w:t>
      </w:r>
    </w:p>
    <w:p w:rsidR="00B17197" w:rsidRPr="000F7B7C" w:rsidRDefault="00B17197" w:rsidP="00B17197">
      <w:pPr>
        <w:ind w:firstLine="709"/>
        <w:jc w:val="both"/>
      </w:pPr>
      <w:r w:rsidRPr="000F7B7C">
        <w:t xml:space="preserve">На территории жилого района допускается размещение участков иных объектов общественно-делового назначения, включая объекты религиозного назначения, объекты </w:t>
      </w:r>
      <w:r w:rsidRPr="000F7B7C">
        <w:lastRenderedPageBreak/>
        <w:t>производственного назначения, транспортной и инженерной инфраструктуры, при условии, что размер территории участка объекта не превышает 2,0 гектара.</w:t>
      </w:r>
    </w:p>
    <w:p w:rsidR="00B17197" w:rsidRPr="000F7B7C" w:rsidRDefault="00B17197" w:rsidP="00B17197">
      <w:pPr>
        <w:ind w:firstLine="709"/>
        <w:jc w:val="both"/>
      </w:pPr>
      <w:r w:rsidRPr="000F7B7C">
        <w:t>На территории жилого района не допускается:</w:t>
      </w:r>
    </w:p>
    <w:p w:rsidR="00B17197" w:rsidRPr="000F7B7C" w:rsidRDefault="00B17197" w:rsidP="00B17197">
      <w:pPr>
        <w:ind w:firstLine="709"/>
        <w:jc w:val="both"/>
      </w:pPr>
      <w:r w:rsidRPr="000F7B7C">
        <w:t xml:space="preserve">- размещение улиц и дорог межрайонного и городского значения; </w:t>
      </w:r>
    </w:p>
    <w:p w:rsidR="00B17197" w:rsidRPr="000F7B7C" w:rsidRDefault="00B17197" w:rsidP="00B17197">
      <w:pPr>
        <w:ind w:firstLine="709"/>
        <w:jc w:val="both"/>
      </w:pPr>
      <w:r w:rsidRPr="000F7B7C">
        <w:t>- размещение наземных линейных объектов скоростного внеуличного и внешнего транспорта.</w:t>
      </w:r>
    </w:p>
    <w:p w:rsidR="00B17197" w:rsidRPr="000F7B7C" w:rsidRDefault="00B17197" w:rsidP="00B17197">
      <w:pPr>
        <w:pStyle w:val="af1"/>
        <w:numPr>
          <w:ilvl w:val="2"/>
          <w:numId w:val="17"/>
        </w:numPr>
        <w:spacing w:after="0" w:line="240" w:lineRule="auto"/>
        <w:ind w:left="0" w:firstLine="708"/>
        <w:jc w:val="both"/>
        <w:rPr>
          <w:rFonts w:ascii="Times New Roman" w:hAnsi="Times New Roman"/>
          <w:b/>
          <w:sz w:val="24"/>
          <w:szCs w:val="24"/>
        </w:rPr>
      </w:pPr>
      <w:r w:rsidRPr="000F7B7C">
        <w:rPr>
          <w:rFonts w:ascii="Times New Roman" w:hAnsi="Times New Roman"/>
          <w:b/>
          <w:sz w:val="24"/>
          <w:szCs w:val="24"/>
        </w:rPr>
        <w:t>В соответствии с характером застройки в пределах жилой зоны населенного пункта выделяются следующие типы застройки:</w:t>
      </w:r>
    </w:p>
    <w:p w:rsidR="00B17197" w:rsidRPr="000F7B7C" w:rsidRDefault="00B17197" w:rsidP="00B17197">
      <w:pPr>
        <w:ind w:firstLine="709"/>
        <w:jc w:val="both"/>
      </w:pPr>
      <w:r w:rsidRPr="000F7B7C">
        <w:t xml:space="preserve">- зона застройки малоэтажными многоквартирными жилыми зданиями (до четырех этажей, включая </w:t>
      </w:r>
      <w:proofErr w:type="gramStart"/>
      <w:r w:rsidRPr="000F7B7C">
        <w:t>мансардный</w:t>
      </w:r>
      <w:proofErr w:type="gramEnd"/>
      <w:r w:rsidRPr="000F7B7C">
        <w:t>);</w:t>
      </w:r>
    </w:p>
    <w:p w:rsidR="00B17197" w:rsidRPr="000F7B7C" w:rsidRDefault="00B17197" w:rsidP="00B17197">
      <w:pPr>
        <w:ind w:firstLine="709"/>
        <w:jc w:val="both"/>
      </w:pPr>
      <w:r w:rsidRPr="000F7B7C">
        <w:t>- зона застройки блокированными жилыми домами;</w:t>
      </w:r>
    </w:p>
    <w:p w:rsidR="00B17197" w:rsidRPr="000F7B7C" w:rsidRDefault="00B17197" w:rsidP="00B17197">
      <w:pPr>
        <w:ind w:firstLine="709"/>
        <w:jc w:val="both"/>
      </w:pPr>
      <w:r w:rsidRPr="000F7B7C">
        <w:t>- зона застройки индивидуальными жилыми домами.</w:t>
      </w:r>
    </w:p>
    <w:p w:rsidR="00B17197" w:rsidRPr="000F7B7C" w:rsidRDefault="00B17197" w:rsidP="00B17197">
      <w:pPr>
        <w:pStyle w:val="af1"/>
        <w:numPr>
          <w:ilvl w:val="2"/>
          <w:numId w:val="17"/>
        </w:numPr>
        <w:spacing w:after="0" w:line="240" w:lineRule="auto"/>
        <w:ind w:left="0" w:firstLine="708"/>
        <w:jc w:val="both"/>
        <w:rPr>
          <w:rFonts w:ascii="Times New Roman" w:hAnsi="Times New Roman"/>
          <w:b/>
          <w:sz w:val="24"/>
          <w:szCs w:val="24"/>
        </w:rPr>
      </w:pPr>
      <w:r w:rsidRPr="000F7B7C">
        <w:rPr>
          <w:rFonts w:ascii="Times New Roman" w:hAnsi="Times New Roman"/>
          <w:b/>
          <w:sz w:val="24"/>
          <w:szCs w:val="24"/>
        </w:rPr>
        <w:t>Требования к размещению жилых домов.</w:t>
      </w:r>
    </w:p>
    <w:p w:rsidR="00B17197" w:rsidRPr="000F7B7C" w:rsidRDefault="00B17197" w:rsidP="00B17197">
      <w:pPr>
        <w:pStyle w:val="af1"/>
        <w:spacing w:after="0" w:line="240" w:lineRule="auto"/>
        <w:ind w:left="0" w:firstLine="709"/>
        <w:jc w:val="both"/>
        <w:rPr>
          <w:rFonts w:ascii="Times New Roman" w:hAnsi="Times New Roman"/>
          <w:sz w:val="24"/>
          <w:szCs w:val="24"/>
        </w:rPr>
      </w:pPr>
      <w:r w:rsidRPr="000F7B7C">
        <w:rPr>
          <w:rFonts w:ascii="Times New Roman" w:hAnsi="Times New Roman"/>
          <w:sz w:val="24"/>
          <w:szCs w:val="24"/>
        </w:rPr>
        <w:t xml:space="preserve">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нормами освещенности, приведенными в СП 52.13330.2016 «Естественное и искусственное освещение. Актуализированная редакция </w:t>
      </w:r>
      <w:proofErr w:type="spellStart"/>
      <w:r w:rsidRPr="000F7B7C">
        <w:rPr>
          <w:rFonts w:ascii="Times New Roman" w:hAnsi="Times New Roman"/>
          <w:sz w:val="24"/>
          <w:szCs w:val="24"/>
        </w:rPr>
        <w:t>СНиП</w:t>
      </w:r>
      <w:proofErr w:type="spellEnd"/>
      <w:r w:rsidRPr="000F7B7C">
        <w:rPr>
          <w:rFonts w:ascii="Times New Roman" w:hAnsi="Times New Roman"/>
          <w:sz w:val="24"/>
          <w:szCs w:val="24"/>
        </w:rPr>
        <w:t xml:space="preserve"> 23-05-95», а также в соответствии с противопожарными требованиями. Противопожарные расстояния должны соответствовать требованиям нормативных правовых актов Российской Федерации и нормативных документов по пожарной безопасности.</w:t>
      </w:r>
    </w:p>
    <w:p w:rsidR="00B17197" w:rsidRPr="000F7B7C" w:rsidRDefault="00B17197" w:rsidP="00B17197">
      <w:pPr>
        <w:ind w:firstLine="709"/>
        <w:jc w:val="both"/>
      </w:pPr>
      <w:r w:rsidRPr="000F7B7C">
        <w:t>Параметры планируемого размещения многоквартирных жилых домов, если на земельном участке планируется строительство двух и более многоквартирных домов, определяется документацией по планировке территории в соответствии с градостроительным регламентом правил землепользования и застройки соответствующей территориальной зоны. Возможность отклонения от предельных параметров разрешенного строительства, установленных градостроительным регламентом, определяется правилами землепользования и застройки конкретного муниципального образования.</w:t>
      </w:r>
    </w:p>
    <w:p w:rsidR="00B17197" w:rsidRPr="000F7B7C" w:rsidRDefault="00B17197" w:rsidP="00B17197">
      <w:pPr>
        <w:pStyle w:val="af1"/>
        <w:numPr>
          <w:ilvl w:val="2"/>
          <w:numId w:val="17"/>
        </w:numPr>
        <w:spacing w:after="0" w:line="240" w:lineRule="auto"/>
        <w:ind w:left="0" w:firstLine="709"/>
        <w:jc w:val="both"/>
        <w:rPr>
          <w:rFonts w:ascii="Times New Roman" w:hAnsi="Times New Roman"/>
          <w:b/>
          <w:sz w:val="24"/>
          <w:szCs w:val="24"/>
        </w:rPr>
      </w:pPr>
      <w:r w:rsidRPr="000F7B7C">
        <w:rPr>
          <w:rFonts w:ascii="Times New Roman" w:hAnsi="Times New Roman"/>
          <w:b/>
          <w:sz w:val="24"/>
          <w:szCs w:val="24"/>
        </w:rPr>
        <w:t>В районах индивидуальной жилой застройки следует принимать расстояния:</w:t>
      </w:r>
    </w:p>
    <w:p w:rsidR="00B17197" w:rsidRPr="000F7B7C" w:rsidRDefault="00B17197" w:rsidP="00B17197">
      <w:pPr>
        <w:ind w:firstLine="709"/>
        <w:jc w:val="both"/>
      </w:pPr>
      <w:r w:rsidRPr="000F7B7C">
        <w:t xml:space="preserve">- от окон жилого здания до хозяйственных построек, расположенных на соседнем участке, - не менее 10 метров; </w:t>
      </w:r>
    </w:p>
    <w:p w:rsidR="00B17197" w:rsidRPr="000F7B7C" w:rsidRDefault="00B17197" w:rsidP="00B17197">
      <w:pPr>
        <w:ind w:firstLine="709"/>
        <w:jc w:val="both"/>
      </w:pPr>
      <w:r w:rsidRPr="000F7B7C">
        <w:t xml:space="preserve">- от границы участка до стены жилого дома - не менее трех метров; </w:t>
      </w:r>
    </w:p>
    <w:p w:rsidR="00B17197" w:rsidRPr="000F7B7C" w:rsidRDefault="00B17197" w:rsidP="00B17197">
      <w:pPr>
        <w:ind w:firstLine="709"/>
        <w:jc w:val="both"/>
      </w:pPr>
      <w:r w:rsidRPr="000F7B7C">
        <w:t>- от границ участка до хозяйственных построек - не менее одного метра.</w:t>
      </w:r>
    </w:p>
    <w:p w:rsidR="00B17197" w:rsidRPr="000F7B7C" w:rsidRDefault="00B17197" w:rsidP="00B17197">
      <w:pPr>
        <w:ind w:firstLine="709"/>
        <w:jc w:val="both"/>
      </w:pPr>
      <w:r w:rsidRPr="000F7B7C">
        <w:t>Между длинными сторонами жилых зданий следует принимать расстояния (бытовые разрывы):</w:t>
      </w:r>
    </w:p>
    <w:p w:rsidR="00B17197" w:rsidRPr="000F7B7C" w:rsidRDefault="00B17197" w:rsidP="00B17197">
      <w:pPr>
        <w:ind w:firstLine="709"/>
        <w:jc w:val="both"/>
      </w:pPr>
      <w:r w:rsidRPr="000F7B7C">
        <w:t xml:space="preserve">- для жилых зданий высотой два - три этажа - не менее 15 метров; </w:t>
      </w:r>
    </w:p>
    <w:p w:rsidR="00B17197" w:rsidRPr="000F7B7C" w:rsidRDefault="00B17197" w:rsidP="00B17197">
      <w:pPr>
        <w:ind w:firstLine="709"/>
        <w:jc w:val="both"/>
      </w:pPr>
      <w:r w:rsidRPr="000F7B7C">
        <w:t xml:space="preserve">- четыре этажа - не менее 20 метров; </w:t>
      </w:r>
    </w:p>
    <w:p w:rsidR="00B17197" w:rsidRPr="000F7B7C" w:rsidRDefault="00B17197" w:rsidP="00B17197">
      <w:pPr>
        <w:ind w:firstLine="709"/>
        <w:jc w:val="both"/>
      </w:pPr>
      <w:r w:rsidRPr="000F7B7C">
        <w:t>- между длинными сторонами и торцами этих же зданий с окнами из жилых комнат - не менее 10 метров.</w:t>
      </w:r>
    </w:p>
    <w:p w:rsidR="00B17197" w:rsidRPr="000F7B7C" w:rsidRDefault="00B17197" w:rsidP="00B17197">
      <w:pPr>
        <w:ind w:firstLine="709"/>
        <w:jc w:val="both"/>
      </w:pPr>
      <w:r w:rsidRPr="000F7B7C">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метров.</w:t>
      </w:r>
    </w:p>
    <w:p w:rsidR="00B17197" w:rsidRPr="000F7B7C" w:rsidRDefault="00B17197" w:rsidP="00B17197">
      <w:pPr>
        <w:ind w:firstLine="709"/>
        <w:jc w:val="both"/>
      </w:pPr>
    </w:p>
    <w:p w:rsidR="00B17197" w:rsidRPr="000F7B7C" w:rsidRDefault="00B17197" w:rsidP="00B17197">
      <w:pPr>
        <w:ind w:firstLine="709"/>
        <w:jc w:val="center"/>
        <w:rPr>
          <w:b/>
        </w:rPr>
      </w:pPr>
      <w:r w:rsidRPr="000F7B7C">
        <w:rPr>
          <w:b/>
        </w:rPr>
        <w:t>Глава 3.</w:t>
      </w:r>
      <w:r w:rsidRPr="000F7B7C">
        <w:rPr>
          <w:b/>
          <w:bCs/>
        </w:rPr>
        <w:t xml:space="preserve"> </w:t>
      </w:r>
      <w:r w:rsidRPr="000F7B7C">
        <w:rPr>
          <w:b/>
        </w:rPr>
        <w:t>Материалы по обоснованию расчетных показателей, содержащихся в основной части местных нормативов градостроительного проектирования</w:t>
      </w:r>
    </w:p>
    <w:p w:rsidR="00B17197" w:rsidRPr="000F7B7C" w:rsidRDefault="00B17197" w:rsidP="00B17197">
      <w:pPr>
        <w:ind w:firstLine="709"/>
        <w:jc w:val="center"/>
      </w:pPr>
    </w:p>
    <w:p w:rsidR="00B17197" w:rsidRPr="000F7B7C" w:rsidRDefault="00B17197" w:rsidP="00B17197">
      <w:pPr>
        <w:ind w:firstLine="709"/>
        <w:jc w:val="both"/>
        <w:rPr>
          <w:b/>
        </w:rPr>
      </w:pPr>
      <w:r w:rsidRPr="000F7B7C">
        <w:rPr>
          <w:b/>
        </w:rPr>
        <w:t>3.1.</w:t>
      </w:r>
      <w:r w:rsidRPr="000F7B7C">
        <w:rPr>
          <w:b/>
          <w:bCs/>
        </w:rPr>
        <w:t xml:space="preserve"> </w:t>
      </w:r>
      <w:r w:rsidRPr="000F7B7C">
        <w:rPr>
          <w:b/>
        </w:rPr>
        <w:t xml:space="preserve">Информация о современном состоянии, прогнозе развитии муниципального образования </w:t>
      </w:r>
    </w:p>
    <w:p w:rsidR="00B17197" w:rsidRPr="000F7B7C" w:rsidRDefault="00B17197" w:rsidP="00B17197">
      <w:pPr>
        <w:tabs>
          <w:tab w:val="left" w:pos="1843"/>
        </w:tabs>
        <w:ind w:firstLine="709"/>
        <w:jc w:val="both"/>
        <w:rPr>
          <w:b/>
        </w:rPr>
      </w:pPr>
      <w:r w:rsidRPr="000F7B7C">
        <w:rPr>
          <w:b/>
        </w:rPr>
        <w:t>3.1.1.  Административно – территориальное   устройство муниципального образования</w:t>
      </w:r>
    </w:p>
    <w:p w:rsidR="00B17197" w:rsidRPr="000F7B7C" w:rsidRDefault="00B17197" w:rsidP="00B17197">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4"/>
        <w:gridCol w:w="7097"/>
      </w:tblGrid>
      <w:tr w:rsidR="00B17197" w:rsidRPr="00E07D8A" w:rsidTr="001A0657">
        <w:tc>
          <w:tcPr>
            <w:tcW w:w="0" w:type="auto"/>
          </w:tcPr>
          <w:p w:rsidR="00B17197" w:rsidRPr="00E07D8A" w:rsidRDefault="00B17197" w:rsidP="001A0657">
            <w:pPr>
              <w:jc w:val="center"/>
              <w:rPr>
                <w:sz w:val="20"/>
                <w:szCs w:val="20"/>
              </w:rPr>
            </w:pPr>
            <w:r w:rsidRPr="00E07D8A">
              <w:rPr>
                <w:sz w:val="20"/>
                <w:szCs w:val="20"/>
              </w:rPr>
              <w:t>Наименование муниципального образования</w:t>
            </w:r>
          </w:p>
        </w:tc>
        <w:tc>
          <w:tcPr>
            <w:tcW w:w="0" w:type="auto"/>
          </w:tcPr>
          <w:p w:rsidR="00B17197" w:rsidRPr="00E07D8A" w:rsidRDefault="00B17197" w:rsidP="001A0657">
            <w:pPr>
              <w:jc w:val="center"/>
              <w:rPr>
                <w:sz w:val="20"/>
                <w:szCs w:val="20"/>
              </w:rPr>
            </w:pPr>
            <w:r w:rsidRPr="00E07D8A">
              <w:rPr>
                <w:sz w:val="20"/>
                <w:szCs w:val="20"/>
              </w:rPr>
              <w:t>Рекомендованное содержание пункта 3.1.1.</w:t>
            </w:r>
          </w:p>
        </w:tc>
      </w:tr>
      <w:tr w:rsidR="00B17197" w:rsidRPr="00E07D8A" w:rsidTr="001A0657">
        <w:tc>
          <w:tcPr>
            <w:tcW w:w="0" w:type="auto"/>
          </w:tcPr>
          <w:p w:rsidR="00B17197" w:rsidRPr="00E07D8A" w:rsidRDefault="00B17197" w:rsidP="001A0657">
            <w:pPr>
              <w:pStyle w:val="af1"/>
              <w:spacing w:after="0" w:line="240" w:lineRule="auto"/>
              <w:ind w:left="28"/>
              <w:jc w:val="both"/>
              <w:rPr>
                <w:rFonts w:ascii="Times New Roman" w:hAnsi="Times New Roman"/>
                <w:sz w:val="20"/>
                <w:szCs w:val="20"/>
              </w:rPr>
            </w:pPr>
            <w:proofErr w:type="spellStart"/>
            <w:r w:rsidRPr="00E07D8A">
              <w:rPr>
                <w:rFonts w:ascii="Times New Roman" w:hAnsi="Times New Roman"/>
                <w:sz w:val="20"/>
                <w:szCs w:val="20"/>
              </w:rPr>
              <w:t>Чухломский</w:t>
            </w:r>
            <w:proofErr w:type="spellEnd"/>
            <w:r w:rsidRPr="00E07D8A">
              <w:rPr>
                <w:rFonts w:ascii="Times New Roman" w:hAnsi="Times New Roman"/>
                <w:sz w:val="20"/>
                <w:szCs w:val="20"/>
              </w:rPr>
              <w:t xml:space="preserve"> муниципальный район Костромской области</w:t>
            </w:r>
          </w:p>
        </w:tc>
        <w:tc>
          <w:tcPr>
            <w:tcW w:w="0" w:type="auto"/>
          </w:tcPr>
          <w:p w:rsidR="00B17197" w:rsidRPr="00E07D8A" w:rsidRDefault="00B17197" w:rsidP="001A0657">
            <w:pPr>
              <w:jc w:val="both"/>
              <w:rPr>
                <w:sz w:val="20"/>
                <w:szCs w:val="20"/>
              </w:rPr>
            </w:pPr>
            <w:r w:rsidRPr="00E07D8A">
              <w:rPr>
                <w:sz w:val="20"/>
                <w:szCs w:val="20"/>
              </w:rPr>
              <w:t>Административно-территориальное устройство Костромской области определено Законом Костромской области № 112-4 ЗКО от 9 февраля 2007 года. Муниципальное образование имеет статус Чухломской муниципальный район с административным центром в городе Чухлома.</w:t>
            </w:r>
          </w:p>
        </w:tc>
      </w:tr>
    </w:tbl>
    <w:p w:rsidR="00B17197" w:rsidRPr="006764F0" w:rsidRDefault="00B17197" w:rsidP="00B17197">
      <w:pPr>
        <w:ind w:firstLine="709"/>
        <w:jc w:val="both"/>
        <w:rPr>
          <w:sz w:val="28"/>
          <w:szCs w:val="28"/>
        </w:rPr>
      </w:pPr>
    </w:p>
    <w:p w:rsidR="00B17197" w:rsidRPr="000F7B7C" w:rsidRDefault="00B17197" w:rsidP="00B17197">
      <w:pPr>
        <w:ind w:firstLine="709"/>
        <w:jc w:val="both"/>
        <w:rPr>
          <w:b/>
        </w:rPr>
      </w:pPr>
      <w:r w:rsidRPr="000F7B7C">
        <w:rPr>
          <w:b/>
        </w:rPr>
        <w:t xml:space="preserve">3.1.2. Система расселения и численность населения </w:t>
      </w:r>
    </w:p>
    <w:p w:rsidR="00B17197" w:rsidRPr="000F7B7C" w:rsidRDefault="00B17197" w:rsidP="00B17197">
      <w:pPr>
        <w:ind w:firstLine="709"/>
        <w:jc w:val="both"/>
      </w:pPr>
      <w:proofErr w:type="spellStart"/>
      <w:r w:rsidRPr="000F7B7C">
        <w:t>Чухломский</w:t>
      </w:r>
      <w:proofErr w:type="spellEnd"/>
      <w:r w:rsidRPr="000F7B7C">
        <w:t xml:space="preserve"> муниципальный район расположен в северо-западной части Костромской области, в 174 км от областного центра г. Костромы, граничит с </w:t>
      </w:r>
      <w:proofErr w:type="spellStart"/>
      <w:r w:rsidRPr="000F7B7C">
        <w:t>Солигаличским</w:t>
      </w:r>
      <w:proofErr w:type="spellEnd"/>
      <w:r w:rsidRPr="000F7B7C">
        <w:t xml:space="preserve">, Буйским, Галичским, </w:t>
      </w:r>
      <w:proofErr w:type="spellStart"/>
      <w:r w:rsidRPr="000F7B7C">
        <w:t>Парфеньевским</w:t>
      </w:r>
      <w:proofErr w:type="spellEnd"/>
      <w:r w:rsidRPr="000F7B7C">
        <w:t xml:space="preserve">, </w:t>
      </w:r>
      <w:proofErr w:type="spellStart"/>
      <w:r w:rsidRPr="000F7B7C">
        <w:t>Антроповским</w:t>
      </w:r>
      <w:proofErr w:type="spellEnd"/>
      <w:r w:rsidRPr="000F7B7C">
        <w:t xml:space="preserve">, </w:t>
      </w:r>
      <w:proofErr w:type="spellStart"/>
      <w:r w:rsidRPr="000F7B7C">
        <w:t>Кологривским</w:t>
      </w:r>
      <w:proofErr w:type="spellEnd"/>
      <w:r w:rsidRPr="000F7B7C">
        <w:t xml:space="preserve"> районами и Вологодской областью. Административным центром является город Чухлома.</w:t>
      </w:r>
    </w:p>
    <w:p w:rsidR="00B17197" w:rsidRPr="000F7B7C" w:rsidRDefault="00B17197" w:rsidP="00B17197">
      <w:pPr>
        <w:ind w:firstLine="709"/>
        <w:jc w:val="both"/>
      </w:pPr>
      <w:r w:rsidRPr="000F7B7C">
        <w:t xml:space="preserve">Протяженность района с севера на юг 89 км и 86 км с запада на восток. Общая площадь района 3 643,3 кв. км, что составляет 6.1% от всей территории области. </w:t>
      </w:r>
    </w:p>
    <w:p w:rsidR="00B17197" w:rsidRPr="000F7B7C" w:rsidRDefault="00B17197" w:rsidP="00B17197">
      <w:pPr>
        <w:ind w:firstLine="709"/>
        <w:jc w:val="both"/>
      </w:pPr>
      <w:r w:rsidRPr="000F7B7C">
        <w:t>По оценке, численность населения муниципального района на 1 января 2023 года составила 7779 человек,  на 1 января 2024 года составила 7653 человека. За год численность снизилась на 126 человек.</w:t>
      </w:r>
    </w:p>
    <w:p w:rsidR="00B17197" w:rsidRPr="000F7B7C" w:rsidRDefault="00B17197" w:rsidP="00B17197">
      <w:pPr>
        <w:ind w:firstLine="709"/>
        <w:jc w:val="both"/>
      </w:pPr>
      <w:r w:rsidRPr="000F7B7C">
        <w:t xml:space="preserve">Сокращение численности населения обусловлено естественной и миграционной убылью населения. </w:t>
      </w:r>
    </w:p>
    <w:p w:rsidR="00B17197" w:rsidRPr="000F7B7C" w:rsidRDefault="00B17197" w:rsidP="00B17197">
      <w:pPr>
        <w:ind w:firstLine="709"/>
        <w:jc w:val="right"/>
      </w:pPr>
      <w:r w:rsidRPr="000F7B7C">
        <w:t>Таблица № 17</w:t>
      </w:r>
    </w:p>
    <w:p w:rsidR="00B17197" w:rsidRPr="00A767D6" w:rsidRDefault="00B17197" w:rsidP="00A767D6">
      <w:pPr>
        <w:ind w:firstLine="709"/>
        <w:jc w:val="both"/>
      </w:pPr>
      <w:r w:rsidRPr="000F7B7C">
        <w:t>Численность населения муниципального образования, человек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984"/>
        <w:gridCol w:w="2410"/>
        <w:gridCol w:w="2126"/>
      </w:tblGrid>
      <w:tr w:rsidR="00B17197" w:rsidRPr="00486D54" w:rsidTr="001A0657">
        <w:trPr>
          <w:trHeight w:val="20"/>
        </w:trPr>
        <w:tc>
          <w:tcPr>
            <w:tcW w:w="2802" w:type="dxa"/>
          </w:tcPr>
          <w:p w:rsidR="00B17197" w:rsidRPr="00486D54" w:rsidRDefault="00B17197" w:rsidP="001A0657">
            <w:pPr>
              <w:pStyle w:val="TableParagraph"/>
              <w:spacing w:before="0"/>
            </w:pPr>
            <w:r w:rsidRPr="00486D54">
              <w:t>Наименование муниципального района</w:t>
            </w:r>
          </w:p>
        </w:tc>
        <w:tc>
          <w:tcPr>
            <w:tcW w:w="1984" w:type="dxa"/>
            <w:hideMark/>
          </w:tcPr>
          <w:p w:rsidR="00B17197" w:rsidRPr="00486D54" w:rsidRDefault="00B17197" w:rsidP="001A0657">
            <w:pPr>
              <w:pStyle w:val="TableParagraph"/>
              <w:spacing w:before="0" w:line="275" w:lineRule="exact"/>
              <w:ind w:left="237"/>
              <w:jc w:val="center"/>
              <w:rPr>
                <w:lang w:val="en-US"/>
              </w:rPr>
            </w:pPr>
            <w:proofErr w:type="spellStart"/>
            <w:r w:rsidRPr="00486D54">
              <w:rPr>
                <w:lang w:val="en-US"/>
              </w:rPr>
              <w:t>Вс</w:t>
            </w:r>
            <w:proofErr w:type="spellEnd"/>
            <w:r w:rsidRPr="00486D54">
              <w:t>ё</w:t>
            </w:r>
            <w:r w:rsidRPr="00486D54">
              <w:rPr>
                <w:spacing w:val="-4"/>
                <w:lang w:val="en-US"/>
              </w:rPr>
              <w:t xml:space="preserve"> </w:t>
            </w:r>
            <w:proofErr w:type="spellStart"/>
            <w:r w:rsidRPr="00486D54">
              <w:rPr>
                <w:spacing w:val="-4"/>
              </w:rPr>
              <w:t>н</w:t>
            </w:r>
            <w:r w:rsidRPr="00486D54">
              <w:rPr>
                <w:lang w:val="en-US"/>
              </w:rPr>
              <w:t>аселение</w:t>
            </w:r>
            <w:proofErr w:type="spellEnd"/>
          </w:p>
        </w:tc>
        <w:tc>
          <w:tcPr>
            <w:tcW w:w="2410" w:type="dxa"/>
            <w:hideMark/>
          </w:tcPr>
          <w:p w:rsidR="00B17197" w:rsidRPr="00486D54" w:rsidRDefault="00B17197" w:rsidP="001A0657">
            <w:pPr>
              <w:pStyle w:val="TableParagraph"/>
              <w:spacing w:before="0" w:line="275" w:lineRule="exact"/>
              <w:ind w:left="-72" w:firstLine="110"/>
              <w:jc w:val="center"/>
              <w:rPr>
                <w:lang w:val="en-US"/>
              </w:rPr>
            </w:pPr>
            <w:proofErr w:type="spellStart"/>
            <w:r w:rsidRPr="00486D54">
              <w:rPr>
                <w:lang w:val="en-US"/>
              </w:rPr>
              <w:t>Городское</w:t>
            </w:r>
            <w:proofErr w:type="spellEnd"/>
            <w:r w:rsidRPr="00486D54">
              <w:t xml:space="preserve"> </w:t>
            </w:r>
            <w:proofErr w:type="spellStart"/>
            <w:r w:rsidRPr="00486D54">
              <w:rPr>
                <w:lang w:val="en-US"/>
              </w:rPr>
              <w:t>население</w:t>
            </w:r>
            <w:proofErr w:type="spellEnd"/>
          </w:p>
        </w:tc>
        <w:tc>
          <w:tcPr>
            <w:tcW w:w="2126" w:type="dxa"/>
            <w:hideMark/>
          </w:tcPr>
          <w:p w:rsidR="00B17197" w:rsidRPr="00486D54" w:rsidRDefault="00B17197" w:rsidP="001A0657">
            <w:pPr>
              <w:pStyle w:val="TableParagraph"/>
              <w:spacing w:before="0" w:line="275" w:lineRule="exact"/>
              <w:jc w:val="center"/>
              <w:rPr>
                <w:lang w:val="en-US"/>
              </w:rPr>
            </w:pPr>
            <w:proofErr w:type="spellStart"/>
            <w:r w:rsidRPr="00486D54">
              <w:rPr>
                <w:lang w:val="en-US"/>
              </w:rPr>
              <w:t>Сельское</w:t>
            </w:r>
            <w:proofErr w:type="spellEnd"/>
            <w:r w:rsidRPr="00486D54">
              <w:t xml:space="preserve"> </w:t>
            </w:r>
            <w:proofErr w:type="spellStart"/>
            <w:r w:rsidRPr="00486D54">
              <w:rPr>
                <w:lang w:val="en-US"/>
              </w:rPr>
              <w:t>население</w:t>
            </w:r>
            <w:proofErr w:type="spellEnd"/>
          </w:p>
        </w:tc>
      </w:tr>
      <w:tr w:rsidR="00B17197" w:rsidRPr="00486D54" w:rsidTr="001A0657">
        <w:trPr>
          <w:trHeight w:val="20"/>
        </w:trPr>
        <w:tc>
          <w:tcPr>
            <w:tcW w:w="2802" w:type="dxa"/>
            <w:hideMark/>
          </w:tcPr>
          <w:p w:rsidR="00B17197" w:rsidRPr="00486D54" w:rsidRDefault="00B17197" w:rsidP="001A0657">
            <w:pPr>
              <w:pStyle w:val="TableParagraph"/>
              <w:spacing w:before="49"/>
              <w:ind w:left="167"/>
              <w:rPr>
                <w:lang w:val="en-US"/>
              </w:rPr>
            </w:pPr>
            <w:proofErr w:type="spellStart"/>
            <w:r w:rsidRPr="00486D54">
              <w:rPr>
                <w:lang w:val="en-US"/>
              </w:rPr>
              <w:t>Чухломский</w:t>
            </w:r>
            <w:proofErr w:type="spellEnd"/>
          </w:p>
        </w:tc>
        <w:tc>
          <w:tcPr>
            <w:tcW w:w="1984" w:type="dxa"/>
            <w:hideMark/>
          </w:tcPr>
          <w:p w:rsidR="00B17197" w:rsidRPr="00486D54" w:rsidRDefault="00B17197" w:rsidP="001A0657">
            <w:pPr>
              <w:pStyle w:val="TableParagraph"/>
              <w:spacing w:before="49"/>
              <w:ind w:left="80" w:right="494"/>
              <w:jc w:val="center"/>
            </w:pPr>
            <w:r w:rsidRPr="00486D54">
              <w:t>7653</w:t>
            </w:r>
          </w:p>
        </w:tc>
        <w:tc>
          <w:tcPr>
            <w:tcW w:w="2410" w:type="dxa"/>
            <w:hideMark/>
          </w:tcPr>
          <w:p w:rsidR="00B17197" w:rsidRPr="00486D54" w:rsidRDefault="00B17197" w:rsidP="001A0657">
            <w:pPr>
              <w:pStyle w:val="TableParagraph"/>
              <w:spacing w:before="49"/>
              <w:ind w:right="492" w:firstLine="110"/>
              <w:jc w:val="center"/>
            </w:pPr>
            <w:r w:rsidRPr="00486D54">
              <w:t>4111</w:t>
            </w:r>
          </w:p>
        </w:tc>
        <w:tc>
          <w:tcPr>
            <w:tcW w:w="2126" w:type="dxa"/>
            <w:hideMark/>
          </w:tcPr>
          <w:p w:rsidR="00B17197" w:rsidRPr="00486D54" w:rsidRDefault="00B17197" w:rsidP="001A0657">
            <w:pPr>
              <w:pStyle w:val="TableParagraph"/>
              <w:spacing w:before="49"/>
              <w:ind w:left="22"/>
              <w:jc w:val="center"/>
            </w:pPr>
            <w:r w:rsidRPr="00486D54">
              <w:t>3542</w:t>
            </w:r>
          </w:p>
        </w:tc>
      </w:tr>
    </w:tbl>
    <w:p w:rsidR="00B17197" w:rsidRPr="000F7B7C" w:rsidRDefault="00B17197" w:rsidP="00B17197">
      <w:pPr>
        <w:ind w:firstLine="709"/>
        <w:jc w:val="both"/>
      </w:pPr>
      <w:r w:rsidRPr="000F7B7C">
        <w:t xml:space="preserve">Территория Чухломского района, как и всей Костромской области, </w:t>
      </w:r>
      <w:proofErr w:type="spellStart"/>
      <w:r w:rsidRPr="000F7B7C">
        <w:t>рассположена</w:t>
      </w:r>
      <w:proofErr w:type="spellEnd"/>
      <w:r w:rsidRPr="000F7B7C">
        <w:t xml:space="preserve"> в лесостепной зоне Русской (Восточно-Европейской) равнины. Климат умеренно континентальный с коротким, сравнительно теплым летом и продолжительной холодной и многоснежной зимой. Территория покрыта южной тайгой, высокая </w:t>
      </w:r>
      <w:proofErr w:type="spellStart"/>
      <w:r w:rsidRPr="000F7B7C">
        <w:t>облесенность</w:t>
      </w:r>
      <w:proofErr w:type="spellEnd"/>
      <w:r w:rsidRPr="000F7B7C">
        <w:t xml:space="preserve"> является основным природным ресурсом. Ископаемые ресурсы относятся к общераспространенным видам сырья.</w:t>
      </w:r>
    </w:p>
    <w:p w:rsidR="00B17197" w:rsidRPr="000F7B7C" w:rsidRDefault="00B17197" w:rsidP="00B17197">
      <w:pPr>
        <w:ind w:firstLine="709"/>
        <w:jc w:val="both"/>
      </w:pPr>
      <w:r w:rsidRPr="000F7B7C">
        <w:t xml:space="preserve">Планирование </w:t>
      </w:r>
      <w:proofErr w:type="gramStart"/>
      <w:r w:rsidRPr="000F7B7C">
        <w:t>развития сети объектов обслуживания населения</w:t>
      </w:r>
      <w:proofErr w:type="gramEnd"/>
      <w:r w:rsidRPr="000F7B7C">
        <w:t xml:space="preserve"> должно осуществляться с учетом экономической эффективности строительства и дальнейшего содержания объектов. Роль населенного пункта в системе расселения характеризует обязательный минимальный набор объектов обслуживания населения, а также накладывает дополнительную нагрузку на сеть инфраструктурных объектов в связи с пользованием услугами таким объектов населением системы расселения в целом.</w:t>
      </w:r>
    </w:p>
    <w:p w:rsidR="00B17197" w:rsidRPr="000F7B7C" w:rsidRDefault="00B17197" w:rsidP="00B17197">
      <w:pPr>
        <w:ind w:firstLine="709"/>
        <w:jc w:val="both"/>
      </w:pPr>
      <w:r w:rsidRPr="000F7B7C">
        <w:t xml:space="preserve">Таким образом, расчетные показатели обеспеченности объектами местного значения должны быть </w:t>
      </w:r>
      <w:proofErr w:type="gramStart"/>
      <w:r w:rsidRPr="000F7B7C">
        <w:t>установлены</w:t>
      </w:r>
      <w:proofErr w:type="gramEnd"/>
      <w:r w:rsidRPr="000F7B7C">
        <w:t xml:space="preserve"> дифференцировано в зависимости от численности постоянного населения населенного пункта и его роли в местной системе расселения, расчетные показатели максимально допустимого уровня территориальной доступности – с учетом климатических особенной территории.</w:t>
      </w:r>
    </w:p>
    <w:p w:rsidR="00B17197" w:rsidRPr="000F7B7C" w:rsidRDefault="00B17197" w:rsidP="00B17197">
      <w:pPr>
        <w:pStyle w:val="ab"/>
        <w:ind w:right="-1" w:firstLine="707"/>
        <w:jc w:val="right"/>
      </w:pPr>
      <w:r w:rsidRPr="000F7B7C">
        <w:t>Таблица № 18</w:t>
      </w:r>
    </w:p>
    <w:p w:rsidR="00B17197" w:rsidRPr="000F7B7C" w:rsidRDefault="00B17197" w:rsidP="00A767D6">
      <w:pPr>
        <w:pStyle w:val="310"/>
        <w:ind w:left="0" w:right="-1"/>
        <w:jc w:val="center"/>
        <w:rPr>
          <w:b w:val="0"/>
          <w:i w:val="0"/>
        </w:rPr>
      </w:pPr>
      <w:r w:rsidRPr="000F7B7C">
        <w:rPr>
          <w:b w:val="0"/>
          <w:i w:val="0"/>
        </w:rPr>
        <w:t>Дифференциация</w:t>
      </w:r>
      <w:r w:rsidRPr="000F7B7C">
        <w:rPr>
          <w:b w:val="0"/>
          <w:i w:val="0"/>
          <w:spacing w:val="-5"/>
        </w:rPr>
        <w:t xml:space="preserve"> </w:t>
      </w:r>
      <w:r w:rsidRPr="000F7B7C">
        <w:rPr>
          <w:b w:val="0"/>
          <w:i w:val="0"/>
        </w:rPr>
        <w:t>населенных</w:t>
      </w:r>
      <w:r w:rsidRPr="000F7B7C">
        <w:rPr>
          <w:b w:val="0"/>
          <w:i w:val="0"/>
          <w:spacing w:val="-4"/>
        </w:rPr>
        <w:t xml:space="preserve"> </w:t>
      </w:r>
      <w:r w:rsidRPr="000F7B7C">
        <w:rPr>
          <w:b w:val="0"/>
          <w:i w:val="0"/>
        </w:rPr>
        <w:t>пунктов</w:t>
      </w:r>
      <w:r w:rsidRPr="000F7B7C">
        <w:rPr>
          <w:b w:val="0"/>
          <w:i w:val="0"/>
          <w:spacing w:val="-7"/>
        </w:rPr>
        <w:t xml:space="preserve"> </w:t>
      </w:r>
      <w:r w:rsidRPr="000F7B7C">
        <w:rPr>
          <w:b w:val="0"/>
          <w:i w:val="0"/>
        </w:rPr>
        <w:t>муниципальных</w:t>
      </w:r>
      <w:r w:rsidRPr="000F7B7C">
        <w:rPr>
          <w:b w:val="0"/>
          <w:i w:val="0"/>
          <w:spacing w:val="-4"/>
        </w:rPr>
        <w:t xml:space="preserve"> </w:t>
      </w:r>
      <w:r w:rsidRPr="000F7B7C">
        <w:rPr>
          <w:b w:val="0"/>
          <w:i w:val="0"/>
        </w:rPr>
        <w:t>образований</w:t>
      </w:r>
      <w:r w:rsidRPr="000F7B7C">
        <w:rPr>
          <w:b w:val="0"/>
          <w:i w:val="0"/>
          <w:spacing w:val="2"/>
        </w:rPr>
        <w:t xml:space="preserve"> </w:t>
      </w:r>
      <w:r w:rsidRPr="000F7B7C">
        <w:rPr>
          <w:b w:val="0"/>
          <w:i w:val="0"/>
        </w:rPr>
        <w:t>Костромской области</w:t>
      </w:r>
      <w:r w:rsidRPr="000F7B7C">
        <w:rPr>
          <w:b w:val="0"/>
          <w:i w:val="0"/>
          <w:spacing w:val="-2"/>
        </w:rPr>
        <w:t xml:space="preserve"> </w:t>
      </w:r>
      <w:r w:rsidRPr="000F7B7C">
        <w:rPr>
          <w:b w:val="0"/>
          <w:i w:val="0"/>
        </w:rPr>
        <w:t>по</w:t>
      </w:r>
      <w:r w:rsidRPr="000F7B7C">
        <w:rPr>
          <w:b w:val="0"/>
          <w:i w:val="0"/>
          <w:spacing w:val="-3"/>
        </w:rPr>
        <w:t xml:space="preserve"> </w:t>
      </w:r>
      <w:r w:rsidRPr="000F7B7C">
        <w:rPr>
          <w:b w:val="0"/>
          <w:i w:val="0"/>
        </w:rPr>
        <w:t>численности</w:t>
      </w:r>
      <w:r w:rsidRPr="000F7B7C">
        <w:rPr>
          <w:b w:val="0"/>
          <w:i w:val="0"/>
          <w:spacing w:val="-4"/>
        </w:rPr>
        <w:t xml:space="preserve"> </w:t>
      </w:r>
      <w:r w:rsidRPr="000F7B7C">
        <w:rPr>
          <w:b w:val="0"/>
          <w:i w:val="0"/>
        </w:rPr>
        <w:t>населения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2"/>
        <w:gridCol w:w="3260"/>
        <w:gridCol w:w="3685"/>
      </w:tblGrid>
      <w:tr w:rsidR="00B17197" w:rsidRPr="00003069" w:rsidTr="001A0657">
        <w:trPr>
          <w:trHeight w:val="20"/>
        </w:trPr>
        <w:tc>
          <w:tcPr>
            <w:tcW w:w="2122" w:type="dxa"/>
            <w:vMerge w:val="restart"/>
            <w:tcMar>
              <w:top w:w="57" w:type="dxa"/>
              <w:left w:w="57" w:type="dxa"/>
              <w:bottom w:w="57" w:type="dxa"/>
              <w:right w:w="57" w:type="dxa"/>
            </w:tcMar>
          </w:tcPr>
          <w:p w:rsidR="00B17197" w:rsidRPr="00003069" w:rsidRDefault="00B17197" w:rsidP="001A0657">
            <w:pPr>
              <w:pStyle w:val="TableParagraph"/>
              <w:jc w:val="center"/>
            </w:pPr>
            <w:r w:rsidRPr="00003069">
              <w:rPr>
                <w:spacing w:val="-1"/>
              </w:rPr>
              <w:t xml:space="preserve">Группы </w:t>
            </w:r>
            <w:r w:rsidRPr="00003069">
              <w:t>населенных</w:t>
            </w:r>
            <w:r w:rsidRPr="00003069">
              <w:rPr>
                <w:spacing w:val="-47"/>
              </w:rPr>
              <w:t xml:space="preserve"> </w:t>
            </w:r>
            <w:r w:rsidRPr="00003069">
              <w:t>пунктов</w:t>
            </w:r>
          </w:p>
        </w:tc>
        <w:tc>
          <w:tcPr>
            <w:tcW w:w="6945" w:type="dxa"/>
            <w:gridSpan w:val="2"/>
            <w:tcMar>
              <w:top w:w="57" w:type="dxa"/>
              <w:left w:w="57" w:type="dxa"/>
              <w:bottom w:w="57" w:type="dxa"/>
              <w:right w:w="57" w:type="dxa"/>
            </w:tcMar>
          </w:tcPr>
          <w:p w:rsidR="00B17197" w:rsidRPr="00003069" w:rsidRDefault="00B17197" w:rsidP="001A0657">
            <w:pPr>
              <w:pStyle w:val="TableParagraph"/>
              <w:jc w:val="center"/>
            </w:pPr>
            <w:r w:rsidRPr="00003069">
              <w:t>Численность</w:t>
            </w:r>
            <w:r w:rsidRPr="00003069">
              <w:rPr>
                <w:spacing w:val="-2"/>
              </w:rPr>
              <w:t xml:space="preserve"> </w:t>
            </w:r>
            <w:r w:rsidRPr="00003069">
              <w:t>населения,</w:t>
            </w:r>
            <w:r w:rsidRPr="00003069">
              <w:rPr>
                <w:spacing w:val="-4"/>
              </w:rPr>
              <w:t xml:space="preserve"> </w:t>
            </w:r>
            <w:r w:rsidRPr="00003069">
              <w:t>тыс.</w:t>
            </w:r>
            <w:r w:rsidRPr="00003069">
              <w:rPr>
                <w:spacing w:val="-1"/>
              </w:rPr>
              <w:t xml:space="preserve"> </w:t>
            </w:r>
            <w:r w:rsidRPr="00003069">
              <w:t>человек</w:t>
            </w:r>
          </w:p>
        </w:tc>
      </w:tr>
      <w:tr w:rsidR="00B17197" w:rsidRPr="00003069" w:rsidTr="001A0657">
        <w:trPr>
          <w:trHeight w:val="307"/>
        </w:trPr>
        <w:tc>
          <w:tcPr>
            <w:tcW w:w="2122" w:type="dxa"/>
            <w:vMerge/>
            <w:tcMar>
              <w:top w:w="57" w:type="dxa"/>
              <w:left w:w="57" w:type="dxa"/>
              <w:bottom w:w="57" w:type="dxa"/>
              <w:right w:w="57" w:type="dxa"/>
            </w:tcMar>
          </w:tcPr>
          <w:p w:rsidR="00B17197" w:rsidRPr="00003069" w:rsidRDefault="00B17197" w:rsidP="001A0657"/>
        </w:tc>
        <w:tc>
          <w:tcPr>
            <w:tcW w:w="3260" w:type="dxa"/>
            <w:tcMar>
              <w:top w:w="57" w:type="dxa"/>
              <w:left w:w="57" w:type="dxa"/>
              <w:bottom w:w="57" w:type="dxa"/>
              <w:right w:w="57" w:type="dxa"/>
            </w:tcMar>
          </w:tcPr>
          <w:p w:rsidR="00B17197" w:rsidRPr="00003069" w:rsidRDefault="00B17197" w:rsidP="001A0657">
            <w:pPr>
              <w:pStyle w:val="TableParagraph"/>
              <w:jc w:val="center"/>
            </w:pPr>
            <w:r w:rsidRPr="00003069">
              <w:t>Городские</w:t>
            </w:r>
            <w:r w:rsidRPr="00003069">
              <w:rPr>
                <w:spacing w:val="-4"/>
              </w:rPr>
              <w:t xml:space="preserve"> </w:t>
            </w:r>
            <w:r w:rsidRPr="00003069">
              <w:t>населенные</w:t>
            </w:r>
            <w:r w:rsidRPr="00003069">
              <w:rPr>
                <w:spacing w:val="-3"/>
              </w:rPr>
              <w:t xml:space="preserve"> </w:t>
            </w:r>
            <w:r w:rsidRPr="00003069">
              <w:t>пункты</w:t>
            </w:r>
          </w:p>
        </w:tc>
        <w:tc>
          <w:tcPr>
            <w:tcW w:w="3685" w:type="dxa"/>
            <w:tcMar>
              <w:top w:w="57" w:type="dxa"/>
              <w:left w:w="57" w:type="dxa"/>
              <w:bottom w:w="57" w:type="dxa"/>
              <w:right w:w="57" w:type="dxa"/>
            </w:tcMar>
          </w:tcPr>
          <w:p w:rsidR="00B17197" w:rsidRPr="00003069" w:rsidRDefault="00B17197" w:rsidP="001A0657">
            <w:pPr>
              <w:pStyle w:val="TableParagraph"/>
              <w:jc w:val="center"/>
            </w:pPr>
            <w:r w:rsidRPr="00003069">
              <w:t>Сельские</w:t>
            </w:r>
            <w:r w:rsidRPr="00003069">
              <w:rPr>
                <w:spacing w:val="-4"/>
              </w:rPr>
              <w:t xml:space="preserve"> </w:t>
            </w:r>
            <w:r w:rsidRPr="00003069">
              <w:t>населенные</w:t>
            </w:r>
            <w:r w:rsidRPr="00003069">
              <w:rPr>
                <w:spacing w:val="-3"/>
              </w:rPr>
              <w:t xml:space="preserve"> </w:t>
            </w:r>
            <w:r w:rsidRPr="00003069">
              <w:t>пункты</w:t>
            </w:r>
          </w:p>
        </w:tc>
      </w:tr>
      <w:tr w:rsidR="00B17197" w:rsidRPr="00003069" w:rsidTr="001A0657">
        <w:trPr>
          <w:trHeight w:val="20"/>
        </w:trPr>
        <w:tc>
          <w:tcPr>
            <w:tcW w:w="2122" w:type="dxa"/>
            <w:tcMar>
              <w:top w:w="57" w:type="dxa"/>
              <w:left w:w="57" w:type="dxa"/>
              <w:bottom w:w="57" w:type="dxa"/>
              <w:right w:w="57" w:type="dxa"/>
            </w:tcMar>
          </w:tcPr>
          <w:p w:rsidR="00B17197" w:rsidRPr="00003069" w:rsidRDefault="00B17197" w:rsidP="001A0657">
            <w:pPr>
              <w:pStyle w:val="TableParagraph"/>
              <w:spacing w:line="223" w:lineRule="exact"/>
            </w:pPr>
            <w:r w:rsidRPr="00003069">
              <w:t>Крупные</w:t>
            </w:r>
          </w:p>
        </w:tc>
        <w:tc>
          <w:tcPr>
            <w:tcW w:w="3260" w:type="dxa"/>
            <w:tcMar>
              <w:top w:w="57" w:type="dxa"/>
              <w:left w:w="57" w:type="dxa"/>
              <w:bottom w:w="57" w:type="dxa"/>
              <w:right w:w="57" w:type="dxa"/>
            </w:tcMar>
          </w:tcPr>
          <w:p w:rsidR="00B17197" w:rsidRPr="00003069" w:rsidRDefault="00B17197" w:rsidP="001A0657">
            <w:pPr>
              <w:pStyle w:val="TableParagraph"/>
              <w:spacing w:line="223" w:lineRule="exact"/>
              <w:jc w:val="center"/>
            </w:pPr>
            <w:r w:rsidRPr="00003069">
              <w:t>Свыше</w:t>
            </w:r>
            <w:r w:rsidRPr="00003069">
              <w:rPr>
                <w:spacing w:val="-2"/>
              </w:rPr>
              <w:t xml:space="preserve"> </w:t>
            </w:r>
            <w:r w:rsidRPr="00003069">
              <w:t>250</w:t>
            </w:r>
            <w:r w:rsidRPr="00003069">
              <w:rPr>
                <w:spacing w:val="-1"/>
              </w:rPr>
              <w:t xml:space="preserve"> </w:t>
            </w:r>
            <w:r w:rsidRPr="00003069">
              <w:t>(город</w:t>
            </w:r>
            <w:r w:rsidRPr="00003069">
              <w:rPr>
                <w:spacing w:val="-1"/>
              </w:rPr>
              <w:t xml:space="preserve"> </w:t>
            </w:r>
            <w:r w:rsidRPr="00003069">
              <w:t>Кострома)</w:t>
            </w:r>
          </w:p>
        </w:tc>
        <w:tc>
          <w:tcPr>
            <w:tcW w:w="3685" w:type="dxa"/>
            <w:tcMar>
              <w:top w:w="57" w:type="dxa"/>
              <w:left w:w="57" w:type="dxa"/>
              <w:bottom w:w="57" w:type="dxa"/>
              <w:right w:w="57" w:type="dxa"/>
            </w:tcMar>
          </w:tcPr>
          <w:p w:rsidR="00B17197" w:rsidRPr="00003069" w:rsidRDefault="00B17197" w:rsidP="001A0657">
            <w:pPr>
              <w:pStyle w:val="TableParagraph"/>
              <w:spacing w:line="223" w:lineRule="exact"/>
              <w:jc w:val="center"/>
            </w:pPr>
            <w:r w:rsidRPr="00003069">
              <w:t>Свыше</w:t>
            </w:r>
            <w:r w:rsidRPr="00003069">
              <w:rPr>
                <w:spacing w:val="-3"/>
              </w:rPr>
              <w:t xml:space="preserve"> </w:t>
            </w:r>
            <w:r w:rsidRPr="00003069">
              <w:t>3</w:t>
            </w:r>
          </w:p>
        </w:tc>
      </w:tr>
      <w:tr w:rsidR="00B17197" w:rsidRPr="00003069" w:rsidTr="001A0657">
        <w:trPr>
          <w:trHeight w:val="20"/>
        </w:trPr>
        <w:tc>
          <w:tcPr>
            <w:tcW w:w="2122" w:type="dxa"/>
            <w:tcMar>
              <w:top w:w="57" w:type="dxa"/>
              <w:left w:w="57" w:type="dxa"/>
              <w:bottom w:w="57" w:type="dxa"/>
              <w:right w:w="57" w:type="dxa"/>
            </w:tcMar>
          </w:tcPr>
          <w:p w:rsidR="00B17197" w:rsidRPr="00003069" w:rsidRDefault="00B17197" w:rsidP="001A0657">
            <w:pPr>
              <w:pStyle w:val="TableParagraph"/>
              <w:spacing w:line="225" w:lineRule="exact"/>
            </w:pPr>
            <w:r w:rsidRPr="00003069">
              <w:t>Большие</w:t>
            </w:r>
          </w:p>
        </w:tc>
        <w:tc>
          <w:tcPr>
            <w:tcW w:w="3260" w:type="dxa"/>
            <w:tcMar>
              <w:top w:w="57" w:type="dxa"/>
              <w:left w:w="57" w:type="dxa"/>
              <w:bottom w:w="57" w:type="dxa"/>
              <w:right w:w="57" w:type="dxa"/>
            </w:tcMar>
            <w:vAlign w:val="center"/>
          </w:tcPr>
          <w:p w:rsidR="00B17197" w:rsidRPr="00003069" w:rsidRDefault="00B17197" w:rsidP="001A0657">
            <w:pPr>
              <w:pStyle w:val="TableParagraph"/>
              <w:spacing w:line="225" w:lineRule="exact"/>
              <w:jc w:val="center"/>
            </w:pPr>
            <w:r w:rsidRPr="00003069">
              <w:t>Свыше</w:t>
            </w:r>
            <w:r w:rsidRPr="00003069">
              <w:rPr>
                <w:spacing w:val="-2"/>
              </w:rPr>
              <w:t xml:space="preserve"> </w:t>
            </w:r>
            <w:r w:rsidRPr="00003069">
              <w:t>100</w:t>
            </w:r>
            <w:r w:rsidRPr="00003069">
              <w:rPr>
                <w:spacing w:val="-1"/>
              </w:rPr>
              <w:t xml:space="preserve"> </w:t>
            </w:r>
            <w:r w:rsidRPr="00003069">
              <w:t>до</w:t>
            </w:r>
            <w:r w:rsidRPr="00003069">
              <w:rPr>
                <w:spacing w:val="-2"/>
              </w:rPr>
              <w:t xml:space="preserve"> </w:t>
            </w:r>
            <w:r w:rsidRPr="00003069">
              <w:t>250</w:t>
            </w:r>
            <w:r w:rsidRPr="00003069">
              <w:rPr>
                <w:spacing w:val="-2"/>
              </w:rPr>
              <w:t xml:space="preserve"> </w:t>
            </w:r>
          </w:p>
        </w:tc>
        <w:tc>
          <w:tcPr>
            <w:tcW w:w="3685" w:type="dxa"/>
            <w:tcMar>
              <w:top w:w="57" w:type="dxa"/>
              <w:left w:w="57" w:type="dxa"/>
              <w:bottom w:w="57" w:type="dxa"/>
              <w:right w:w="57" w:type="dxa"/>
            </w:tcMar>
            <w:vAlign w:val="center"/>
          </w:tcPr>
          <w:p w:rsidR="00B17197" w:rsidRPr="00003069" w:rsidRDefault="00B17197" w:rsidP="001A0657">
            <w:pPr>
              <w:pStyle w:val="TableParagraph"/>
              <w:spacing w:line="225" w:lineRule="exact"/>
              <w:jc w:val="center"/>
            </w:pPr>
            <w:r w:rsidRPr="00003069">
              <w:t>Свыше</w:t>
            </w:r>
            <w:r w:rsidRPr="00003069">
              <w:rPr>
                <w:spacing w:val="-2"/>
              </w:rPr>
              <w:t xml:space="preserve"> </w:t>
            </w:r>
            <w:r w:rsidRPr="00003069">
              <w:t>1</w:t>
            </w:r>
            <w:r w:rsidRPr="00003069">
              <w:rPr>
                <w:spacing w:val="-1"/>
              </w:rPr>
              <w:t xml:space="preserve"> </w:t>
            </w:r>
            <w:r w:rsidRPr="00003069">
              <w:t>до</w:t>
            </w:r>
            <w:r w:rsidRPr="00003069">
              <w:rPr>
                <w:spacing w:val="-2"/>
              </w:rPr>
              <w:t xml:space="preserve"> </w:t>
            </w:r>
            <w:r w:rsidRPr="00003069">
              <w:t>3</w:t>
            </w:r>
          </w:p>
        </w:tc>
      </w:tr>
      <w:tr w:rsidR="00B17197" w:rsidRPr="00003069" w:rsidTr="001A0657">
        <w:trPr>
          <w:trHeight w:val="20"/>
        </w:trPr>
        <w:tc>
          <w:tcPr>
            <w:tcW w:w="2122" w:type="dxa"/>
            <w:tcMar>
              <w:top w:w="57" w:type="dxa"/>
              <w:left w:w="57" w:type="dxa"/>
              <w:bottom w:w="57" w:type="dxa"/>
              <w:right w:w="57" w:type="dxa"/>
            </w:tcMar>
          </w:tcPr>
          <w:p w:rsidR="00B17197" w:rsidRPr="00003069" w:rsidRDefault="00B17197" w:rsidP="001A0657">
            <w:pPr>
              <w:pStyle w:val="TableParagraph"/>
              <w:spacing w:line="225" w:lineRule="exact"/>
            </w:pPr>
            <w:r w:rsidRPr="00003069">
              <w:t>Средние</w:t>
            </w:r>
          </w:p>
        </w:tc>
        <w:tc>
          <w:tcPr>
            <w:tcW w:w="3260" w:type="dxa"/>
            <w:tcMar>
              <w:top w:w="57" w:type="dxa"/>
              <w:left w:w="57" w:type="dxa"/>
              <w:bottom w:w="57" w:type="dxa"/>
              <w:right w:w="57" w:type="dxa"/>
            </w:tcMar>
            <w:vAlign w:val="center"/>
          </w:tcPr>
          <w:p w:rsidR="00B17197" w:rsidRPr="00003069" w:rsidRDefault="00B17197" w:rsidP="001A0657">
            <w:pPr>
              <w:pStyle w:val="TableParagraph"/>
              <w:spacing w:line="225" w:lineRule="exact"/>
              <w:jc w:val="center"/>
            </w:pPr>
            <w:r w:rsidRPr="00003069">
              <w:t>Свыше</w:t>
            </w:r>
            <w:r w:rsidRPr="00003069">
              <w:rPr>
                <w:spacing w:val="-2"/>
              </w:rPr>
              <w:t xml:space="preserve"> </w:t>
            </w:r>
            <w:r w:rsidRPr="00003069">
              <w:t>50</w:t>
            </w:r>
            <w:r w:rsidRPr="00003069">
              <w:rPr>
                <w:spacing w:val="-1"/>
              </w:rPr>
              <w:t xml:space="preserve"> </w:t>
            </w:r>
            <w:r w:rsidRPr="00003069">
              <w:t>до</w:t>
            </w:r>
            <w:r w:rsidRPr="00003069">
              <w:rPr>
                <w:spacing w:val="-2"/>
              </w:rPr>
              <w:t xml:space="preserve"> 100</w:t>
            </w:r>
          </w:p>
        </w:tc>
        <w:tc>
          <w:tcPr>
            <w:tcW w:w="3685" w:type="dxa"/>
            <w:tcMar>
              <w:top w:w="57" w:type="dxa"/>
              <w:left w:w="57" w:type="dxa"/>
              <w:bottom w:w="57" w:type="dxa"/>
              <w:right w:w="57" w:type="dxa"/>
            </w:tcMar>
            <w:vAlign w:val="center"/>
          </w:tcPr>
          <w:p w:rsidR="00B17197" w:rsidRPr="00003069" w:rsidRDefault="00B17197" w:rsidP="001A0657">
            <w:pPr>
              <w:pStyle w:val="TableParagraph"/>
              <w:spacing w:line="225" w:lineRule="exact"/>
              <w:jc w:val="center"/>
            </w:pPr>
            <w:r w:rsidRPr="00003069">
              <w:t>Свыше</w:t>
            </w:r>
            <w:r w:rsidRPr="00003069">
              <w:rPr>
                <w:spacing w:val="-2"/>
              </w:rPr>
              <w:t xml:space="preserve"> </w:t>
            </w:r>
            <w:r w:rsidRPr="00003069">
              <w:t>0,2</w:t>
            </w:r>
            <w:r w:rsidRPr="00003069">
              <w:rPr>
                <w:spacing w:val="-1"/>
              </w:rPr>
              <w:t xml:space="preserve"> </w:t>
            </w:r>
            <w:r w:rsidRPr="00003069">
              <w:t>до</w:t>
            </w:r>
            <w:r w:rsidRPr="00003069">
              <w:rPr>
                <w:spacing w:val="-2"/>
              </w:rPr>
              <w:t xml:space="preserve"> </w:t>
            </w:r>
            <w:r w:rsidRPr="00003069">
              <w:t>1</w:t>
            </w:r>
          </w:p>
        </w:tc>
      </w:tr>
      <w:tr w:rsidR="00B17197" w:rsidRPr="00003069" w:rsidTr="001A0657">
        <w:trPr>
          <w:trHeight w:val="20"/>
        </w:trPr>
        <w:tc>
          <w:tcPr>
            <w:tcW w:w="2122" w:type="dxa"/>
            <w:tcMar>
              <w:top w:w="57" w:type="dxa"/>
              <w:left w:w="57" w:type="dxa"/>
              <w:bottom w:w="57" w:type="dxa"/>
              <w:right w:w="57" w:type="dxa"/>
            </w:tcMar>
          </w:tcPr>
          <w:p w:rsidR="00B17197" w:rsidRPr="00003069" w:rsidRDefault="00B17197" w:rsidP="001A0657">
            <w:pPr>
              <w:pStyle w:val="TableParagraph"/>
              <w:spacing w:line="225" w:lineRule="exact"/>
            </w:pPr>
            <w:r w:rsidRPr="00003069">
              <w:lastRenderedPageBreak/>
              <w:t>Малые</w:t>
            </w:r>
          </w:p>
        </w:tc>
        <w:tc>
          <w:tcPr>
            <w:tcW w:w="3260" w:type="dxa"/>
            <w:tcMar>
              <w:top w:w="57" w:type="dxa"/>
              <w:left w:w="57" w:type="dxa"/>
              <w:bottom w:w="57" w:type="dxa"/>
              <w:right w:w="57" w:type="dxa"/>
            </w:tcMar>
            <w:vAlign w:val="center"/>
          </w:tcPr>
          <w:p w:rsidR="00B17197" w:rsidRPr="00003069" w:rsidRDefault="00B17197" w:rsidP="001A0657">
            <w:pPr>
              <w:pStyle w:val="TableParagraph"/>
              <w:spacing w:line="225" w:lineRule="exact"/>
              <w:jc w:val="center"/>
            </w:pPr>
            <w:r w:rsidRPr="00003069">
              <w:t>До</w:t>
            </w:r>
            <w:r w:rsidRPr="00003069">
              <w:rPr>
                <w:spacing w:val="-2"/>
              </w:rPr>
              <w:t xml:space="preserve"> </w:t>
            </w:r>
            <w:r w:rsidRPr="00003069">
              <w:t>50</w:t>
            </w:r>
            <w:r w:rsidRPr="00003069">
              <w:rPr>
                <w:spacing w:val="-3"/>
              </w:rPr>
              <w:t xml:space="preserve"> </w:t>
            </w:r>
            <w:r w:rsidRPr="00003069">
              <w:t>(остальные</w:t>
            </w:r>
            <w:r w:rsidRPr="00003069">
              <w:rPr>
                <w:spacing w:val="-1"/>
              </w:rPr>
              <w:t xml:space="preserve"> </w:t>
            </w:r>
            <w:r w:rsidRPr="00003069">
              <w:t>городские</w:t>
            </w:r>
            <w:r w:rsidRPr="00003069">
              <w:rPr>
                <w:spacing w:val="-5"/>
              </w:rPr>
              <w:t xml:space="preserve"> </w:t>
            </w:r>
            <w:r w:rsidRPr="00003069">
              <w:t>населенные пункты</w:t>
            </w:r>
            <w:r w:rsidRPr="00003069">
              <w:rPr>
                <w:spacing w:val="-2"/>
              </w:rPr>
              <w:t xml:space="preserve"> </w:t>
            </w:r>
            <w:r w:rsidRPr="00003069">
              <w:t>Костромской области)</w:t>
            </w:r>
          </w:p>
        </w:tc>
        <w:tc>
          <w:tcPr>
            <w:tcW w:w="3685" w:type="dxa"/>
            <w:tcMar>
              <w:top w:w="57" w:type="dxa"/>
              <w:left w:w="57" w:type="dxa"/>
              <w:bottom w:w="57" w:type="dxa"/>
              <w:right w:w="57" w:type="dxa"/>
            </w:tcMar>
            <w:vAlign w:val="center"/>
          </w:tcPr>
          <w:p w:rsidR="00B17197" w:rsidRPr="00003069" w:rsidRDefault="00B17197" w:rsidP="001A0657">
            <w:pPr>
              <w:pStyle w:val="TableParagraph"/>
              <w:spacing w:line="225" w:lineRule="exact"/>
              <w:jc w:val="center"/>
            </w:pPr>
            <w:r w:rsidRPr="00003069">
              <w:t>До</w:t>
            </w:r>
            <w:r w:rsidRPr="00003069">
              <w:rPr>
                <w:spacing w:val="-1"/>
              </w:rPr>
              <w:t xml:space="preserve"> </w:t>
            </w:r>
            <w:r w:rsidRPr="00003069">
              <w:t>0,05</w:t>
            </w:r>
          </w:p>
        </w:tc>
      </w:tr>
    </w:tbl>
    <w:p w:rsidR="00B17197" w:rsidRPr="000F7B7C" w:rsidRDefault="00B17197" w:rsidP="00003069">
      <w:pPr>
        <w:pStyle w:val="31"/>
        <w:tabs>
          <w:tab w:val="left" w:pos="0"/>
          <w:tab w:val="left" w:pos="1802"/>
          <w:tab w:val="left" w:leader="dot" w:pos="9347"/>
        </w:tabs>
        <w:ind w:left="0" w:right="-1"/>
      </w:pPr>
      <w:r w:rsidRPr="000F7B7C">
        <w:t>Дифференциация по статусу муниципального образования и виду (категории) населенного пункта</w:t>
      </w:r>
    </w:p>
    <w:p w:rsidR="00B17197" w:rsidRPr="000F7B7C" w:rsidRDefault="00B17197" w:rsidP="00B17197">
      <w:pPr>
        <w:pStyle w:val="ab"/>
        <w:ind w:right="-1" w:firstLine="707"/>
        <w:jc w:val="both"/>
      </w:pPr>
      <w:r w:rsidRPr="000F7B7C">
        <w:t>Большое</w:t>
      </w:r>
      <w:r w:rsidRPr="000F7B7C">
        <w:rPr>
          <w:spacing w:val="1"/>
        </w:rPr>
        <w:t xml:space="preserve"> </w:t>
      </w:r>
      <w:r w:rsidRPr="000F7B7C">
        <w:t>значение</w:t>
      </w:r>
      <w:r w:rsidRPr="000F7B7C">
        <w:rPr>
          <w:spacing w:val="1"/>
        </w:rPr>
        <w:t xml:space="preserve"> </w:t>
      </w:r>
      <w:r w:rsidRPr="000F7B7C">
        <w:t>имеет</w:t>
      </w:r>
      <w:r w:rsidRPr="000F7B7C">
        <w:rPr>
          <w:spacing w:val="1"/>
        </w:rPr>
        <w:t xml:space="preserve"> </w:t>
      </w:r>
      <w:r w:rsidRPr="000F7B7C">
        <w:t>статус</w:t>
      </w:r>
      <w:r w:rsidRPr="000F7B7C">
        <w:rPr>
          <w:spacing w:val="1"/>
        </w:rPr>
        <w:t xml:space="preserve"> </w:t>
      </w:r>
      <w:r w:rsidRPr="000F7B7C">
        <w:t>муниципального</w:t>
      </w:r>
      <w:r w:rsidRPr="000F7B7C">
        <w:rPr>
          <w:spacing w:val="1"/>
        </w:rPr>
        <w:t xml:space="preserve"> </w:t>
      </w:r>
      <w:r w:rsidRPr="000F7B7C">
        <w:t>образования</w:t>
      </w:r>
      <w:r w:rsidRPr="000F7B7C">
        <w:rPr>
          <w:spacing w:val="1"/>
        </w:rPr>
        <w:t xml:space="preserve"> </w:t>
      </w:r>
      <w:r w:rsidRPr="000F7B7C">
        <w:t>(муниципальный</w:t>
      </w:r>
      <w:r w:rsidRPr="000F7B7C">
        <w:rPr>
          <w:spacing w:val="1"/>
        </w:rPr>
        <w:t xml:space="preserve"> </w:t>
      </w:r>
      <w:r w:rsidRPr="000F7B7C">
        <w:t>округ/городской</w:t>
      </w:r>
      <w:r w:rsidRPr="000F7B7C">
        <w:rPr>
          <w:spacing w:val="1"/>
        </w:rPr>
        <w:t xml:space="preserve"> </w:t>
      </w:r>
      <w:r w:rsidRPr="000F7B7C">
        <w:t>округ)</w:t>
      </w:r>
      <w:r w:rsidRPr="000F7B7C">
        <w:rPr>
          <w:spacing w:val="1"/>
        </w:rPr>
        <w:t xml:space="preserve"> </w:t>
      </w:r>
      <w:r w:rsidRPr="000F7B7C">
        <w:t>и</w:t>
      </w:r>
      <w:r w:rsidRPr="000F7B7C">
        <w:rPr>
          <w:spacing w:val="1"/>
        </w:rPr>
        <w:t xml:space="preserve"> </w:t>
      </w:r>
      <w:r w:rsidRPr="000F7B7C">
        <w:t>вид</w:t>
      </w:r>
      <w:r w:rsidRPr="000F7B7C">
        <w:rPr>
          <w:spacing w:val="1"/>
        </w:rPr>
        <w:t xml:space="preserve"> </w:t>
      </w:r>
      <w:r w:rsidRPr="000F7B7C">
        <w:t>(категория)</w:t>
      </w:r>
      <w:r w:rsidRPr="000F7B7C">
        <w:rPr>
          <w:spacing w:val="1"/>
        </w:rPr>
        <w:t xml:space="preserve"> </w:t>
      </w:r>
      <w:r w:rsidRPr="000F7B7C">
        <w:t>населенного</w:t>
      </w:r>
      <w:r w:rsidRPr="000F7B7C">
        <w:rPr>
          <w:spacing w:val="1"/>
        </w:rPr>
        <w:t xml:space="preserve"> </w:t>
      </w:r>
      <w:r w:rsidRPr="000F7B7C">
        <w:t>пункта,</w:t>
      </w:r>
      <w:r w:rsidRPr="000F7B7C">
        <w:rPr>
          <w:spacing w:val="-57"/>
        </w:rPr>
        <w:t xml:space="preserve"> </w:t>
      </w:r>
      <w:r w:rsidRPr="000F7B7C">
        <w:t>определяющие целесообразность размещения объектов обслуживания, значение расчетных</w:t>
      </w:r>
      <w:r w:rsidRPr="000F7B7C">
        <w:rPr>
          <w:spacing w:val="43"/>
        </w:rPr>
        <w:t xml:space="preserve"> </w:t>
      </w:r>
      <w:r w:rsidRPr="000F7B7C">
        <w:t>показателей</w:t>
      </w:r>
      <w:r w:rsidRPr="000F7B7C">
        <w:rPr>
          <w:spacing w:val="42"/>
        </w:rPr>
        <w:t xml:space="preserve"> </w:t>
      </w:r>
      <w:r w:rsidRPr="000F7B7C">
        <w:t>минимально</w:t>
      </w:r>
      <w:r w:rsidRPr="000F7B7C">
        <w:rPr>
          <w:spacing w:val="42"/>
        </w:rPr>
        <w:t xml:space="preserve"> </w:t>
      </w:r>
      <w:r w:rsidRPr="000F7B7C">
        <w:t>допустимого</w:t>
      </w:r>
      <w:r w:rsidRPr="000F7B7C">
        <w:rPr>
          <w:spacing w:val="46"/>
        </w:rPr>
        <w:t xml:space="preserve"> </w:t>
      </w:r>
      <w:r w:rsidRPr="000F7B7C">
        <w:t>уровня</w:t>
      </w:r>
      <w:r w:rsidRPr="000F7B7C">
        <w:rPr>
          <w:spacing w:val="42"/>
        </w:rPr>
        <w:t xml:space="preserve"> </w:t>
      </w:r>
      <w:r w:rsidRPr="000F7B7C">
        <w:t>обеспеченности</w:t>
      </w:r>
      <w:r w:rsidRPr="000F7B7C">
        <w:rPr>
          <w:spacing w:val="44"/>
        </w:rPr>
        <w:t xml:space="preserve"> </w:t>
      </w:r>
      <w:r w:rsidRPr="000F7B7C">
        <w:t>объектами</w:t>
      </w:r>
      <w:r w:rsidRPr="000F7B7C">
        <w:rPr>
          <w:spacing w:val="43"/>
        </w:rPr>
        <w:t xml:space="preserve"> </w:t>
      </w:r>
      <w:r w:rsidRPr="000F7B7C">
        <w:t>местного значения</w:t>
      </w:r>
      <w:r w:rsidRPr="000F7B7C">
        <w:rPr>
          <w:spacing w:val="13"/>
        </w:rPr>
        <w:t xml:space="preserve"> </w:t>
      </w:r>
      <w:r w:rsidRPr="000F7B7C">
        <w:t>и</w:t>
      </w:r>
      <w:r w:rsidRPr="000F7B7C">
        <w:rPr>
          <w:spacing w:val="14"/>
        </w:rPr>
        <w:t xml:space="preserve"> </w:t>
      </w:r>
      <w:r w:rsidRPr="000F7B7C">
        <w:t>максимально</w:t>
      </w:r>
      <w:r w:rsidRPr="000F7B7C">
        <w:rPr>
          <w:spacing w:val="13"/>
        </w:rPr>
        <w:t xml:space="preserve"> </w:t>
      </w:r>
      <w:r w:rsidRPr="000F7B7C">
        <w:t>допустимого</w:t>
      </w:r>
      <w:r w:rsidRPr="000F7B7C">
        <w:rPr>
          <w:spacing w:val="19"/>
        </w:rPr>
        <w:t xml:space="preserve"> </w:t>
      </w:r>
      <w:r w:rsidRPr="000F7B7C">
        <w:t>уровня</w:t>
      </w:r>
      <w:r w:rsidRPr="000F7B7C">
        <w:rPr>
          <w:spacing w:val="15"/>
        </w:rPr>
        <w:t xml:space="preserve"> </w:t>
      </w:r>
      <w:r w:rsidRPr="000F7B7C">
        <w:t>территориальной</w:t>
      </w:r>
      <w:r w:rsidRPr="000F7B7C">
        <w:rPr>
          <w:spacing w:val="14"/>
        </w:rPr>
        <w:t xml:space="preserve"> </w:t>
      </w:r>
      <w:r w:rsidRPr="000F7B7C">
        <w:t>доступности</w:t>
      </w:r>
      <w:r w:rsidRPr="000F7B7C">
        <w:rPr>
          <w:spacing w:val="14"/>
        </w:rPr>
        <w:t xml:space="preserve"> </w:t>
      </w:r>
      <w:r w:rsidRPr="000F7B7C">
        <w:t>таких</w:t>
      </w:r>
      <w:r w:rsidRPr="000F7B7C">
        <w:rPr>
          <w:spacing w:val="16"/>
        </w:rPr>
        <w:t xml:space="preserve"> </w:t>
      </w:r>
      <w:r w:rsidRPr="000F7B7C">
        <w:t>объектов</w:t>
      </w:r>
      <w:r w:rsidRPr="000F7B7C">
        <w:rPr>
          <w:spacing w:val="-1"/>
        </w:rPr>
        <w:t xml:space="preserve"> </w:t>
      </w:r>
      <w:r w:rsidRPr="000F7B7C">
        <w:t>для населения.</w:t>
      </w:r>
    </w:p>
    <w:p w:rsidR="00B17197" w:rsidRPr="000F7B7C" w:rsidRDefault="00B17197" w:rsidP="00B17197">
      <w:pPr>
        <w:ind w:firstLine="709"/>
        <w:jc w:val="both"/>
        <w:rPr>
          <w:b/>
        </w:rPr>
      </w:pPr>
      <w:r w:rsidRPr="000F7B7C">
        <w:rPr>
          <w:b/>
        </w:rPr>
        <w:t>3.1.3. Приоритеты, цели и задачи социально-экономического развития муниципального образования.</w:t>
      </w:r>
    </w:p>
    <w:p w:rsidR="00B17197" w:rsidRPr="000F7B7C" w:rsidRDefault="00B17197" w:rsidP="00B17197">
      <w:pPr>
        <w:ind w:firstLine="709"/>
        <w:jc w:val="both"/>
      </w:pPr>
      <w:r w:rsidRPr="000F7B7C">
        <w:t>Решением Собрания депутатов Чухломского муниципального района Костромской области от 27 декабря 2017 года № 231 утверждена стратегия социально-экономического развития Чухломского муниципального района Костромской области на период до 2025 года.</w:t>
      </w:r>
    </w:p>
    <w:p w:rsidR="00B17197" w:rsidRPr="000F7B7C" w:rsidRDefault="00B17197" w:rsidP="00B17197">
      <w:pPr>
        <w:ind w:firstLine="709"/>
        <w:jc w:val="both"/>
      </w:pPr>
      <w:r w:rsidRPr="000F7B7C">
        <w:t xml:space="preserve">Стратегия социально-экономического развития Костромской области на период до 2025 года является документом стратегического планирования Чухломского муниципального района, разработанным в рамках </w:t>
      </w:r>
      <w:proofErr w:type="spellStart"/>
      <w:r w:rsidRPr="000F7B7C">
        <w:t>целеполагания</w:t>
      </w:r>
      <w:proofErr w:type="spellEnd"/>
      <w:r w:rsidRPr="000F7B7C">
        <w:t xml:space="preserve">, определяющим приоритеты, цели, задачи и приоритетные направления социально-экономического развития Чухломского муниципального района, согласованные с приоритетами и целями социально-экономического развития Костромской области и Российской Федерации.    </w:t>
      </w:r>
    </w:p>
    <w:p w:rsidR="00B17197" w:rsidRPr="000F7B7C" w:rsidRDefault="00B17197" w:rsidP="00B17197">
      <w:pPr>
        <w:ind w:firstLine="709"/>
        <w:jc w:val="both"/>
      </w:pPr>
      <w:r w:rsidRPr="000F7B7C">
        <w:t>Назначение Стратегии заключается в необходимости определения и формулирования долгосрочных стратегических целей, приоритетов и задач развития, улучшения инвестиционной привлекательности Чухломского муниципального района.</w:t>
      </w:r>
    </w:p>
    <w:p w:rsidR="00B17197" w:rsidRPr="000F7B7C" w:rsidRDefault="00B17197" w:rsidP="00B17197">
      <w:pPr>
        <w:ind w:firstLine="709"/>
        <w:jc w:val="both"/>
      </w:pPr>
      <w:r w:rsidRPr="000F7B7C">
        <w:t>Цель стратегии социально-экономического развития Чухломского муниципального района Костромской области - повышение качества жизни жителей Чухломского муниципального района на основе сбалансированного экономического развития района как территории устойчивого роста, комфортной для проживания, посещения, реализации творческого потенциала и успешного ведения бизнеса.</w:t>
      </w:r>
    </w:p>
    <w:p w:rsidR="00B17197" w:rsidRPr="000F7B7C" w:rsidRDefault="00B17197" w:rsidP="00B17197">
      <w:pPr>
        <w:ind w:firstLine="709"/>
        <w:jc w:val="both"/>
        <w:rPr>
          <w:b/>
        </w:rPr>
      </w:pPr>
      <w:r w:rsidRPr="000F7B7C">
        <w:rPr>
          <w:b/>
        </w:rPr>
        <w:t>3.2.</w:t>
      </w:r>
      <w:r w:rsidRPr="000F7B7C">
        <w:t xml:space="preserve"> </w:t>
      </w:r>
      <w:r w:rsidRPr="000F7B7C">
        <w:rPr>
          <w:b/>
        </w:rPr>
        <w:t xml:space="preserve">Обоснование расчетных показателей минимально допустимого уровня обеспеченности объектами местного значения </w:t>
      </w:r>
    </w:p>
    <w:p w:rsidR="00B17197" w:rsidRPr="000F7B7C" w:rsidRDefault="00B17197" w:rsidP="00B17197">
      <w:pPr>
        <w:ind w:firstLine="709"/>
        <w:jc w:val="both"/>
        <w:rPr>
          <w:b/>
        </w:rPr>
      </w:pPr>
      <w:r w:rsidRPr="000F7B7C">
        <w:rPr>
          <w:b/>
        </w:rPr>
        <w:t>3.2.1. В области образования</w:t>
      </w:r>
    </w:p>
    <w:p w:rsidR="00B17197" w:rsidRPr="000F7B7C" w:rsidRDefault="00B17197" w:rsidP="00B17197">
      <w:pPr>
        <w:ind w:firstLine="709"/>
        <w:jc w:val="both"/>
      </w:pPr>
      <w:r w:rsidRPr="000F7B7C">
        <w:t>Расчетные показатели минимально допустимого уровня обеспеченности объектами местного значения муниципального округа в области образования установлены с учетом:</w:t>
      </w:r>
    </w:p>
    <w:p w:rsidR="00B17197" w:rsidRPr="000F7B7C" w:rsidRDefault="00B17197" w:rsidP="00B17197">
      <w:pPr>
        <w:ind w:firstLine="709"/>
        <w:jc w:val="both"/>
      </w:pPr>
      <w:proofErr w:type="gramStart"/>
      <w:r w:rsidRPr="000F7B7C">
        <w:t xml:space="preserve">– анализа сложившейся демографической ситуации и прогнозов ее изменения, а именно, общей численности населения и отдельных возрастных групп (от 1 до 7 лет, от 7 до 15 лет, от 16 до 18 лет, от 5 до 18 лет); </w:t>
      </w:r>
      <w:proofErr w:type="gramEnd"/>
    </w:p>
    <w:p w:rsidR="00B17197" w:rsidRPr="000F7B7C" w:rsidRDefault="00B17197" w:rsidP="00B17197">
      <w:pPr>
        <w:ind w:firstLine="709"/>
        <w:jc w:val="both"/>
      </w:pPr>
      <w:r w:rsidRPr="000F7B7C">
        <w:t xml:space="preserve">– оценки фактического уровня обеспеченности населения образовательными организациями; </w:t>
      </w:r>
    </w:p>
    <w:p w:rsidR="00B17197" w:rsidRPr="000F7B7C" w:rsidRDefault="00B17197" w:rsidP="00B17197">
      <w:pPr>
        <w:ind w:firstLine="709"/>
        <w:jc w:val="both"/>
      </w:pPr>
      <w:r w:rsidRPr="000F7B7C">
        <w:t xml:space="preserve">– Письма </w:t>
      </w:r>
      <w:proofErr w:type="spellStart"/>
      <w:r w:rsidRPr="000F7B7C">
        <w:t>Минобрнауки</w:t>
      </w:r>
      <w:proofErr w:type="spellEnd"/>
      <w:r w:rsidRPr="000F7B7C">
        <w:t xml:space="preserve"> России от 04.05.2016 № АК-950/02 «О методических рекомендациях»; </w:t>
      </w:r>
    </w:p>
    <w:p w:rsidR="00B17197" w:rsidRPr="000F7B7C" w:rsidRDefault="00B17197" w:rsidP="00B17197">
      <w:pPr>
        <w:ind w:firstLine="709"/>
        <w:jc w:val="both"/>
      </w:pPr>
      <w:r w:rsidRPr="000F7B7C">
        <w:t xml:space="preserve">– задач, целевых показателей и мероприятий документов стратегического планирования муниципального образования, направленных на развитие сферы образования. </w:t>
      </w:r>
    </w:p>
    <w:p w:rsidR="00B17197" w:rsidRPr="000F7B7C" w:rsidRDefault="00B17197" w:rsidP="00B17197">
      <w:pPr>
        <w:ind w:firstLine="709"/>
        <w:jc w:val="both"/>
      </w:pPr>
      <w:proofErr w:type="gramStart"/>
      <w:r w:rsidRPr="000F7B7C">
        <w:t xml:space="preserve">Единицы измерения расчетных показателей минимально допустимого уровня обеспеченности населения объектами местного значения в области образования выражены в виде охвата детей соответствующей возрастной группы согласно Письму </w:t>
      </w:r>
      <w:proofErr w:type="spellStart"/>
      <w:r w:rsidRPr="000F7B7C">
        <w:t>Минобрнауки</w:t>
      </w:r>
      <w:proofErr w:type="spellEnd"/>
      <w:r w:rsidRPr="000F7B7C">
        <w:t xml:space="preserve"> России № АК-950/02 «О методических рекомендациях»: детей в возрасте от 1 до 7 лет – дошкольными образовательными организациями, детей в возрасте от 7 до 18 лет – общеобразовательными организациями, детей в возрасте от 5 до 18</w:t>
      </w:r>
      <w:proofErr w:type="gramEnd"/>
      <w:r w:rsidRPr="000F7B7C">
        <w:t xml:space="preserve"> лет – организациями дополнительного образования. Для дошкольных образовательных организаций возрастная </w:t>
      </w:r>
      <w:r w:rsidRPr="000F7B7C">
        <w:lastRenderedPageBreak/>
        <w:t xml:space="preserve">категория детей от 1 до 7 лет принята исходя из отсутствия спроса у населения ясельных групп для детей до 1 года. </w:t>
      </w:r>
    </w:p>
    <w:p w:rsidR="00B17197" w:rsidRPr="000F7B7C" w:rsidRDefault="00B17197" w:rsidP="00B17197">
      <w:pPr>
        <w:ind w:firstLine="709"/>
        <w:jc w:val="both"/>
      </w:pPr>
      <w:r w:rsidRPr="000F7B7C">
        <w:t xml:space="preserve">Для дошкольных образовательных и общеобразовательных организаций расчетный показатель дополнительно выражен в виде удельного количества мест, приходящегося на 1 тыс. человек общей численности населения, в целях удобства его применения в случае отсутствия данных о возрастной структуре населения. </w:t>
      </w:r>
    </w:p>
    <w:p w:rsidR="00B17197" w:rsidRPr="000F7B7C" w:rsidRDefault="00B17197" w:rsidP="00B17197">
      <w:pPr>
        <w:ind w:firstLine="709"/>
        <w:jc w:val="right"/>
      </w:pPr>
      <w:r w:rsidRPr="000F7B7C">
        <w:t>Таблица № 19</w:t>
      </w:r>
    </w:p>
    <w:p w:rsidR="00162F4F" w:rsidRPr="000F7B7C" w:rsidRDefault="00162F4F" w:rsidP="00B17197">
      <w:pPr>
        <w:ind w:firstLine="709"/>
        <w:jc w:val="center"/>
      </w:pPr>
      <w:r w:rsidRPr="000F7B7C">
        <w:t>ОБЪЕКТЫ</w:t>
      </w:r>
    </w:p>
    <w:p w:rsidR="00B17197" w:rsidRPr="00A767D6" w:rsidRDefault="00B17197" w:rsidP="00A767D6">
      <w:pPr>
        <w:ind w:firstLine="709"/>
        <w:jc w:val="center"/>
      </w:pPr>
      <w:r w:rsidRPr="000F7B7C">
        <w:t>местного значения в области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1835"/>
        <w:gridCol w:w="5240"/>
      </w:tblGrid>
      <w:tr w:rsidR="00B17197" w:rsidRPr="00162F4F" w:rsidTr="001A0657">
        <w:trPr>
          <w:trHeight w:val="20"/>
        </w:trPr>
        <w:tc>
          <w:tcPr>
            <w:tcW w:w="2046" w:type="dxa"/>
            <w:hideMark/>
          </w:tcPr>
          <w:p w:rsidR="00B17197" w:rsidRPr="00162F4F" w:rsidRDefault="00B17197" w:rsidP="001A0657">
            <w:pPr>
              <w:ind w:firstLine="29"/>
              <w:jc w:val="center"/>
            </w:pPr>
            <w:r w:rsidRPr="00162F4F">
              <w:rPr>
                <w:sz w:val="22"/>
                <w:szCs w:val="22"/>
              </w:rPr>
              <w:t>Наименование вида объекта</w:t>
            </w:r>
          </w:p>
        </w:tc>
        <w:tc>
          <w:tcPr>
            <w:tcW w:w="1777" w:type="dxa"/>
            <w:hideMark/>
          </w:tcPr>
          <w:p w:rsidR="00B17197" w:rsidRPr="00162F4F" w:rsidRDefault="00B17197" w:rsidP="001A0657">
            <w:pPr>
              <w:ind w:firstLine="19"/>
              <w:jc w:val="center"/>
            </w:pPr>
            <w:r w:rsidRPr="00162F4F">
              <w:rPr>
                <w:sz w:val="22"/>
                <w:szCs w:val="22"/>
              </w:rPr>
              <w:t>Тип расчетного показателя</w:t>
            </w:r>
          </w:p>
        </w:tc>
        <w:tc>
          <w:tcPr>
            <w:tcW w:w="5240" w:type="dxa"/>
            <w:hideMark/>
          </w:tcPr>
          <w:p w:rsidR="00B17197" w:rsidRPr="00162F4F" w:rsidRDefault="00B17197" w:rsidP="001A0657">
            <w:pPr>
              <w:ind w:firstLine="22"/>
              <w:jc w:val="center"/>
            </w:pPr>
            <w:r w:rsidRPr="00162F4F">
              <w:rPr>
                <w:sz w:val="22"/>
                <w:szCs w:val="22"/>
              </w:rPr>
              <w:t>Обоснование предельного значения расчетного показателя</w:t>
            </w:r>
          </w:p>
        </w:tc>
      </w:tr>
      <w:tr w:rsidR="00B17197" w:rsidRPr="00162F4F" w:rsidTr="001A0657">
        <w:trPr>
          <w:trHeight w:val="20"/>
        </w:trPr>
        <w:tc>
          <w:tcPr>
            <w:tcW w:w="2046" w:type="dxa"/>
            <w:vMerge w:val="restart"/>
            <w:hideMark/>
          </w:tcPr>
          <w:p w:rsidR="00B17197" w:rsidRPr="00162F4F" w:rsidRDefault="00B17197" w:rsidP="001A0657">
            <w:pPr>
              <w:ind w:firstLine="29"/>
              <w:jc w:val="both"/>
            </w:pPr>
            <w:r w:rsidRPr="00162F4F">
              <w:rPr>
                <w:sz w:val="22"/>
                <w:szCs w:val="22"/>
              </w:rPr>
              <w:t>Дошкольные образовательные организации</w:t>
            </w:r>
          </w:p>
        </w:tc>
        <w:tc>
          <w:tcPr>
            <w:tcW w:w="1777" w:type="dxa"/>
            <w:hideMark/>
          </w:tcPr>
          <w:p w:rsidR="00B17197" w:rsidRPr="00162F4F" w:rsidRDefault="00B17197" w:rsidP="001A0657">
            <w:pPr>
              <w:ind w:firstLine="19"/>
              <w:jc w:val="both"/>
            </w:pPr>
            <w:r w:rsidRPr="00162F4F">
              <w:rPr>
                <w:sz w:val="22"/>
                <w:szCs w:val="22"/>
              </w:rPr>
              <w:t>Расчетный показатель минимально допустимого уровня обеспеченности</w:t>
            </w:r>
          </w:p>
        </w:tc>
        <w:tc>
          <w:tcPr>
            <w:tcW w:w="5240" w:type="dxa"/>
            <w:hideMark/>
          </w:tcPr>
          <w:p w:rsidR="00B17197" w:rsidRPr="00162F4F" w:rsidRDefault="00B17197" w:rsidP="001A0657">
            <w:pPr>
              <w:ind w:firstLine="22"/>
              <w:jc w:val="both"/>
            </w:pPr>
            <w:r w:rsidRPr="00162F4F">
              <w:rPr>
                <w:sz w:val="22"/>
                <w:szCs w:val="22"/>
              </w:rPr>
              <w:t xml:space="preserve">Число мест в дошкольных образовательных организациях в расчете на 1000 человек определено расчетным путем по состоянию на 1 января 2022 года. </w:t>
            </w:r>
            <w:proofErr w:type="gramStart"/>
            <w:r w:rsidRPr="00162F4F">
              <w:rPr>
                <w:sz w:val="22"/>
                <w:szCs w:val="22"/>
              </w:rPr>
              <w:t>При этом в расчетах учтено, что проводимая в Российской Федерации демографическая политика направлена на увеличение рождаемости и повышение численности детей, поэтому принятые в качестве нормативов показатели, являются минимальными и могут быть уточнены при изменении демографической структуры муниципальных образований в местных нормативах градостроительного проектировании.</w:t>
            </w:r>
            <w:proofErr w:type="gramEnd"/>
          </w:p>
          <w:p w:rsidR="00B17197" w:rsidRPr="00162F4F" w:rsidRDefault="00B17197" w:rsidP="001A0657">
            <w:pPr>
              <w:ind w:firstLine="22"/>
              <w:jc w:val="both"/>
            </w:pPr>
            <w:proofErr w:type="gramStart"/>
            <w:r w:rsidRPr="00162F4F">
              <w:rPr>
                <w:sz w:val="22"/>
                <w:szCs w:val="22"/>
              </w:rPr>
              <w:t xml:space="preserve">При расчете норматива обеспеченности в части мест в дошкольных образовательных организациях учитывались требования по обеспеченности, изложенные в Письме </w:t>
            </w:r>
            <w:proofErr w:type="spellStart"/>
            <w:r w:rsidRPr="00162F4F">
              <w:rPr>
                <w:sz w:val="22"/>
                <w:szCs w:val="22"/>
              </w:rPr>
              <w:t>Минобрнауки</w:t>
            </w:r>
            <w:proofErr w:type="spellEnd"/>
            <w:r w:rsidRPr="00162F4F">
              <w:rPr>
                <w:sz w:val="22"/>
                <w:szCs w:val="22"/>
              </w:rPr>
              <w:t xml:space="preserve"> России от 4 мая 2016 года № АК-950/02(65 мест на 100 детей в возрасте от 0-7 лет в городских населенных пунктах и 45 мест на 100 детей в возрасте от 0-7 лет в сельских населенных пунктах), а также фактическая потребность</w:t>
            </w:r>
            <w:proofErr w:type="gramEnd"/>
            <w:r w:rsidRPr="00162F4F">
              <w:rPr>
                <w:sz w:val="22"/>
                <w:szCs w:val="22"/>
              </w:rPr>
              <w:t xml:space="preserve"> населения муниципальных образований в местах в дошкольных образовательных организациях. При этом расчет проводился по формуле:</w:t>
            </w:r>
          </w:p>
          <w:p w:rsidR="00B17197" w:rsidRPr="00162F4F" w:rsidRDefault="00B17197" w:rsidP="001A0657">
            <w:pPr>
              <w:ind w:firstLine="22"/>
              <w:jc w:val="both"/>
            </w:pPr>
            <w:proofErr w:type="spellStart"/>
            <w:r w:rsidRPr="00162F4F">
              <w:rPr>
                <w:sz w:val="22"/>
                <w:szCs w:val="22"/>
              </w:rPr>
              <w:t>Мдоо</w:t>
            </w:r>
            <w:proofErr w:type="spellEnd"/>
            <w:r w:rsidRPr="00162F4F">
              <w:rPr>
                <w:sz w:val="22"/>
                <w:szCs w:val="22"/>
              </w:rPr>
              <w:t>/1000= Ч</w:t>
            </w:r>
            <w:r w:rsidRPr="00162F4F">
              <w:rPr>
                <w:sz w:val="22"/>
                <w:szCs w:val="22"/>
                <w:vertAlign w:val="subscript"/>
              </w:rPr>
              <w:t>0-7</w:t>
            </w:r>
            <w:r w:rsidRPr="00162F4F">
              <w:rPr>
                <w:sz w:val="22"/>
                <w:szCs w:val="22"/>
              </w:rPr>
              <w:t>*К</w:t>
            </w:r>
            <w:r w:rsidRPr="00162F4F">
              <w:rPr>
                <w:sz w:val="22"/>
                <w:szCs w:val="22"/>
                <w:vertAlign w:val="subscript"/>
              </w:rPr>
              <w:t>0-7</w:t>
            </w:r>
            <w:r w:rsidRPr="00162F4F">
              <w:rPr>
                <w:sz w:val="22"/>
                <w:szCs w:val="22"/>
              </w:rPr>
              <w:t>/</w:t>
            </w:r>
            <w:proofErr w:type="spellStart"/>
            <w:r w:rsidRPr="00162F4F">
              <w:rPr>
                <w:sz w:val="22"/>
                <w:szCs w:val="22"/>
              </w:rPr>
              <w:t>Ч</w:t>
            </w:r>
            <w:r w:rsidRPr="00162F4F">
              <w:rPr>
                <w:sz w:val="22"/>
                <w:szCs w:val="22"/>
                <w:vertAlign w:val="subscript"/>
              </w:rPr>
              <w:t>общ</w:t>
            </w:r>
            <w:proofErr w:type="spellEnd"/>
            <w:r w:rsidRPr="00162F4F">
              <w:rPr>
                <w:sz w:val="22"/>
                <w:szCs w:val="22"/>
              </w:rPr>
              <w:t>*1000, если Ч</w:t>
            </w:r>
            <w:r w:rsidRPr="00162F4F">
              <w:rPr>
                <w:sz w:val="22"/>
                <w:szCs w:val="22"/>
                <w:vertAlign w:val="subscript"/>
              </w:rPr>
              <w:t>0-7</w:t>
            </w:r>
            <w:r w:rsidRPr="00162F4F">
              <w:rPr>
                <w:sz w:val="22"/>
                <w:szCs w:val="22"/>
              </w:rPr>
              <w:t>*К</w:t>
            </w:r>
            <w:r w:rsidRPr="00162F4F">
              <w:rPr>
                <w:sz w:val="22"/>
                <w:szCs w:val="22"/>
                <w:vertAlign w:val="subscript"/>
              </w:rPr>
              <w:t>0-7</w:t>
            </w:r>
            <w:r w:rsidRPr="00162F4F">
              <w:rPr>
                <w:sz w:val="22"/>
                <w:szCs w:val="22"/>
              </w:rPr>
              <w:t>&gt;</w:t>
            </w:r>
            <w:proofErr w:type="spellStart"/>
            <w:r w:rsidRPr="00162F4F">
              <w:rPr>
                <w:sz w:val="22"/>
                <w:szCs w:val="22"/>
              </w:rPr>
              <w:t>Ф</w:t>
            </w:r>
            <w:r w:rsidRPr="00162F4F">
              <w:rPr>
                <w:sz w:val="22"/>
                <w:szCs w:val="22"/>
                <w:vertAlign w:val="subscript"/>
              </w:rPr>
              <w:t>дс</w:t>
            </w:r>
            <w:proofErr w:type="spellEnd"/>
            <w:r w:rsidRPr="00162F4F">
              <w:rPr>
                <w:sz w:val="22"/>
                <w:szCs w:val="22"/>
              </w:rPr>
              <w:t>;</w:t>
            </w:r>
          </w:p>
          <w:p w:rsidR="00B17197" w:rsidRPr="00162F4F" w:rsidRDefault="00B17197" w:rsidP="001A0657">
            <w:pPr>
              <w:ind w:firstLine="22"/>
              <w:jc w:val="both"/>
            </w:pPr>
            <w:proofErr w:type="spellStart"/>
            <w:r w:rsidRPr="00162F4F">
              <w:rPr>
                <w:sz w:val="22"/>
                <w:szCs w:val="22"/>
              </w:rPr>
              <w:t>Мдоо</w:t>
            </w:r>
            <w:proofErr w:type="spellEnd"/>
            <w:r w:rsidRPr="00162F4F">
              <w:rPr>
                <w:sz w:val="22"/>
                <w:szCs w:val="22"/>
              </w:rPr>
              <w:t xml:space="preserve">/1000= </w:t>
            </w:r>
            <w:proofErr w:type="spellStart"/>
            <w:r w:rsidRPr="00162F4F">
              <w:rPr>
                <w:sz w:val="22"/>
                <w:szCs w:val="22"/>
              </w:rPr>
              <w:t>Ф</w:t>
            </w:r>
            <w:r w:rsidRPr="00162F4F">
              <w:rPr>
                <w:sz w:val="22"/>
                <w:szCs w:val="22"/>
                <w:vertAlign w:val="subscript"/>
              </w:rPr>
              <w:t>дс</w:t>
            </w:r>
            <w:proofErr w:type="spellEnd"/>
            <w:r w:rsidRPr="00162F4F">
              <w:rPr>
                <w:sz w:val="22"/>
                <w:szCs w:val="22"/>
              </w:rPr>
              <w:t>/</w:t>
            </w:r>
            <w:proofErr w:type="spellStart"/>
            <w:r w:rsidRPr="00162F4F">
              <w:rPr>
                <w:sz w:val="22"/>
                <w:szCs w:val="22"/>
              </w:rPr>
              <w:t>Ч</w:t>
            </w:r>
            <w:r w:rsidRPr="00162F4F">
              <w:rPr>
                <w:sz w:val="22"/>
                <w:szCs w:val="22"/>
                <w:vertAlign w:val="subscript"/>
              </w:rPr>
              <w:t>общ</w:t>
            </w:r>
            <w:proofErr w:type="spellEnd"/>
            <w:r w:rsidRPr="00162F4F">
              <w:rPr>
                <w:sz w:val="22"/>
                <w:szCs w:val="22"/>
              </w:rPr>
              <w:t>*1000, если Ч</w:t>
            </w:r>
            <w:r w:rsidRPr="00162F4F">
              <w:rPr>
                <w:sz w:val="22"/>
                <w:szCs w:val="22"/>
                <w:vertAlign w:val="subscript"/>
              </w:rPr>
              <w:t>0-7</w:t>
            </w:r>
            <w:r w:rsidRPr="00162F4F">
              <w:rPr>
                <w:sz w:val="22"/>
                <w:szCs w:val="22"/>
              </w:rPr>
              <w:t>*К</w:t>
            </w:r>
            <w:r w:rsidRPr="00162F4F">
              <w:rPr>
                <w:sz w:val="22"/>
                <w:szCs w:val="22"/>
                <w:vertAlign w:val="subscript"/>
              </w:rPr>
              <w:t>0-7</w:t>
            </w:r>
            <w:r w:rsidRPr="00162F4F">
              <w:rPr>
                <w:sz w:val="22"/>
                <w:szCs w:val="22"/>
              </w:rPr>
              <w:t>&lt;</w:t>
            </w:r>
            <w:proofErr w:type="spellStart"/>
            <w:r w:rsidRPr="00162F4F">
              <w:rPr>
                <w:sz w:val="22"/>
                <w:szCs w:val="22"/>
              </w:rPr>
              <w:t>Ф</w:t>
            </w:r>
            <w:r w:rsidRPr="00162F4F">
              <w:rPr>
                <w:sz w:val="22"/>
                <w:szCs w:val="22"/>
                <w:vertAlign w:val="subscript"/>
              </w:rPr>
              <w:t>дс</w:t>
            </w:r>
            <w:proofErr w:type="spellEnd"/>
          </w:p>
          <w:p w:rsidR="00B17197" w:rsidRPr="00162F4F" w:rsidRDefault="00B17197" w:rsidP="001A0657">
            <w:pPr>
              <w:ind w:firstLine="22"/>
              <w:jc w:val="both"/>
            </w:pPr>
            <w:r w:rsidRPr="00162F4F">
              <w:rPr>
                <w:sz w:val="22"/>
                <w:szCs w:val="22"/>
              </w:rPr>
              <w:t xml:space="preserve">где </w:t>
            </w:r>
            <w:proofErr w:type="spellStart"/>
            <w:r w:rsidRPr="00162F4F">
              <w:rPr>
                <w:sz w:val="22"/>
                <w:szCs w:val="22"/>
              </w:rPr>
              <w:t>М</w:t>
            </w:r>
            <w:r w:rsidRPr="00162F4F">
              <w:rPr>
                <w:sz w:val="22"/>
                <w:szCs w:val="22"/>
                <w:vertAlign w:val="subscript"/>
              </w:rPr>
              <w:t>доо</w:t>
            </w:r>
            <w:proofErr w:type="spellEnd"/>
            <w:r w:rsidRPr="00162F4F">
              <w:rPr>
                <w:sz w:val="22"/>
                <w:szCs w:val="22"/>
                <w:vertAlign w:val="subscript"/>
              </w:rPr>
              <w:t>/1000</w:t>
            </w:r>
            <w:r w:rsidRPr="00162F4F">
              <w:rPr>
                <w:sz w:val="22"/>
                <w:szCs w:val="22"/>
              </w:rPr>
              <w:t xml:space="preserve"> – число мест в дошкольных образовательных организациях муниципального образования (муниципального округа или городского округа) в расчете на 1000 человек населения;</w:t>
            </w:r>
          </w:p>
          <w:p w:rsidR="00B17197" w:rsidRPr="00162F4F" w:rsidRDefault="00B17197" w:rsidP="001A0657">
            <w:pPr>
              <w:ind w:firstLine="22"/>
              <w:jc w:val="both"/>
            </w:pPr>
            <w:r w:rsidRPr="00162F4F">
              <w:rPr>
                <w:sz w:val="22"/>
                <w:szCs w:val="22"/>
              </w:rPr>
              <w:t>Ч</w:t>
            </w:r>
            <w:r w:rsidRPr="00162F4F">
              <w:rPr>
                <w:sz w:val="22"/>
                <w:szCs w:val="22"/>
                <w:vertAlign w:val="subscript"/>
              </w:rPr>
              <w:t>0-7</w:t>
            </w:r>
            <w:r w:rsidRPr="00162F4F">
              <w:rPr>
                <w:sz w:val="22"/>
                <w:szCs w:val="22"/>
              </w:rPr>
              <w:t xml:space="preserve"> – численность детей муниципального образования в возрасте от 0 до 7 лет (включительно), чел.;</w:t>
            </w:r>
          </w:p>
          <w:p w:rsidR="00B17197" w:rsidRPr="00162F4F" w:rsidRDefault="00B17197" w:rsidP="001A0657">
            <w:pPr>
              <w:ind w:firstLine="22"/>
              <w:jc w:val="both"/>
            </w:pPr>
            <w:proofErr w:type="spellStart"/>
            <w:r w:rsidRPr="00162F4F">
              <w:rPr>
                <w:sz w:val="22"/>
                <w:szCs w:val="22"/>
              </w:rPr>
              <w:t>Ч</w:t>
            </w:r>
            <w:r w:rsidRPr="00162F4F">
              <w:rPr>
                <w:sz w:val="22"/>
                <w:szCs w:val="22"/>
                <w:vertAlign w:val="subscript"/>
              </w:rPr>
              <w:t>общ</w:t>
            </w:r>
            <w:proofErr w:type="spellEnd"/>
            <w:r w:rsidRPr="00162F4F">
              <w:rPr>
                <w:sz w:val="22"/>
                <w:szCs w:val="22"/>
              </w:rPr>
              <w:t xml:space="preserve"> – общая численность населения муниципального образования, чел.;</w:t>
            </w:r>
          </w:p>
          <w:p w:rsidR="00B17197" w:rsidRPr="00162F4F" w:rsidRDefault="00B17197" w:rsidP="001A0657">
            <w:pPr>
              <w:ind w:firstLine="22"/>
              <w:jc w:val="both"/>
            </w:pPr>
            <w:proofErr w:type="spellStart"/>
            <w:r w:rsidRPr="00162F4F">
              <w:rPr>
                <w:sz w:val="22"/>
                <w:szCs w:val="22"/>
              </w:rPr>
              <w:t>Ф</w:t>
            </w:r>
            <w:r w:rsidRPr="00162F4F">
              <w:rPr>
                <w:sz w:val="22"/>
                <w:szCs w:val="22"/>
                <w:vertAlign w:val="subscript"/>
              </w:rPr>
              <w:t>дс</w:t>
            </w:r>
            <w:proofErr w:type="spellEnd"/>
            <w:r w:rsidRPr="00162F4F">
              <w:rPr>
                <w:sz w:val="22"/>
                <w:szCs w:val="22"/>
              </w:rPr>
              <w:t xml:space="preserve"> – фактическая наполняемость дошкольных образовательных организаций муниципального образования, чел.;</w:t>
            </w:r>
          </w:p>
          <w:p w:rsidR="00B17197" w:rsidRPr="00162F4F" w:rsidRDefault="00B17197" w:rsidP="001A0657">
            <w:pPr>
              <w:ind w:firstLine="22"/>
              <w:jc w:val="both"/>
            </w:pPr>
            <w:r w:rsidRPr="00162F4F">
              <w:rPr>
                <w:sz w:val="22"/>
                <w:szCs w:val="22"/>
              </w:rPr>
              <w:t>К</w:t>
            </w:r>
            <w:r w:rsidRPr="00162F4F">
              <w:rPr>
                <w:sz w:val="22"/>
                <w:szCs w:val="22"/>
                <w:vertAlign w:val="subscript"/>
              </w:rPr>
              <w:t>0-7</w:t>
            </w:r>
            <w:r w:rsidRPr="00162F4F">
              <w:rPr>
                <w:sz w:val="22"/>
                <w:szCs w:val="22"/>
              </w:rPr>
              <w:t xml:space="preserve"> – коэффициент обеспеченности детей 0-7 лет местами в детских садах (0,65 для городских населенных пунктов; 0,45 для сельских населенных пунктов).</w:t>
            </w:r>
          </w:p>
          <w:p w:rsidR="00B17197" w:rsidRPr="00162F4F" w:rsidRDefault="00B17197" w:rsidP="001A0657">
            <w:pPr>
              <w:ind w:firstLine="22"/>
              <w:jc w:val="both"/>
            </w:pPr>
            <w:r w:rsidRPr="00162F4F">
              <w:rPr>
                <w:sz w:val="22"/>
                <w:szCs w:val="22"/>
              </w:rPr>
              <w:t xml:space="preserve">Удельный вес числа дошкольных образовательных организаций, в которых создана универсальная </w:t>
            </w:r>
            <w:proofErr w:type="spellStart"/>
            <w:r w:rsidRPr="00162F4F">
              <w:rPr>
                <w:sz w:val="22"/>
                <w:szCs w:val="22"/>
              </w:rPr>
              <w:t>безбарьерная</w:t>
            </w:r>
            <w:proofErr w:type="spellEnd"/>
            <w:r w:rsidRPr="00162F4F">
              <w:rPr>
                <w:sz w:val="22"/>
                <w:szCs w:val="22"/>
              </w:rPr>
              <w:t xml:space="preserve"> среда для инклюзивного образования </w:t>
            </w:r>
            <w:r w:rsidRPr="00162F4F">
              <w:rPr>
                <w:sz w:val="22"/>
                <w:szCs w:val="22"/>
              </w:rPr>
              <w:lastRenderedPageBreak/>
              <w:t xml:space="preserve">детей-инвалидов, в общем числе дошкольных образовательных организаций, принят в размере 20% согласно Приложению Письма </w:t>
            </w:r>
            <w:proofErr w:type="spellStart"/>
            <w:r w:rsidRPr="00162F4F">
              <w:rPr>
                <w:sz w:val="22"/>
                <w:szCs w:val="22"/>
              </w:rPr>
              <w:t>Минобрнауки</w:t>
            </w:r>
            <w:proofErr w:type="spellEnd"/>
            <w:r w:rsidRPr="00162F4F">
              <w:rPr>
                <w:sz w:val="22"/>
                <w:szCs w:val="22"/>
              </w:rPr>
              <w:t xml:space="preserve"> России от 4 мая 2016 года № АК-950/02 (ред. от 8 августа 2016 года).</w:t>
            </w:r>
          </w:p>
        </w:tc>
      </w:tr>
      <w:tr w:rsidR="00B17197" w:rsidRPr="00162F4F" w:rsidTr="001A0657">
        <w:trPr>
          <w:trHeight w:val="20"/>
        </w:trPr>
        <w:tc>
          <w:tcPr>
            <w:tcW w:w="0" w:type="auto"/>
            <w:vMerge/>
            <w:hideMark/>
          </w:tcPr>
          <w:p w:rsidR="00B17197" w:rsidRPr="00162F4F" w:rsidRDefault="00B17197" w:rsidP="001A0657">
            <w:pPr>
              <w:ind w:firstLine="29"/>
              <w:jc w:val="both"/>
            </w:pPr>
          </w:p>
        </w:tc>
        <w:tc>
          <w:tcPr>
            <w:tcW w:w="1777" w:type="dxa"/>
            <w:hideMark/>
          </w:tcPr>
          <w:p w:rsidR="00B17197" w:rsidRPr="00162F4F" w:rsidRDefault="00B17197" w:rsidP="001A0657">
            <w:pPr>
              <w:ind w:firstLine="19"/>
              <w:jc w:val="both"/>
            </w:pPr>
            <w:r w:rsidRPr="00162F4F">
              <w:rPr>
                <w:sz w:val="22"/>
                <w:szCs w:val="22"/>
              </w:rPr>
              <w:t>Расчетный показатель максимально допустимого уровня территориальной доступности</w:t>
            </w:r>
          </w:p>
        </w:tc>
        <w:tc>
          <w:tcPr>
            <w:tcW w:w="5240" w:type="dxa"/>
            <w:hideMark/>
          </w:tcPr>
          <w:p w:rsidR="00B17197" w:rsidRPr="00162F4F" w:rsidRDefault="00B17197" w:rsidP="001A0657">
            <w:pPr>
              <w:ind w:firstLine="22"/>
              <w:jc w:val="both"/>
            </w:pPr>
            <w:r w:rsidRPr="00162F4F">
              <w:rPr>
                <w:sz w:val="22"/>
                <w:szCs w:val="22"/>
              </w:rPr>
              <w:t xml:space="preserve">Пешеходная доступность принята 300 м при многоэтажной застройке (в городских населенных пунктах) и 500 м при малоэтажной застройке согласно п. 10.4 СП 42.13330.2016, Приложению Письма </w:t>
            </w:r>
            <w:proofErr w:type="spellStart"/>
            <w:r w:rsidRPr="00162F4F">
              <w:rPr>
                <w:sz w:val="22"/>
                <w:szCs w:val="22"/>
              </w:rPr>
              <w:t>Минобрнауки</w:t>
            </w:r>
            <w:proofErr w:type="spellEnd"/>
            <w:r w:rsidRPr="00162F4F">
              <w:rPr>
                <w:sz w:val="22"/>
                <w:szCs w:val="22"/>
              </w:rPr>
              <w:t xml:space="preserve"> России от 4 мая 2016 года № АК-950/02.</w:t>
            </w:r>
          </w:p>
          <w:p w:rsidR="00B17197" w:rsidRPr="00162F4F" w:rsidRDefault="00B17197" w:rsidP="001A0657">
            <w:pPr>
              <w:ind w:firstLine="22"/>
              <w:jc w:val="both"/>
            </w:pPr>
            <w:r w:rsidRPr="00162F4F">
              <w:rPr>
                <w:sz w:val="22"/>
                <w:szCs w:val="22"/>
              </w:rPr>
              <w:t>Радиус пешеходной доступности дошкольных образовательных организаций сельских районов допускается увеличивать до 1 км путем уточнения в местных нормативах градостроительного проектирования в зависимости от местных условий.</w:t>
            </w:r>
          </w:p>
        </w:tc>
      </w:tr>
      <w:tr w:rsidR="00B17197" w:rsidRPr="00162F4F" w:rsidTr="001A0657">
        <w:trPr>
          <w:trHeight w:val="20"/>
        </w:trPr>
        <w:tc>
          <w:tcPr>
            <w:tcW w:w="2046" w:type="dxa"/>
            <w:vMerge w:val="restart"/>
            <w:hideMark/>
          </w:tcPr>
          <w:p w:rsidR="00B17197" w:rsidRPr="00162F4F" w:rsidRDefault="00B17197" w:rsidP="001A0657">
            <w:pPr>
              <w:ind w:firstLine="29"/>
              <w:jc w:val="both"/>
            </w:pPr>
            <w:r w:rsidRPr="00162F4F">
              <w:rPr>
                <w:sz w:val="22"/>
                <w:szCs w:val="22"/>
              </w:rPr>
              <w:t>Общеобразовательные организации</w:t>
            </w:r>
          </w:p>
        </w:tc>
        <w:tc>
          <w:tcPr>
            <w:tcW w:w="1777" w:type="dxa"/>
            <w:hideMark/>
          </w:tcPr>
          <w:p w:rsidR="00B17197" w:rsidRPr="00162F4F" w:rsidRDefault="00B17197" w:rsidP="001A0657">
            <w:pPr>
              <w:ind w:firstLine="19"/>
              <w:jc w:val="both"/>
            </w:pPr>
            <w:r w:rsidRPr="00162F4F">
              <w:rPr>
                <w:sz w:val="22"/>
                <w:szCs w:val="22"/>
              </w:rPr>
              <w:t>Расчетный показатель минимально допустимого уровня обеспеченности</w:t>
            </w:r>
          </w:p>
        </w:tc>
        <w:tc>
          <w:tcPr>
            <w:tcW w:w="5240" w:type="dxa"/>
            <w:hideMark/>
          </w:tcPr>
          <w:p w:rsidR="00B17197" w:rsidRPr="00162F4F" w:rsidRDefault="00B17197" w:rsidP="001A0657">
            <w:pPr>
              <w:ind w:firstLine="22"/>
              <w:jc w:val="both"/>
            </w:pPr>
            <w:r w:rsidRPr="00162F4F">
              <w:rPr>
                <w:sz w:val="22"/>
                <w:szCs w:val="22"/>
              </w:rPr>
              <w:t>Число мест в общеобразовательных организациях в расчете на 1000 человек определено расчетным путем по состоянию на 1 января 2022 года в соответствии с Приложением</w:t>
            </w:r>
            <w:proofErr w:type="gramStart"/>
            <w:r w:rsidRPr="00162F4F">
              <w:rPr>
                <w:sz w:val="22"/>
                <w:szCs w:val="22"/>
              </w:rPr>
              <w:t xml:space="preserve"> Д</w:t>
            </w:r>
            <w:proofErr w:type="gramEnd"/>
            <w:r w:rsidRPr="00162F4F">
              <w:rPr>
                <w:sz w:val="22"/>
                <w:szCs w:val="22"/>
              </w:rPr>
              <w:t xml:space="preserve"> СП 42.13330.2016.</w:t>
            </w:r>
          </w:p>
          <w:p w:rsidR="00B17197" w:rsidRPr="00162F4F" w:rsidRDefault="00B17197" w:rsidP="001A0657">
            <w:pPr>
              <w:ind w:firstLine="22"/>
              <w:jc w:val="both"/>
            </w:pPr>
            <w:r w:rsidRPr="00162F4F">
              <w:rPr>
                <w:sz w:val="22"/>
                <w:szCs w:val="22"/>
              </w:rPr>
              <w:t>Анализ фактической наполняемости общеобразовательных школ муниципальных образований Костромской области выявил проблему чрезмерной загрузки существующих школ. В связи с этим в расчетах норматива обеспеченности общеобразовательными организациями учитывается фактическая наполняемость общеобразовательных организаций. Кроме того, в расчетах предполагается 100%-ный охват детей неполным средним образованием (1 - 9 классы) и до 90% детей в городских населенных пунктах и 75% детей в сельских населенных пунктах – средним образованием (10 - 11 классы) при обучении в одну смену. При этом расчет проводился по формуле:</w:t>
            </w:r>
          </w:p>
          <w:tbl>
            <w:tblPr>
              <w:tblW w:w="441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157"/>
              <w:gridCol w:w="3254"/>
            </w:tblGrid>
            <w:tr w:rsidR="00B17197" w:rsidRPr="00162F4F" w:rsidTr="001A0657">
              <w:tc>
                <w:tcPr>
                  <w:tcW w:w="1157" w:type="dxa"/>
                  <w:vMerge w:val="restart"/>
                  <w:vAlign w:val="center"/>
                  <w:hideMark/>
                </w:tcPr>
                <w:p w:rsidR="00B17197" w:rsidRPr="00162F4F" w:rsidRDefault="00B17197" w:rsidP="001A0657">
                  <w:pPr>
                    <w:ind w:left="45" w:firstLine="22"/>
                  </w:pPr>
                  <w:proofErr w:type="spellStart"/>
                  <w:r w:rsidRPr="00162F4F">
                    <w:rPr>
                      <w:sz w:val="22"/>
                      <w:szCs w:val="22"/>
                    </w:rPr>
                    <w:t>М</w:t>
                  </w:r>
                  <w:r w:rsidRPr="00162F4F">
                    <w:rPr>
                      <w:sz w:val="22"/>
                      <w:szCs w:val="22"/>
                      <w:vertAlign w:val="subscript"/>
                    </w:rPr>
                    <w:t>оо</w:t>
                  </w:r>
                  <w:proofErr w:type="spellEnd"/>
                  <w:r w:rsidRPr="00162F4F">
                    <w:rPr>
                      <w:sz w:val="22"/>
                      <w:szCs w:val="22"/>
                      <w:vertAlign w:val="subscript"/>
                    </w:rPr>
                    <w:t>/1000</w:t>
                  </w:r>
                  <w:r w:rsidRPr="00162F4F">
                    <w:rPr>
                      <w:sz w:val="22"/>
                      <w:szCs w:val="22"/>
                    </w:rPr>
                    <w:t>=</w:t>
                  </w:r>
                </w:p>
              </w:tc>
              <w:tc>
                <w:tcPr>
                  <w:tcW w:w="3254" w:type="dxa"/>
                  <w:hideMark/>
                </w:tcPr>
                <w:p w:rsidR="00B17197" w:rsidRPr="00162F4F" w:rsidRDefault="00B17197" w:rsidP="001A0657">
                  <w:pPr>
                    <w:ind w:left="45" w:firstLine="22"/>
                    <w:jc w:val="both"/>
                  </w:pPr>
                  <w:r w:rsidRPr="00162F4F">
                    <w:rPr>
                      <w:sz w:val="22"/>
                      <w:szCs w:val="22"/>
                    </w:rPr>
                    <w:t>(Ч</w:t>
                  </w:r>
                  <w:r w:rsidRPr="00162F4F">
                    <w:rPr>
                      <w:sz w:val="22"/>
                      <w:szCs w:val="22"/>
                      <w:vertAlign w:val="subscript"/>
                    </w:rPr>
                    <w:t>7-15</w:t>
                  </w:r>
                  <w:r w:rsidRPr="00162F4F">
                    <w:rPr>
                      <w:sz w:val="22"/>
                      <w:szCs w:val="22"/>
                    </w:rPr>
                    <w:t>+Ч</w:t>
                  </w:r>
                  <w:r w:rsidRPr="00162F4F">
                    <w:rPr>
                      <w:sz w:val="22"/>
                      <w:szCs w:val="22"/>
                      <w:vertAlign w:val="subscript"/>
                    </w:rPr>
                    <w:t>16-17</w:t>
                  </w:r>
                  <w:r w:rsidRPr="00162F4F">
                    <w:rPr>
                      <w:sz w:val="22"/>
                      <w:szCs w:val="22"/>
                    </w:rPr>
                    <w:t>*К</w:t>
                  </w:r>
                  <w:r w:rsidRPr="00162F4F">
                    <w:rPr>
                      <w:sz w:val="22"/>
                      <w:szCs w:val="22"/>
                      <w:vertAlign w:val="subscript"/>
                    </w:rPr>
                    <w:t>10-11)</w:t>
                  </w:r>
                  <w:r w:rsidRPr="00162F4F">
                    <w:rPr>
                      <w:sz w:val="22"/>
                      <w:szCs w:val="22"/>
                    </w:rPr>
                    <w:t>/</w:t>
                  </w:r>
                  <w:proofErr w:type="spellStart"/>
                  <w:r w:rsidRPr="00162F4F">
                    <w:rPr>
                      <w:sz w:val="22"/>
                      <w:szCs w:val="22"/>
                    </w:rPr>
                    <w:t>Ч</w:t>
                  </w:r>
                  <w:r w:rsidRPr="00162F4F">
                    <w:rPr>
                      <w:sz w:val="22"/>
                      <w:szCs w:val="22"/>
                      <w:vertAlign w:val="subscript"/>
                    </w:rPr>
                    <w:t>общ</w:t>
                  </w:r>
                  <w:proofErr w:type="spellEnd"/>
                  <w:r w:rsidRPr="00162F4F">
                    <w:rPr>
                      <w:sz w:val="22"/>
                      <w:szCs w:val="22"/>
                    </w:rPr>
                    <w:t>*1000, если Ч</w:t>
                  </w:r>
                  <w:r w:rsidRPr="00162F4F">
                    <w:rPr>
                      <w:sz w:val="22"/>
                      <w:szCs w:val="22"/>
                      <w:vertAlign w:val="subscript"/>
                    </w:rPr>
                    <w:t>7-15</w:t>
                  </w:r>
                  <w:r w:rsidRPr="00162F4F">
                    <w:rPr>
                      <w:sz w:val="22"/>
                      <w:szCs w:val="22"/>
                    </w:rPr>
                    <w:t>&gt;Ф</w:t>
                  </w:r>
                  <w:r w:rsidRPr="00162F4F">
                    <w:rPr>
                      <w:sz w:val="22"/>
                      <w:szCs w:val="22"/>
                      <w:vertAlign w:val="subscript"/>
                    </w:rPr>
                    <w:t xml:space="preserve">1-9 </w:t>
                  </w:r>
                  <w:r w:rsidRPr="00162F4F">
                    <w:rPr>
                      <w:sz w:val="22"/>
                      <w:szCs w:val="22"/>
                    </w:rPr>
                    <w:t>и Ч</w:t>
                  </w:r>
                  <w:r w:rsidRPr="00162F4F">
                    <w:rPr>
                      <w:sz w:val="22"/>
                      <w:szCs w:val="22"/>
                      <w:vertAlign w:val="subscript"/>
                    </w:rPr>
                    <w:t>16-17</w:t>
                  </w:r>
                  <w:r w:rsidRPr="00162F4F">
                    <w:rPr>
                      <w:sz w:val="22"/>
                      <w:szCs w:val="22"/>
                    </w:rPr>
                    <w:t>*К</w:t>
                  </w:r>
                  <w:r w:rsidRPr="00162F4F">
                    <w:rPr>
                      <w:sz w:val="22"/>
                      <w:szCs w:val="22"/>
                      <w:vertAlign w:val="subscript"/>
                    </w:rPr>
                    <w:t>10-11</w:t>
                  </w:r>
                  <w:r w:rsidRPr="00162F4F">
                    <w:rPr>
                      <w:sz w:val="22"/>
                      <w:szCs w:val="22"/>
                    </w:rPr>
                    <w:t>&gt;Ф</w:t>
                  </w:r>
                  <w:r w:rsidRPr="00162F4F">
                    <w:rPr>
                      <w:sz w:val="22"/>
                      <w:szCs w:val="22"/>
                      <w:vertAlign w:val="subscript"/>
                    </w:rPr>
                    <w:t>10-11</w:t>
                  </w:r>
                  <w:r w:rsidRPr="00162F4F">
                    <w:rPr>
                      <w:sz w:val="22"/>
                      <w:szCs w:val="22"/>
                    </w:rPr>
                    <w:t>;</w:t>
                  </w:r>
                </w:p>
              </w:tc>
            </w:tr>
            <w:tr w:rsidR="00B17197" w:rsidRPr="00162F4F" w:rsidTr="001A0657">
              <w:tc>
                <w:tcPr>
                  <w:tcW w:w="0" w:type="auto"/>
                  <w:vMerge/>
                  <w:hideMark/>
                </w:tcPr>
                <w:p w:rsidR="00B17197" w:rsidRPr="00162F4F" w:rsidRDefault="00B17197" w:rsidP="001A0657">
                  <w:pPr>
                    <w:ind w:left="45" w:firstLine="22"/>
                    <w:jc w:val="both"/>
                  </w:pPr>
                </w:p>
              </w:tc>
              <w:tc>
                <w:tcPr>
                  <w:tcW w:w="3254" w:type="dxa"/>
                  <w:hideMark/>
                </w:tcPr>
                <w:p w:rsidR="00B17197" w:rsidRPr="00162F4F" w:rsidRDefault="00B17197" w:rsidP="001A0657">
                  <w:pPr>
                    <w:ind w:left="45" w:firstLine="22"/>
                    <w:jc w:val="both"/>
                  </w:pPr>
                  <w:r w:rsidRPr="00162F4F">
                    <w:rPr>
                      <w:sz w:val="22"/>
                      <w:szCs w:val="22"/>
                    </w:rPr>
                    <w:t>(Ф</w:t>
                  </w:r>
                  <w:r w:rsidRPr="00162F4F">
                    <w:rPr>
                      <w:sz w:val="22"/>
                      <w:szCs w:val="22"/>
                      <w:vertAlign w:val="subscript"/>
                    </w:rPr>
                    <w:t>1-9</w:t>
                  </w:r>
                  <w:r w:rsidRPr="00162F4F">
                    <w:rPr>
                      <w:sz w:val="22"/>
                      <w:szCs w:val="22"/>
                    </w:rPr>
                    <w:t>+Ч</w:t>
                  </w:r>
                  <w:r w:rsidRPr="00162F4F">
                    <w:rPr>
                      <w:sz w:val="22"/>
                      <w:szCs w:val="22"/>
                      <w:vertAlign w:val="subscript"/>
                    </w:rPr>
                    <w:t>16-17</w:t>
                  </w:r>
                  <w:r w:rsidRPr="00162F4F">
                    <w:rPr>
                      <w:sz w:val="22"/>
                      <w:szCs w:val="22"/>
                    </w:rPr>
                    <w:t>*К</w:t>
                  </w:r>
                  <w:r w:rsidRPr="00162F4F">
                    <w:rPr>
                      <w:sz w:val="22"/>
                      <w:szCs w:val="22"/>
                      <w:vertAlign w:val="subscript"/>
                    </w:rPr>
                    <w:t>10-11</w:t>
                  </w:r>
                  <w:r w:rsidRPr="00162F4F">
                    <w:rPr>
                      <w:sz w:val="22"/>
                      <w:szCs w:val="22"/>
                    </w:rPr>
                    <w:t>)/</w:t>
                  </w:r>
                  <w:proofErr w:type="spellStart"/>
                  <w:r w:rsidRPr="00162F4F">
                    <w:rPr>
                      <w:sz w:val="22"/>
                      <w:szCs w:val="22"/>
                    </w:rPr>
                    <w:t>Ч</w:t>
                  </w:r>
                  <w:r w:rsidRPr="00162F4F">
                    <w:rPr>
                      <w:sz w:val="22"/>
                      <w:szCs w:val="22"/>
                      <w:vertAlign w:val="subscript"/>
                    </w:rPr>
                    <w:t>общ</w:t>
                  </w:r>
                  <w:proofErr w:type="spellEnd"/>
                  <w:r w:rsidRPr="00162F4F">
                    <w:rPr>
                      <w:sz w:val="22"/>
                      <w:szCs w:val="22"/>
                    </w:rPr>
                    <w:t>*1000, если Ч</w:t>
                  </w:r>
                  <w:r w:rsidRPr="00162F4F">
                    <w:rPr>
                      <w:sz w:val="22"/>
                      <w:szCs w:val="22"/>
                      <w:vertAlign w:val="subscript"/>
                    </w:rPr>
                    <w:t>7-15</w:t>
                  </w:r>
                  <w:r w:rsidRPr="00162F4F">
                    <w:rPr>
                      <w:sz w:val="22"/>
                      <w:szCs w:val="22"/>
                    </w:rPr>
                    <w:t>&lt;Ф</w:t>
                  </w:r>
                  <w:r w:rsidRPr="00162F4F">
                    <w:rPr>
                      <w:sz w:val="22"/>
                      <w:szCs w:val="22"/>
                      <w:vertAlign w:val="subscript"/>
                    </w:rPr>
                    <w:t xml:space="preserve">1-9 </w:t>
                  </w:r>
                  <w:r w:rsidRPr="00162F4F">
                    <w:rPr>
                      <w:sz w:val="22"/>
                      <w:szCs w:val="22"/>
                    </w:rPr>
                    <w:t>и Ч</w:t>
                  </w:r>
                  <w:r w:rsidRPr="00162F4F">
                    <w:rPr>
                      <w:sz w:val="22"/>
                      <w:szCs w:val="22"/>
                      <w:vertAlign w:val="subscript"/>
                    </w:rPr>
                    <w:t>16-17</w:t>
                  </w:r>
                  <w:r w:rsidRPr="00162F4F">
                    <w:rPr>
                      <w:sz w:val="22"/>
                      <w:szCs w:val="22"/>
                    </w:rPr>
                    <w:t>*К</w:t>
                  </w:r>
                  <w:r w:rsidRPr="00162F4F">
                    <w:rPr>
                      <w:sz w:val="22"/>
                      <w:szCs w:val="22"/>
                      <w:vertAlign w:val="subscript"/>
                    </w:rPr>
                    <w:t>10-11</w:t>
                  </w:r>
                  <w:r w:rsidRPr="00162F4F">
                    <w:rPr>
                      <w:sz w:val="22"/>
                      <w:szCs w:val="22"/>
                    </w:rPr>
                    <w:t>&gt;Ф</w:t>
                  </w:r>
                  <w:r w:rsidRPr="00162F4F">
                    <w:rPr>
                      <w:sz w:val="22"/>
                      <w:szCs w:val="22"/>
                      <w:vertAlign w:val="subscript"/>
                    </w:rPr>
                    <w:t>10-11</w:t>
                  </w:r>
                  <w:r w:rsidRPr="00162F4F">
                    <w:rPr>
                      <w:sz w:val="22"/>
                      <w:szCs w:val="22"/>
                    </w:rPr>
                    <w:t>;</w:t>
                  </w:r>
                </w:p>
              </w:tc>
            </w:tr>
            <w:tr w:rsidR="00B17197" w:rsidRPr="00162F4F" w:rsidTr="001A0657">
              <w:tc>
                <w:tcPr>
                  <w:tcW w:w="0" w:type="auto"/>
                  <w:vMerge/>
                  <w:hideMark/>
                </w:tcPr>
                <w:p w:rsidR="00B17197" w:rsidRPr="00162F4F" w:rsidRDefault="00B17197" w:rsidP="001A0657">
                  <w:pPr>
                    <w:ind w:left="45" w:firstLine="22"/>
                    <w:jc w:val="both"/>
                  </w:pPr>
                </w:p>
              </w:tc>
              <w:tc>
                <w:tcPr>
                  <w:tcW w:w="3254" w:type="dxa"/>
                  <w:hideMark/>
                </w:tcPr>
                <w:p w:rsidR="00B17197" w:rsidRPr="00162F4F" w:rsidRDefault="00B17197" w:rsidP="001A0657">
                  <w:pPr>
                    <w:ind w:left="45" w:firstLine="22"/>
                    <w:jc w:val="both"/>
                  </w:pPr>
                  <w:r w:rsidRPr="00162F4F">
                    <w:rPr>
                      <w:sz w:val="22"/>
                      <w:szCs w:val="22"/>
                    </w:rPr>
                    <w:t>(Ч</w:t>
                  </w:r>
                  <w:r w:rsidRPr="00162F4F">
                    <w:rPr>
                      <w:sz w:val="22"/>
                      <w:szCs w:val="22"/>
                      <w:vertAlign w:val="subscript"/>
                    </w:rPr>
                    <w:t>7-15</w:t>
                  </w:r>
                  <w:r w:rsidRPr="00162F4F">
                    <w:rPr>
                      <w:sz w:val="22"/>
                      <w:szCs w:val="22"/>
                    </w:rPr>
                    <w:t>+Ф</w:t>
                  </w:r>
                  <w:r w:rsidRPr="00162F4F">
                    <w:rPr>
                      <w:sz w:val="22"/>
                      <w:szCs w:val="22"/>
                      <w:vertAlign w:val="subscript"/>
                    </w:rPr>
                    <w:t>10-11</w:t>
                  </w:r>
                  <w:r w:rsidRPr="00162F4F">
                    <w:rPr>
                      <w:sz w:val="22"/>
                      <w:szCs w:val="22"/>
                    </w:rPr>
                    <w:t>)/</w:t>
                  </w:r>
                  <w:proofErr w:type="spellStart"/>
                  <w:r w:rsidRPr="00162F4F">
                    <w:rPr>
                      <w:sz w:val="22"/>
                      <w:szCs w:val="22"/>
                    </w:rPr>
                    <w:t>Ч</w:t>
                  </w:r>
                  <w:r w:rsidRPr="00162F4F">
                    <w:rPr>
                      <w:sz w:val="22"/>
                      <w:szCs w:val="22"/>
                      <w:vertAlign w:val="subscript"/>
                    </w:rPr>
                    <w:t>общ</w:t>
                  </w:r>
                  <w:proofErr w:type="spellEnd"/>
                  <w:r w:rsidRPr="00162F4F">
                    <w:rPr>
                      <w:sz w:val="22"/>
                      <w:szCs w:val="22"/>
                    </w:rPr>
                    <w:t>*1000, если</w:t>
                  </w:r>
                </w:p>
                <w:p w:rsidR="00B17197" w:rsidRPr="00162F4F" w:rsidRDefault="00B17197" w:rsidP="001A0657">
                  <w:pPr>
                    <w:ind w:left="45" w:firstLine="22"/>
                    <w:jc w:val="both"/>
                  </w:pPr>
                  <w:r w:rsidRPr="00162F4F">
                    <w:rPr>
                      <w:sz w:val="22"/>
                      <w:szCs w:val="22"/>
                    </w:rPr>
                    <w:t>Ч</w:t>
                  </w:r>
                  <w:r w:rsidRPr="00162F4F">
                    <w:rPr>
                      <w:sz w:val="22"/>
                      <w:szCs w:val="22"/>
                      <w:vertAlign w:val="subscript"/>
                    </w:rPr>
                    <w:t>7-15</w:t>
                  </w:r>
                  <w:r w:rsidRPr="00162F4F">
                    <w:rPr>
                      <w:sz w:val="22"/>
                      <w:szCs w:val="22"/>
                    </w:rPr>
                    <w:t>&gt;Ф</w:t>
                  </w:r>
                  <w:r w:rsidRPr="00162F4F">
                    <w:rPr>
                      <w:sz w:val="22"/>
                      <w:szCs w:val="22"/>
                      <w:vertAlign w:val="subscript"/>
                    </w:rPr>
                    <w:t>1-9</w:t>
                  </w:r>
                  <w:r w:rsidRPr="00162F4F">
                    <w:rPr>
                      <w:sz w:val="22"/>
                      <w:szCs w:val="22"/>
                    </w:rPr>
                    <w:t xml:space="preserve"> и Ч</w:t>
                  </w:r>
                  <w:r w:rsidRPr="00162F4F">
                    <w:rPr>
                      <w:sz w:val="22"/>
                      <w:szCs w:val="22"/>
                      <w:vertAlign w:val="subscript"/>
                    </w:rPr>
                    <w:t>16-17</w:t>
                  </w:r>
                  <w:r w:rsidRPr="00162F4F">
                    <w:rPr>
                      <w:sz w:val="22"/>
                      <w:szCs w:val="22"/>
                    </w:rPr>
                    <w:t>*К</w:t>
                  </w:r>
                  <w:r w:rsidRPr="00162F4F">
                    <w:rPr>
                      <w:sz w:val="22"/>
                      <w:szCs w:val="22"/>
                      <w:vertAlign w:val="subscript"/>
                    </w:rPr>
                    <w:t>10-11</w:t>
                  </w:r>
                  <w:r w:rsidRPr="00162F4F">
                    <w:rPr>
                      <w:sz w:val="22"/>
                      <w:szCs w:val="22"/>
                    </w:rPr>
                    <w:t>&lt;Ф</w:t>
                  </w:r>
                  <w:r w:rsidRPr="00162F4F">
                    <w:rPr>
                      <w:sz w:val="22"/>
                      <w:szCs w:val="22"/>
                      <w:vertAlign w:val="subscript"/>
                    </w:rPr>
                    <w:t>10-11</w:t>
                  </w:r>
                  <w:r w:rsidRPr="00162F4F">
                    <w:rPr>
                      <w:sz w:val="22"/>
                      <w:szCs w:val="22"/>
                    </w:rPr>
                    <w:t>;</w:t>
                  </w:r>
                </w:p>
              </w:tc>
            </w:tr>
            <w:tr w:rsidR="00B17197" w:rsidRPr="00162F4F" w:rsidTr="001A0657">
              <w:tc>
                <w:tcPr>
                  <w:tcW w:w="0" w:type="auto"/>
                  <w:vMerge/>
                  <w:hideMark/>
                </w:tcPr>
                <w:p w:rsidR="00B17197" w:rsidRPr="00162F4F" w:rsidRDefault="00B17197" w:rsidP="001A0657">
                  <w:pPr>
                    <w:ind w:left="45" w:firstLine="22"/>
                    <w:jc w:val="both"/>
                  </w:pPr>
                </w:p>
              </w:tc>
              <w:tc>
                <w:tcPr>
                  <w:tcW w:w="3254" w:type="dxa"/>
                  <w:hideMark/>
                </w:tcPr>
                <w:p w:rsidR="00B17197" w:rsidRPr="00162F4F" w:rsidRDefault="00B17197" w:rsidP="001A0657">
                  <w:pPr>
                    <w:ind w:left="45" w:firstLine="22"/>
                    <w:jc w:val="both"/>
                  </w:pPr>
                  <w:r w:rsidRPr="00162F4F">
                    <w:rPr>
                      <w:sz w:val="22"/>
                      <w:szCs w:val="22"/>
                    </w:rPr>
                    <w:t>(Ф</w:t>
                  </w:r>
                  <w:r w:rsidRPr="00162F4F">
                    <w:rPr>
                      <w:sz w:val="22"/>
                      <w:szCs w:val="22"/>
                      <w:vertAlign w:val="subscript"/>
                    </w:rPr>
                    <w:t>1-9</w:t>
                  </w:r>
                  <w:r w:rsidRPr="00162F4F">
                    <w:rPr>
                      <w:sz w:val="22"/>
                      <w:szCs w:val="22"/>
                    </w:rPr>
                    <w:t>+Ф</w:t>
                  </w:r>
                  <w:r w:rsidRPr="00162F4F">
                    <w:rPr>
                      <w:sz w:val="22"/>
                      <w:szCs w:val="22"/>
                      <w:vertAlign w:val="subscript"/>
                    </w:rPr>
                    <w:t>10-11</w:t>
                  </w:r>
                  <w:r w:rsidRPr="00162F4F">
                    <w:rPr>
                      <w:sz w:val="22"/>
                      <w:szCs w:val="22"/>
                    </w:rPr>
                    <w:t>)/</w:t>
                  </w:r>
                  <w:proofErr w:type="spellStart"/>
                  <w:r w:rsidRPr="00162F4F">
                    <w:rPr>
                      <w:sz w:val="22"/>
                      <w:szCs w:val="22"/>
                    </w:rPr>
                    <w:t>Ч</w:t>
                  </w:r>
                  <w:r w:rsidRPr="00162F4F">
                    <w:rPr>
                      <w:sz w:val="22"/>
                      <w:szCs w:val="22"/>
                      <w:vertAlign w:val="subscript"/>
                    </w:rPr>
                    <w:t>общ</w:t>
                  </w:r>
                  <w:proofErr w:type="spellEnd"/>
                  <w:r w:rsidRPr="00162F4F">
                    <w:rPr>
                      <w:sz w:val="22"/>
                      <w:szCs w:val="22"/>
                    </w:rPr>
                    <w:t>*1000, если Ч</w:t>
                  </w:r>
                  <w:r w:rsidRPr="00162F4F">
                    <w:rPr>
                      <w:sz w:val="22"/>
                      <w:szCs w:val="22"/>
                      <w:vertAlign w:val="subscript"/>
                    </w:rPr>
                    <w:t>7-15</w:t>
                  </w:r>
                  <w:r w:rsidRPr="00162F4F">
                    <w:rPr>
                      <w:sz w:val="22"/>
                      <w:szCs w:val="22"/>
                    </w:rPr>
                    <w:t>&lt;Ф</w:t>
                  </w:r>
                  <w:r w:rsidRPr="00162F4F">
                    <w:rPr>
                      <w:sz w:val="22"/>
                      <w:szCs w:val="22"/>
                      <w:vertAlign w:val="subscript"/>
                    </w:rPr>
                    <w:t xml:space="preserve">1-9 </w:t>
                  </w:r>
                  <w:r w:rsidRPr="00162F4F">
                    <w:rPr>
                      <w:sz w:val="22"/>
                      <w:szCs w:val="22"/>
                    </w:rPr>
                    <w:t>и Ч</w:t>
                  </w:r>
                  <w:r w:rsidRPr="00162F4F">
                    <w:rPr>
                      <w:sz w:val="22"/>
                      <w:szCs w:val="22"/>
                      <w:vertAlign w:val="subscript"/>
                    </w:rPr>
                    <w:t>16-17</w:t>
                  </w:r>
                  <w:r w:rsidRPr="00162F4F">
                    <w:rPr>
                      <w:sz w:val="22"/>
                      <w:szCs w:val="22"/>
                    </w:rPr>
                    <w:t>*К</w:t>
                  </w:r>
                  <w:r w:rsidRPr="00162F4F">
                    <w:rPr>
                      <w:sz w:val="22"/>
                      <w:szCs w:val="22"/>
                      <w:vertAlign w:val="subscript"/>
                    </w:rPr>
                    <w:t>10-11</w:t>
                  </w:r>
                  <w:r w:rsidRPr="00162F4F">
                    <w:rPr>
                      <w:sz w:val="22"/>
                      <w:szCs w:val="22"/>
                    </w:rPr>
                    <w:t>&lt;Ф</w:t>
                  </w:r>
                  <w:r w:rsidRPr="00162F4F">
                    <w:rPr>
                      <w:sz w:val="22"/>
                      <w:szCs w:val="22"/>
                      <w:vertAlign w:val="subscript"/>
                    </w:rPr>
                    <w:t>10-11</w:t>
                  </w:r>
                </w:p>
              </w:tc>
            </w:tr>
          </w:tbl>
          <w:p w:rsidR="00B17197" w:rsidRPr="00162F4F" w:rsidRDefault="00B17197" w:rsidP="001A0657">
            <w:pPr>
              <w:ind w:firstLine="22"/>
              <w:jc w:val="both"/>
            </w:pPr>
            <w:r w:rsidRPr="00162F4F">
              <w:rPr>
                <w:sz w:val="22"/>
                <w:szCs w:val="22"/>
              </w:rPr>
              <w:t xml:space="preserve">где </w:t>
            </w:r>
            <w:proofErr w:type="spellStart"/>
            <w:r w:rsidRPr="00162F4F">
              <w:rPr>
                <w:sz w:val="22"/>
                <w:szCs w:val="22"/>
              </w:rPr>
              <w:t>М</w:t>
            </w:r>
            <w:r w:rsidRPr="00162F4F">
              <w:rPr>
                <w:sz w:val="22"/>
                <w:szCs w:val="22"/>
                <w:vertAlign w:val="subscript"/>
              </w:rPr>
              <w:t>оо</w:t>
            </w:r>
            <w:proofErr w:type="spellEnd"/>
            <w:r w:rsidRPr="00162F4F">
              <w:rPr>
                <w:sz w:val="22"/>
                <w:szCs w:val="22"/>
                <w:vertAlign w:val="subscript"/>
              </w:rPr>
              <w:t>/1000</w:t>
            </w:r>
            <w:r w:rsidRPr="00162F4F">
              <w:rPr>
                <w:sz w:val="22"/>
                <w:szCs w:val="22"/>
              </w:rPr>
              <w:t xml:space="preserve"> – число мест в общеобразовательных организациях муниципального образования (муниципального округа или городского округа, муниципального района) в расчете на 1000 человек населения;</w:t>
            </w:r>
          </w:p>
          <w:p w:rsidR="00B17197" w:rsidRPr="00162F4F" w:rsidRDefault="00B17197" w:rsidP="001A0657">
            <w:pPr>
              <w:ind w:firstLine="22"/>
              <w:jc w:val="both"/>
            </w:pPr>
            <w:r w:rsidRPr="00162F4F">
              <w:rPr>
                <w:sz w:val="22"/>
                <w:szCs w:val="22"/>
              </w:rPr>
              <w:t>Ч</w:t>
            </w:r>
            <w:r w:rsidRPr="00162F4F">
              <w:rPr>
                <w:sz w:val="22"/>
                <w:szCs w:val="22"/>
                <w:vertAlign w:val="subscript"/>
              </w:rPr>
              <w:t>7-15</w:t>
            </w:r>
            <w:r w:rsidRPr="00162F4F">
              <w:rPr>
                <w:sz w:val="22"/>
                <w:szCs w:val="22"/>
              </w:rPr>
              <w:t xml:space="preserve"> – численность детей муниципального образования (муниципального округа или городского округа, муниципального района) в возрасте от 7 до 15 лет (включительно), чел.;</w:t>
            </w:r>
          </w:p>
          <w:p w:rsidR="00B17197" w:rsidRPr="00162F4F" w:rsidRDefault="00B17197" w:rsidP="001A0657">
            <w:pPr>
              <w:ind w:firstLine="22"/>
              <w:jc w:val="both"/>
            </w:pPr>
            <w:r w:rsidRPr="00162F4F">
              <w:rPr>
                <w:sz w:val="22"/>
                <w:szCs w:val="22"/>
              </w:rPr>
              <w:t>Ч</w:t>
            </w:r>
            <w:r w:rsidRPr="00162F4F">
              <w:rPr>
                <w:sz w:val="22"/>
                <w:szCs w:val="22"/>
                <w:vertAlign w:val="subscript"/>
              </w:rPr>
              <w:t>16-17</w:t>
            </w:r>
            <w:r w:rsidRPr="00162F4F">
              <w:rPr>
                <w:sz w:val="22"/>
                <w:szCs w:val="22"/>
              </w:rPr>
              <w:t xml:space="preserve"> – численность детей муниципального образования в возрасте от 16 до 17 лет (включительно), чел.;</w:t>
            </w:r>
          </w:p>
          <w:p w:rsidR="00B17197" w:rsidRPr="00162F4F" w:rsidRDefault="00B17197" w:rsidP="001A0657">
            <w:pPr>
              <w:ind w:firstLine="22"/>
              <w:jc w:val="both"/>
            </w:pPr>
            <w:proofErr w:type="spellStart"/>
            <w:r w:rsidRPr="00162F4F">
              <w:rPr>
                <w:sz w:val="22"/>
                <w:szCs w:val="22"/>
              </w:rPr>
              <w:t>Ч</w:t>
            </w:r>
            <w:r w:rsidRPr="00162F4F">
              <w:rPr>
                <w:sz w:val="22"/>
                <w:szCs w:val="22"/>
                <w:vertAlign w:val="subscript"/>
              </w:rPr>
              <w:t>общ</w:t>
            </w:r>
            <w:proofErr w:type="spellEnd"/>
            <w:r w:rsidRPr="00162F4F">
              <w:rPr>
                <w:sz w:val="22"/>
                <w:szCs w:val="22"/>
              </w:rPr>
              <w:t xml:space="preserve"> – общая численность населения муниципального образования, чел.;</w:t>
            </w:r>
          </w:p>
          <w:p w:rsidR="00B17197" w:rsidRPr="00162F4F" w:rsidRDefault="00B17197" w:rsidP="001A0657">
            <w:pPr>
              <w:ind w:firstLine="22"/>
              <w:jc w:val="both"/>
            </w:pPr>
            <w:r w:rsidRPr="00162F4F">
              <w:rPr>
                <w:sz w:val="22"/>
                <w:szCs w:val="22"/>
              </w:rPr>
              <w:lastRenderedPageBreak/>
              <w:t>Ф</w:t>
            </w:r>
            <w:r w:rsidRPr="00162F4F">
              <w:rPr>
                <w:sz w:val="22"/>
                <w:szCs w:val="22"/>
                <w:vertAlign w:val="subscript"/>
              </w:rPr>
              <w:t>1-9</w:t>
            </w:r>
            <w:r w:rsidRPr="00162F4F">
              <w:rPr>
                <w:sz w:val="22"/>
                <w:szCs w:val="22"/>
              </w:rPr>
              <w:t xml:space="preserve"> – фактическая наполняемость 1-9 классов общеобразовательных школ муниципального образования, чел.;</w:t>
            </w:r>
          </w:p>
          <w:p w:rsidR="00B17197" w:rsidRPr="00162F4F" w:rsidRDefault="00B17197" w:rsidP="001A0657">
            <w:pPr>
              <w:ind w:firstLine="22"/>
              <w:jc w:val="both"/>
            </w:pPr>
            <w:r w:rsidRPr="00162F4F">
              <w:rPr>
                <w:sz w:val="22"/>
                <w:szCs w:val="22"/>
              </w:rPr>
              <w:t>Ф</w:t>
            </w:r>
            <w:r w:rsidRPr="00162F4F">
              <w:rPr>
                <w:sz w:val="22"/>
                <w:szCs w:val="22"/>
                <w:vertAlign w:val="subscript"/>
              </w:rPr>
              <w:t>10-11</w:t>
            </w:r>
            <w:r w:rsidRPr="00162F4F">
              <w:rPr>
                <w:sz w:val="22"/>
                <w:szCs w:val="22"/>
              </w:rPr>
              <w:t xml:space="preserve"> – фактическая наполняемость 10-11 классов общеобразовательных школ муниципального образования, чел.;</w:t>
            </w:r>
          </w:p>
          <w:p w:rsidR="00B17197" w:rsidRPr="00162F4F" w:rsidRDefault="00B17197" w:rsidP="001A0657">
            <w:pPr>
              <w:ind w:firstLine="22"/>
              <w:jc w:val="both"/>
            </w:pPr>
            <w:r w:rsidRPr="00162F4F">
              <w:rPr>
                <w:sz w:val="22"/>
                <w:szCs w:val="22"/>
              </w:rPr>
              <w:t>К</w:t>
            </w:r>
            <w:r w:rsidRPr="00162F4F">
              <w:rPr>
                <w:sz w:val="22"/>
                <w:szCs w:val="22"/>
                <w:vertAlign w:val="subscript"/>
              </w:rPr>
              <w:t>10-11</w:t>
            </w:r>
            <w:r w:rsidRPr="00162F4F">
              <w:rPr>
                <w:sz w:val="22"/>
                <w:szCs w:val="22"/>
              </w:rPr>
              <w:t xml:space="preserve"> – коэффициент обеспеченности детей 16-17 лет 10-11 классами общеобразовательных школ (0,9 для городских населенных пунктов, 0,75 для сельских населенных пунктов). Удельный вес числа общеобразовательных организаций, в которых создана универсальная </w:t>
            </w:r>
            <w:proofErr w:type="spellStart"/>
            <w:r w:rsidRPr="00162F4F">
              <w:rPr>
                <w:sz w:val="22"/>
                <w:szCs w:val="22"/>
              </w:rPr>
              <w:t>безбарьерная</w:t>
            </w:r>
            <w:proofErr w:type="spellEnd"/>
            <w:r w:rsidRPr="00162F4F">
              <w:rPr>
                <w:sz w:val="22"/>
                <w:szCs w:val="22"/>
              </w:rPr>
              <w:t xml:space="preserve"> среда для инклюзивного образования детей-инвалидов, в общем числе общеобразовательных организаций, принят в размере 25% согласно Приложению Письма </w:t>
            </w:r>
            <w:proofErr w:type="spellStart"/>
            <w:r w:rsidRPr="00162F4F">
              <w:rPr>
                <w:sz w:val="22"/>
                <w:szCs w:val="22"/>
              </w:rPr>
              <w:t>Минобрнауки</w:t>
            </w:r>
            <w:proofErr w:type="spellEnd"/>
            <w:r w:rsidRPr="00162F4F">
              <w:rPr>
                <w:sz w:val="22"/>
                <w:szCs w:val="22"/>
              </w:rPr>
              <w:t xml:space="preserve"> России от 4 мая 2016 года № АК-950/02.</w:t>
            </w:r>
          </w:p>
        </w:tc>
      </w:tr>
      <w:tr w:rsidR="00B17197" w:rsidRPr="00162F4F" w:rsidTr="001A0657">
        <w:trPr>
          <w:trHeight w:val="20"/>
        </w:trPr>
        <w:tc>
          <w:tcPr>
            <w:tcW w:w="0" w:type="auto"/>
            <w:vMerge/>
            <w:hideMark/>
          </w:tcPr>
          <w:p w:rsidR="00B17197" w:rsidRPr="00162F4F" w:rsidRDefault="00B17197" w:rsidP="001A0657">
            <w:pPr>
              <w:ind w:firstLine="29"/>
              <w:jc w:val="both"/>
            </w:pPr>
          </w:p>
        </w:tc>
        <w:tc>
          <w:tcPr>
            <w:tcW w:w="1777" w:type="dxa"/>
            <w:hideMark/>
          </w:tcPr>
          <w:p w:rsidR="00B17197" w:rsidRPr="00162F4F" w:rsidRDefault="00B17197" w:rsidP="001A0657">
            <w:pPr>
              <w:ind w:firstLine="19"/>
              <w:jc w:val="both"/>
            </w:pPr>
            <w:r w:rsidRPr="00162F4F">
              <w:rPr>
                <w:sz w:val="22"/>
                <w:szCs w:val="22"/>
              </w:rPr>
              <w:t>Расчетный показатель максимально допустимого уровня территориальной доступности</w:t>
            </w:r>
          </w:p>
        </w:tc>
        <w:tc>
          <w:tcPr>
            <w:tcW w:w="5240" w:type="dxa"/>
            <w:hideMark/>
          </w:tcPr>
          <w:p w:rsidR="00B17197" w:rsidRPr="00162F4F" w:rsidRDefault="00B17197" w:rsidP="001A0657">
            <w:pPr>
              <w:ind w:firstLine="22"/>
              <w:jc w:val="both"/>
            </w:pPr>
            <w:r w:rsidRPr="00162F4F">
              <w:rPr>
                <w:sz w:val="22"/>
                <w:szCs w:val="22"/>
              </w:rPr>
              <w:t xml:space="preserve">Пешеходная и транспортная доступность принята согласно п. 10.5 СП 42.13330.2016, Приложению Письма </w:t>
            </w:r>
            <w:proofErr w:type="spellStart"/>
            <w:r w:rsidRPr="00162F4F">
              <w:rPr>
                <w:sz w:val="22"/>
                <w:szCs w:val="22"/>
              </w:rPr>
              <w:t>Минобрнауки</w:t>
            </w:r>
            <w:proofErr w:type="spellEnd"/>
            <w:r w:rsidRPr="00162F4F">
              <w:rPr>
                <w:sz w:val="22"/>
                <w:szCs w:val="22"/>
              </w:rPr>
              <w:t xml:space="preserve"> России от 4 мая 2016 года № АК-950/02.</w:t>
            </w:r>
          </w:p>
          <w:p w:rsidR="00B17197" w:rsidRPr="00162F4F" w:rsidRDefault="00B17197" w:rsidP="001A0657">
            <w:pPr>
              <w:ind w:firstLine="22"/>
              <w:jc w:val="both"/>
            </w:pPr>
            <w:r w:rsidRPr="00162F4F">
              <w:rPr>
                <w:sz w:val="22"/>
                <w:szCs w:val="22"/>
              </w:rPr>
              <w:t>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tc>
      </w:tr>
      <w:tr w:rsidR="00B17197" w:rsidRPr="00162F4F" w:rsidTr="001A0657">
        <w:trPr>
          <w:trHeight w:val="20"/>
        </w:trPr>
        <w:tc>
          <w:tcPr>
            <w:tcW w:w="2046" w:type="dxa"/>
            <w:vMerge w:val="restart"/>
            <w:hideMark/>
          </w:tcPr>
          <w:p w:rsidR="00B17197" w:rsidRPr="00162F4F" w:rsidRDefault="00B17197" w:rsidP="001A0657">
            <w:pPr>
              <w:ind w:firstLine="29"/>
              <w:jc w:val="both"/>
            </w:pPr>
            <w:r w:rsidRPr="00162F4F">
              <w:rPr>
                <w:sz w:val="22"/>
                <w:szCs w:val="22"/>
              </w:rPr>
              <w:t>Организации дополнительного образования</w:t>
            </w:r>
          </w:p>
        </w:tc>
        <w:tc>
          <w:tcPr>
            <w:tcW w:w="1777" w:type="dxa"/>
            <w:hideMark/>
          </w:tcPr>
          <w:p w:rsidR="00B17197" w:rsidRPr="00162F4F" w:rsidRDefault="00B17197" w:rsidP="001A0657">
            <w:pPr>
              <w:ind w:firstLine="19"/>
              <w:jc w:val="both"/>
            </w:pPr>
            <w:r w:rsidRPr="00162F4F">
              <w:rPr>
                <w:sz w:val="22"/>
                <w:szCs w:val="22"/>
              </w:rPr>
              <w:t>Расчетный показатель минимально допустимого уровня обеспеченности</w:t>
            </w:r>
          </w:p>
        </w:tc>
        <w:tc>
          <w:tcPr>
            <w:tcW w:w="5240" w:type="dxa"/>
            <w:hideMark/>
          </w:tcPr>
          <w:p w:rsidR="00B17197" w:rsidRPr="00162F4F" w:rsidRDefault="00B17197" w:rsidP="001A0657">
            <w:pPr>
              <w:ind w:firstLine="22"/>
              <w:jc w:val="both"/>
            </w:pPr>
            <w:r w:rsidRPr="00162F4F">
              <w:rPr>
                <w:sz w:val="22"/>
                <w:szCs w:val="22"/>
              </w:rPr>
              <w:t>Число мест в организациях дополнительного образования определено с учетом демографической структуры городских округов и муниципальных округов, муниципальных районов Костромской области на 1 января 2022 года в разрезе сельских и городских населенных пунктов (с учетом численности сельского и городского населения соответственно) расчетным путем по формуле:</w:t>
            </w:r>
          </w:p>
          <w:p w:rsidR="00B17197" w:rsidRPr="00162F4F" w:rsidRDefault="00B17197" w:rsidP="001A0657">
            <w:pPr>
              <w:ind w:firstLine="22"/>
              <w:jc w:val="both"/>
            </w:pPr>
            <w:proofErr w:type="spellStart"/>
            <w:r w:rsidRPr="00162F4F">
              <w:rPr>
                <w:sz w:val="22"/>
                <w:szCs w:val="22"/>
              </w:rPr>
              <w:t>М</w:t>
            </w:r>
            <w:r w:rsidRPr="00162F4F">
              <w:rPr>
                <w:sz w:val="22"/>
                <w:szCs w:val="22"/>
                <w:vertAlign w:val="subscript"/>
              </w:rPr>
              <w:t>доп</w:t>
            </w:r>
            <w:proofErr w:type="spellEnd"/>
            <w:r w:rsidRPr="00162F4F">
              <w:rPr>
                <w:sz w:val="22"/>
                <w:szCs w:val="22"/>
                <w:vertAlign w:val="subscript"/>
              </w:rPr>
              <w:t>/1000</w:t>
            </w:r>
            <w:r w:rsidRPr="00162F4F">
              <w:rPr>
                <w:sz w:val="22"/>
                <w:szCs w:val="22"/>
              </w:rPr>
              <w:t>=(Ч</w:t>
            </w:r>
            <w:r w:rsidRPr="00162F4F">
              <w:rPr>
                <w:sz w:val="22"/>
                <w:szCs w:val="22"/>
                <w:vertAlign w:val="subscript"/>
              </w:rPr>
              <w:t>5-18</w:t>
            </w:r>
            <w:r w:rsidRPr="00162F4F">
              <w:rPr>
                <w:sz w:val="22"/>
                <w:szCs w:val="22"/>
              </w:rPr>
              <w:t>*</w:t>
            </w:r>
            <w:proofErr w:type="spellStart"/>
            <w:r w:rsidRPr="00162F4F">
              <w:rPr>
                <w:sz w:val="22"/>
                <w:szCs w:val="22"/>
              </w:rPr>
              <w:t>М</w:t>
            </w:r>
            <w:r w:rsidRPr="00162F4F">
              <w:rPr>
                <w:sz w:val="22"/>
                <w:szCs w:val="22"/>
                <w:vertAlign w:val="subscript"/>
              </w:rPr>
              <w:t>доп</w:t>
            </w:r>
            <w:proofErr w:type="spellEnd"/>
            <w:r w:rsidRPr="00162F4F">
              <w:rPr>
                <w:sz w:val="22"/>
                <w:szCs w:val="22"/>
                <w:vertAlign w:val="subscript"/>
              </w:rPr>
              <w:t>/100(5-18)</w:t>
            </w:r>
            <w:r w:rsidRPr="00162F4F">
              <w:rPr>
                <w:sz w:val="22"/>
                <w:szCs w:val="22"/>
              </w:rPr>
              <w:t>/100)/</w:t>
            </w:r>
            <w:proofErr w:type="spellStart"/>
            <w:r w:rsidRPr="00162F4F">
              <w:rPr>
                <w:sz w:val="22"/>
                <w:szCs w:val="22"/>
              </w:rPr>
              <w:t>Ч</w:t>
            </w:r>
            <w:r w:rsidRPr="00162F4F">
              <w:rPr>
                <w:sz w:val="22"/>
                <w:szCs w:val="22"/>
                <w:vertAlign w:val="subscript"/>
              </w:rPr>
              <w:t>общ</w:t>
            </w:r>
            <w:proofErr w:type="spellEnd"/>
            <w:r w:rsidRPr="00162F4F">
              <w:rPr>
                <w:sz w:val="22"/>
                <w:szCs w:val="22"/>
              </w:rPr>
              <w:t>*1000,</w:t>
            </w:r>
          </w:p>
          <w:p w:rsidR="00B17197" w:rsidRPr="00162F4F" w:rsidRDefault="00B17197" w:rsidP="001A0657">
            <w:pPr>
              <w:ind w:firstLine="22"/>
              <w:jc w:val="both"/>
            </w:pPr>
            <w:r w:rsidRPr="00162F4F">
              <w:rPr>
                <w:sz w:val="22"/>
                <w:szCs w:val="22"/>
              </w:rPr>
              <w:t xml:space="preserve">где </w:t>
            </w:r>
            <w:proofErr w:type="spellStart"/>
            <w:r w:rsidRPr="00162F4F">
              <w:rPr>
                <w:sz w:val="22"/>
                <w:szCs w:val="22"/>
              </w:rPr>
              <w:t>М</w:t>
            </w:r>
            <w:r w:rsidRPr="00162F4F">
              <w:rPr>
                <w:sz w:val="22"/>
                <w:szCs w:val="22"/>
                <w:vertAlign w:val="subscript"/>
              </w:rPr>
              <w:t>доп</w:t>
            </w:r>
            <w:proofErr w:type="spellEnd"/>
            <w:r w:rsidRPr="00162F4F">
              <w:rPr>
                <w:sz w:val="22"/>
                <w:szCs w:val="22"/>
                <w:vertAlign w:val="subscript"/>
              </w:rPr>
              <w:t>/1000</w:t>
            </w:r>
            <w:r w:rsidRPr="00162F4F">
              <w:rPr>
                <w:sz w:val="22"/>
                <w:szCs w:val="22"/>
              </w:rPr>
              <w:t xml:space="preserve"> – число мест в организациях дополнительного образования в расчете на 1000 человек;</w:t>
            </w:r>
          </w:p>
          <w:p w:rsidR="00B17197" w:rsidRPr="00162F4F" w:rsidRDefault="00B17197" w:rsidP="001A0657">
            <w:pPr>
              <w:ind w:firstLine="22"/>
              <w:jc w:val="both"/>
            </w:pPr>
            <w:r w:rsidRPr="00162F4F">
              <w:rPr>
                <w:sz w:val="22"/>
                <w:szCs w:val="22"/>
              </w:rPr>
              <w:t>Ч</w:t>
            </w:r>
            <w:r w:rsidRPr="00162F4F">
              <w:rPr>
                <w:sz w:val="22"/>
                <w:szCs w:val="22"/>
                <w:vertAlign w:val="subscript"/>
              </w:rPr>
              <w:t>5-18</w:t>
            </w:r>
            <w:r w:rsidRPr="00162F4F">
              <w:rPr>
                <w:sz w:val="22"/>
                <w:szCs w:val="22"/>
              </w:rPr>
              <w:t xml:space="preserve"> – численность детей в возрасте от 5 до 18 лет, чел.; </w:t>
            </w:r>
          </w:p>
          <w:p w:rsidR="00B17197" w:rsidRPr="00162F4F" w:rsidRDefault="00B17197" w:rsidP="001A0657">
            <w:pPr>
              <w:ind w:firstLine="22"/>
              <w:jc w:val="both"/>
            </w:pPr>
            <w:proofErr w:type="spellStart"/>
            <w:proofErr w:type="gramStart"/>
            <w:r w:rsidRPr="00162F4F">
              <w:rPr>
                <w:sz w:val="22"/>
                <w:szCs w:val="22"/>
              </w:rPr>
              <w:t>М</w:t>
            </w:r>
            <w:r w:rsidRPr="00162F4F">
              <w:rPr>
                <w:sz w:val="22"/>
                <w:szCs w:val="22"/>
                <w:vertAlign w:val="subscript"/>
              </w:rPr>
              <w:t>доп</w:t>
            </w:r>
            <w:proofErr w:type="spellEnd"/>
            <w:r w:rsidRPr="00162F4F">
              <w:rPr>
                <w:sz w:val="22"/>
                <w:szCs w:val="22"/>
                <w:vertAlign w:val="subscript"/>
              </w:rPr>
              <w:t>/100(5-18)</w:t>
            </w:r>
            <w:r w:rsidRPr="00162F4F">
              <w:rPr>
                <w:sz w:val="22"/>
                <w:szCs w:val="22"/>
              </w:rPr>
              <w:t xml:space="preserve"> – число мест в организациях дополнительного образования в расчете на 100 детей в возрасте от 5 до 18 лет, определенное в соответствии с Приложением Письма </w:t>
            </w:r>
            <w:proofErr w:type="spellStart"/>
            <w:r w:rsidRPr="00162F4F">
              <w:rPr>
                <w:sz w:val="22"/>
                <w:szCs w:val="22"/>
              </w:rPr>
              <w:t>Минобрнауки</w:t>
            </w:r>
            <w:proofErr w:type="spellEnd"/>
            <w:r w:rsidRPr="00162F4F">
              <w:rPr>
                <w:sz w:val="22"/>
                <w:szCs w:val="22"/>
              </w:rPr>
              <w:t xml:space="preserve"> России от 4 мая 2016 года № АК-950/02: всего 75 мест на 100 детей в возрасте от 5 до 18 лет, в том числе на базе общеобразовательных организаций для сельских населенных пунктов</w:t>
            </w:r>
            <w:proofErr w:type="gramEnd"/>
            <w:r w:rsidRPr="00162F4F">
              <w:rPr>
                <w:sz w:val="22"/>
                <w:szCs w:val="22"/>
              </w:rPr>
              <w:t xml:space="preserve"> – </w:t>
            </w:r>
            <w:proofErr w:type="gramStart"/>
            <w:r w:rsidRPr="00162F4F">
              <w:rPr>
                <w:sz w:val="22"/>
                <w:szCs w:val="22"/>
              </w:rPr>
              <w:t>65 мест, для городских населенных пунктов – 45 мест; на базе образовательных организаций (за исключением общеобразовательных организаций) для сельских населенных пунктов – 10 мест, для городских населенных пунктов – 30 мест);</w:t>
            </w:r>
            <w:proofErr w:type="gramEnd"/>
          </w:p>
          <w:p w:rsidR="00B17197" w:rsidRPr="00162F4F" w:rsidRDefault="00B17197" w:rsidP="001A0657">
            <w:pPr>
              <w:ind w:firstLine="22"/>
              <w:jc w:val="both"/>
            </w:pPr>
            <w:proofErr w:type="spellStart"/>
            <w:r w:rsidRPr="00162F4F">
              <w:rPr>
                <w:sz w:val="22"/>
                <w:szCs w:val="22"/>
              </w:rPr>
              <w:t>Ч</w:t>
            </w:r>
            <w:r w:rsidRPr="00162F4F">
              <w:rPr>
                <w:sz w:val="22"/>
                <w:szCs w:val="22"/>
                <w:vertAlign w:val="subscript"/>
              </w:rPr>
              <w:t>общ</w:t>
            </w:r>
            <w:proofErr w:type="spellEnd"/>
            <w:r w:rsidRPr="00162F4F">
              <w:rPr>
                <w:sz w:val="22"/>
                <w:szCs w:val="22"/>
              </w:rPr>
              <w:t xml:space="preserve"> – общая численность населения, чел.</w:t>
            </w:r>
          </w:p>
          <w:p w:rsidR="00B17197" w:rsidRPr="00162F4F" w:rsidRDefault="00B17197" w:rsidP="001A0657">
            <w:pPr>
              <w:ind w:firstLine="22"/>
              <w:jc w:val="both"/>
            </w:pPr>
            <w:r w:rsidRPr="00162F4F">
              <w:rPr>
                <w:sz w:val="22"/>
                <w:szCs w:val="22"/>
              </w:rPr>
              <w:lastRenderedPageBreak/>
              <w:t>При расчете числа мест в организациях дополнительного образования в расчете на 1000 человек на прогнозный период (2024 и 2035 года) использовались запланированные в прогнозные показатели Стратегии развития Костромской области (охват детей в возрасте от 5 до 18 лет программами дополнительного образования: принимать в соответствии с таблицей 20).</w:t>
            </w:r>
          </w:p>
          <w:p w:rsidR="00B17197" w:rsidRPr="00162F4F" w:rsidRDefault="00B17197" w:rsidP="001A0657">
            <w:pPr>
              <w:ind w:firstLine="22"/>
              <w:jc w:val="both"/>
            </w:pPr>
            <w:r w:rsidRPr="00162F4F">
              <w:rPr>
                <w:sz w:val="22"/>
                <w:szCs w:val="22"/>
              </w:rPr>
              <w:t>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tc>
      </w:tr>
      <w:tr w:rsidR="00B17197" w:rsidRPr="00162F4F" w:rsidTr="001A0657">
        <w:trPr>
          <w:trHeight w:val="20"/>
        </w:trPr>
        <w:tc>
          <w:tcPr>
            <w:tcW w:w="0" w:type="auto"/>
            <w:vMerge/>
            <w:hideMark/>
          </w:tcPr>
          <w:p w:rsidR="00B17197" w:rsidRPr="00162F4F" w:rsidRDefault="00B17197" w:rsidP="001A0657">
            <w:pPr>
              <w:ind w:firstLine="29"/>
              <w:jc w:val="both"/>
            </w:pPr>
          </w:p>
        </w:tc>
        <w:tc>
          <w:tcPr>
            <w:tcW w:w="1777" w:type="dxa"/>
            <w:hideMark/>
          </w:tcPr>
          <w:p w:rsidR="00B17197" w:rsidRPr="00162F4F" w:rsidRDefault="00B17197" w:rsidP="001A0657">
            <w:pPr>
              <w:ind w:firstLine="19"/>
              <w:jc w:val="both"/>
            </w:pPr>
            <w:r w:rsidRPr="00162F4F">
              <w:rPr>
                <w:sz w:val="22"/>
                <w:szCs w:val="22"/>
              </w:rPr>
              <w:t>Расчетный показатель максимально допустимого уровня территориальной доступности</w:t>
            </w:r>
          </w:p>
        </w:tc>
        <w:tc>
          <w:tcPr>
            <w:tcW w:w="5240" w:type="dxa"/>
            <w:hideMark/>
          </w:tcPr>
          <w:p w:rsidR="00B17197" w:rsidRPr="00162F4F" w:rsidRDefault="00B17197" w:rsidP="001A0657">
            <w:pPr>
              <w:ind w:firstLine="22"/>
              <w:jc w:val="both"/>
            </w:pPr>
            <w:r w:rsidRPr="00162F4F">
              <w:rPr>
                <w:sz w:val="22"/>
                <w:szCs w:val="22"/>
              </w:rPr>
              <w:t xml:space="preserve">Транспортная доступность принята 30 мин. в соответствии с Приложением Письма </w:t>
            </w:r>
            <w:proofErr w:type="spellStart"/>
            <w:r w:rsidRPr="00162F4F">
              <w:rPr>
                <w:sz w:val="22"/>
                <w:szCs w:val="22"/>
              </w:rPr>
              <w:t>Минобрнауки</w:t>
            </w:r>
            <w:proofErr w:type="spellEnd"/>
            <w:r w:rsidRPr="00162F4F">
              <w:rPr>
                <w:sz w:val="22"/>
                <w:szCs w:val="22"/>
              </w:rPr>
              <w:t xml:space="preserve"> России от 4 мая 2016 года № АК-950/02.</w:t>
            </w:r>
          </w:p>
        </w:tc>
      </w:tr>
      <w:tr w:rsidR="00B17197" w:rsidRPr="00162F4F" w:rsidTr="001A0657">
        <w:trPr>
          <w:trHeight w:val="20"/>
        </w:trPr>
        <w:tc>
          <w:tcPr>
            <w:tcW w:w="2046" w:type="dxa"/>
            <w:vMerge w:val="restart"/>
            <w:hideMark/>
          </w:tcPr>
          <w:p w:rsidR="00B17197" w:rsidRPr="00162F4F" w:rsidRDefault="00B17197" w:rsidP="001A0657">
            <w:pPr>
              <w:ind w:firstLine="29"/>
              <w:jc w:val="both"/>
            </w:pPr>
            <w:r w:rsidRPr="00162F4F">
              <w:rPr>
                <w:sz w:val="22"/>
                <w:szCs w:val="22"/>
              </w:rPr>
              <w:t>Детские учреждения оздоровления и отдыха</w:t>
            </w:r>
          </w:p>
        </w:tc>
        <w:tc>
          <w:tcPr>
            <w:tcW w:w="1777" w:type="dxa"/>
            <w:hideMark/>
          </w:tcPr>
          <w:p w:rsidR="00B17197" w:rsidRPr="00162F4F" w:rsidRDefault="00B17197" w:rsidP="001A0657">
            <w:pPr>
              <w:ind w:firstLine="19"/>
              <w:jc w:val="both"/>
            </w:pPr>
            <w:r w:rsidRPr="00162F4F">
              <w:rPr>
                <w:sz w:val="22"/>
                <w:szCs w:val="22"/>
              </w:rPr>
              <w:t>Расчетный показатель минимально допустимого уровня обеспеченности</w:t>
            </w:r>
          </w:p>
        </w:tc>
        <w:tc>
          <w:tcPr>
            <w:tcW w:w="5240" w:type="dxa"/>
            <w:hideMark/>
          </w:tcPr>
          <w:p w:rsidR="00B17197" w:rsidRPr="00162F4F" w:rsidRDefault="00B17197" w:rsidP="001A0657">
            <w:pPr>
              <w:ind w:firstLine="22"/>
              <w:jc w:val="both"/>
            </w:pPr>
            <w:r w:rsidRPr="00162F4F">
              <w:rPr>
                <w:sz w:val="22"/>
                <w:szCs w:val="22"/>
              </w:rPr>
              <w:t>Количество объектов на муниципальный округ, городской округ по заданию на проектирование принято в соответствии с Приложением</w:t>
            </w:r>
            <w:proofErr w:type="gramStart"/>
            <w:r w:rsidRPr="00162F4F">
              <w:rPr>
                <w:sz w:val="22"/>
                <w:szCs w:val="22"/>
              </w:rPr>
              <w:t xml:space="preserve"> Д</w:t>
            </w:r>
            <w:proofErr w:type="gramEnd"/>
            <w:r w:rsidRPr="00162F4F">
              <w:rPr>
                <w:sz w:val="22"/>
                <w:szCs w:val="22"/>
              </w:rPr>
              <w:t xml:space="preserve"> СП 42.13330.2016.</w:t>
            </w:r>
          </w:p>
        </w:tc>
      </w:tr>
      <w:tr w:rsidR="00B17197" w:rsidRPr="00162F4F" w:rsidTr="001A0657">
        <w:trPr>
          <w:trHeight w:val="20"/>
        </w:trPr>
        <w:tc>
          <w:tcPr>
            <w:tcW w:w="0" w:type="auto"/>
            <w:vMerge/>
            <w:hideMark/>
          </w:tcPr>
          <w:p w:rsidR="00B17197" w:rsidRPr="00162F4F" w:rsidRDefault="00B17197" w:rsidP="001A0657">
            <w:pPr>
              <w:ind w:firstLine="29"/>
              <w:jc w:val="both"/>
            </w:pPr>
          </w:p>
        </w:tc>
        <w:tc>
          <w:tcPr>
            <w:tcW w:w="1777" w:type="dxa"/>
            <w:hideMark/>
          </w:tcPr>
          <w:p w:rsidR="00B17197" w:rsidRPr="00162F4F" w:rsidRDefault="00B17197" w:rsidP="001A0657">
            <w:pPr>
              <w:ind w:firstLine="19"/>
              <w:jc w:val="both"/>
            </w:pPr>
            <w:r w:rsidRPr="00162F4F">
              <w:rPr>
                <w:sz w:val="22"/>
                <w:szCs w:val="22"/>
              </w:rPr>
              <w:t>Расчетный показатель максимально допустимого уровня территориальной доступности</w:t>
            </w:r>
          </w:p>
        </w:tc>
        <w:tc>
          <w:tcPr>
            <w:tcW w:w="5240" w:type="dxa"/>
            <w:hideMark/>
          </w:tcPr>
          <w:p w:rsidR="00B17197" w:rsidRPr="00162F4F" w:rsidRDefault="00B17197" w:rsidP="001A0657">
            <w:pPr>
              <w:ind w:firstLine="22"/>
              <w:jc w:val="both"/>
            </w:pPr>
            <w:r w:rsidRPr="00162F4F">
              <w:rPr>
                <w:sz w:val="22"/>
                <w:szCs w:val="22"/>
              </w:rPr>
              <w:t>Не нормируется</w:t>
            </w:r>
          </w:p>
        </w:tc>
      </w:tr>
    </w:tbl>
    <w:p w:rsidR="00B17197" w:rsidRPr="00162F4F" w:rsidRDefault="00B17197" w:rsidP="00B17197">
      <w:pPr>
        <w:ind w:firstLine="709"/>
        <w:jc w:val="both"/>
        <w:rPr>
          <w:sz w:val="22"/>
          <w:szCs w:val="22"/>
        </w:rPr>
      </w:pPr>
    </w:p>
    <w:p w:rsidR="00B17197" w:rsidRPr="000F7B7C" w:rsidRDefault="00B17197" w:rsidP="00B17197">
      <w:pPr>
        <w:ind w:firstLine="709"/>
        <w:jc w:val="both"/>
      </w:pPr>
      <w:r w:rsidRPr="000F7B7C">
        <w:t xml:space="preserve">Расчетные показатели для </w:t>
      </w:r>
      <w:proofErr w:type="gramStart"/>
      <w:r w:rsidRPr="000F7B7C">
        <w:t>объектов местного значения, формирующих систему дошкольного и дополнительного образования установлены</w:t>
      </w:r>
      <w:proofErr w:type="gramEnd"/>
      <w:r w:rsidRPr="000F7B7C">
        <w:t xml:space="preserve"> с учетом целевых показателей документов стратегического планирования, представленных ниже (Таблица 20, таблица 21).</w:t>
      </w:r>
    </w:p>
    <w:p w:rsidR="00B17197" w:rsidRPr="000F7B7C" w:rsidRDefault="00B17197" w:rsidP="00B17197">
      <w:pPr>
        <w:ind w:firstLine="709"/>
        <w:jc w:val="right"/>
      </w:pPr>
      <w:r w:rsidRPr="000F7B7C">
        <w:t>Таблица № 20</w:t>
      </w:r>
    </w:p>
    <w:p w:rsidR="00B17197" w:rsidRPr="00A767D6" w:rsidRDefault="00B17197" w:rsidP="00A767D6">
      <w:pPr>
        <w:jc w:val="center"/>
        <w:rPr>
          <w:sz w:val="28"/>
          <w:szCs w:val="28"/>
        </w:rPr>
      </w:pPr>
      <w:r w:rsidRPr="000F7B7C">
        <w:t>Целевые показатели развития системы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9"/>
        <w:gridCol w:w="768"/>
        <w:gridCol w:w="768"/>
        <w:gridCol w:w="768"/>
        <w:gridCol w:w="768"/>
      </w:tblGrid>
      <w:tr w:rsidR="00B17197" w:rsidRPr="00162F4F" w:rsidTr="001A0657">
        <w:tc>
          <w:tcPr>
            <w:tcW w:w="0" w:type="auto"/>
            <w:vMerge w:val="restart"/>
          </w:tcPr>
          <w:p w:rsidR="00B17197" w:rsidRPr="00162F4F" w:rsidRDefault="00B17197" w:rsidP="001A0657">
            <w:pPr>
              <w:jc w:val="center"/>
            </w:pPr>
            <w:r w:rsidRPr="00162F4F">
              <w:rPr>
                <w:sz w:val="22"/>
                <w:szCs w:val="22"/>
              </w:rPr>
              <w:t>Наименование целевого показателя/ наименование документа стратегического планирования</w:t>
            </w:r>
          </w:p>
        </w:tc>
        <w:tc>
          <w:tcPr>
            <w:tcW w:w="0" w:type="auto"/>
            <w:gridSpan w:val="4"/>
          </w:tcPr>
          <w:p w:rsidR="00B17197" w:rsidRPr="00162F4F" w:rsidRDefault="00B17197" w:rsidP="001A0657">
            <w:pPr>
              <w:jc w:val="center"/>
            </w:pPr>
            <w:r w:rsidRPr="00162F4F">
              <w:rPr>
                <w:sz w:val="22"/>
                <w:szCs w:val="22"/>
              </w:rPr>
              <w:t>Значение целевого показателя</w:t>
            </w:r>
          </w:p>
        </w:tc>
      </w:tr>
      <w:tr w:rsidR="00B17197" w:rsidRPr="00162F4F" w:rsidTr="001A0657">
        <w:tc>
          <w:tcPr>
            <w:tcW w:w="0" w:type="auto"/>
            <w:vMerge/>
          </w:tcPr>
          <w:p w:rsidR="00B17197" w:rsidRPr="00162F4F" w:rsidRDefault="00B17197" w:rsidP="001A0657">
            <w:pPr>
              <w:jc w:val="center"/>
            </w:pPr>
          </w:p>
        </w:tc>
        <w:tc>
          <w:tcPr>
            <w:tcW w:w="0" w:type="auto"/>
          </w:tcPr>
          <w:p w:rsidR="00B17197" w:rsidRPr="00162F4F" w:rsidRDefault="00B17197" w:rsidP="001A0657">
            <w:pPr>
              <w:jc w:val="center"/>
            </w:pPr>
            <w:r w:rsidRPr="00162F4F">
              <w:rPr>
                <w:sz w:val="22"/>
                <w:szCs w:val="22"/>
              </w:rPr>
              <w:t>2022 год</w:t>
            </w:r>
          </w:p>
        </w:tc>
        <w:tc>
          <w:tcPr>
            <w:tcW w:w="0" w:type="auto"/>
          </w:tcPr>
          <w:p w:rsidR="00B17197" w:rsidRPr="00162F4F" w:rsidRDefault="00B17197" w:rsidP="001A0657">
            <w:pPr>
              <w:jc w:val="center"/>
            </w:pPr>
            <w:r w:rsidRPr="00162F4F">
              <w:rPr>
                <w:sz w:val="22"/>
                <w:szCs w:val="22"/>
              </w:rPr>
              <w:t>2023 год</w:t>
            </w:r>
          </w:p>
        </w:tc>
        <w:tc>
          <w:tcPr>
            <w:tcW w:w="0" w:type="auto"/>
          </w:tcPr>
          <w:p w:rsidR="00B17197" w:rsidRPr="00162F4F" w:rsidRDefault="00B17197" w:rsidP="001A0657">
            <w:pPr>
              <w:jc w:val="center"/>
            </w:pPr>
            <w:r w:rsidRPr="00162F4F">
              <w:rPr>
                <w:sz w:val="22"/>
                <w:szCs w:val="22"/>
              </w:rPr>
              <w:t>2024 год</w:t>
            </w:r>
          </w:p>
        </w:tc>
        <w:tc>
          <w:tcPr>
            <w:tcW w:w="0" w:type="auto"/>
          </w:tcPr>
          <w:p w:rsidR="00B17197" w:rsidRPr="00162F4F" w:rsidRDefault="00B17197" w:rsidP="001A0657">
            <w:pPr>
              <w:jc w:val="center"/>
            </w:pPr>
            <w:r w:rsidRPr="00162F4F">
              <w:rPr>
                <w:sz w:val="22"/>
                <w:szCs w:val="22"/>
              </w:rPr>
              <w:t>2025 год</w:t>
            </w:r>
          </w:p>
        </w:tc>
      </w:tr>
      <w:tr w:rsidR="00B17197" w:rsidRPr="00162F4F" w:rsidTr="001A0657">
        <w:tc>
          <w:tcPr>
            <w:tcW w:w="0" w:type="auto"/>
            <w:gridSpan w:val="5"/>
          </w:tcPr>
          <w:p w:rsidR="00B17197" w:rsidRPr="00162F4F" w:rsidRDefault="00B17197" w:rsidP="001A0657">
            <w:pPr>
              <w:jc w:val="center"/>
            </w:pPr>
            <w:r w:rsidRPr="00162F4F">
              <w:rPr>
                <w:sz w:val="22"/>
                <w:szCs w:val="22"/>
              </w:rPr>
              <w:t>Доля детей, охваченных дошкольным образованием, %</w:t>
            </w:r>
          </w:p>
        </w:tc>
      </w:tr>
      <w:tr w:rsidR="00B17197" w:rsidRPr="00162F4F" w:rsidTr="001A0657">
        <w:tc>
          <w:tcPr>
            <w:tcW w:w="0" w:type="auto"/>
          </w:tcPr>
          <w:p w:rsidR="00B17197" w:rsidRPr="00162F4F" w:rsidRDefault="00B17197" w:rsidP="001A0657">
            <w:r w:rsidRPr="00162F4F">
              <w:rPr>
                <w:sz w:val="22"/>
                <w:szCs w:val="22"/>
              </w:rPr>
              <w:t>Постановление администрации Костромской области от 26 декабря 2013 года № 584-а «Об утверждении государственной программы Костромской области «Развитие образования»</w:t>
            </w:r>
          </w:p>
        </w:tc>
        <w:tc>
          <w:tcPr>
            <w:tcW w:w="0" w:type="auto"/>
          </w:tcPr>
          <w:p w:rsidR="00B17197" w:rsidRPr="00162F4F" w:rsidRDefault="00B17197" w:rsidP="001A0657">
            <w:pPr>
              <w:jc w:val="center"/>
            </w:pPr>
            <w:r w:rsidRPr="00162F4F">
              <w:rPr>
                <w:sz w:val="22"/>
                <w:szCs w:val="22"/>
              </w:rPr>
              <w:t>100</w:t>
            </w:r>
          </w:p>
        </w:tc>
        <w:tc>
          <w:tcPr>
            <w:tcW w:w="0" w:type="auto"/>
          </w:tcPr>
          <w:p w:rsidR="00B17197" w:rsidRPr="00162F4F" w:rsidRDefault="00B17197" w:rsidP="001A0657">
            <w:pPr>
              <w:jc w:val="center"/>
            </w:pPr>
            <w:r w:rsidRPr="00162F4F">
              <w:rPr>
                <w:sz w:val="22"/>
                <w:szCs w:val="22"/>
              </w:rPr>
              <w:t>100</w:t>
            </w:r>
          </w:p>
        </w:tc>
        <w:tc>
          <w:tcPr>
            <w:tcW w:w="0" w:type="auto"/>
          </w:tcPr>
          <w:p w:rsidR="00B17197" w:rsidRPr="00162F4F" w:rsidRDefault="00B17197" w:rsidP="001A0657">
            <w:pPr>
              <w:jc w:val="center"/>
            </w:pPr>
            <w:r w:rsidRPr="00162F4F">
              <w:rPr>
                <w:sz w:val="22"/>
                <w:szCs w:val="22"/>
              </w:rPr>
              <w:t>100</w:t>
            </w:r>
          </w:p>
        </w:tc>
        <w:tc>
          <w:tcPr>
            <w:tcW w:w="0" w:type="auto"/>
          </w:tcPr>
          <w:p w:rsidR="00B17197" w:rsidRPr="00162F4F" w:rsidRDefault="00B17197" w:rsidP="001A0657">
            <w:pPr>
              <w:jc w:val="center"/>
            </w:pPr>
            <w:r w:rsidRPr="00162F4F">
              <w:rPr>
                <w:sz w:val="22"/>
                <w:szCs w:val="22"/>
              </w:rPr>
              <w:t>100</w:t>
            </w:r>
          </w:p>
        </w:tc>
      </w:tr>
    </w:tbl>
    <w:p w:rsidR="00B17197" w:rsidRDefault="00B17197" w:rsidP="00B17197">
      <w:pPr>
        <w:ind w:firstLine="709"/>
        <w:jc w:val="right"/>
        <w:rPr>
          <w:sz w:val="28"/>
          <w:szCs w:val="28"/>
        </w:rPr>
      </w:pPr>
    </w:p>
    <w:p w:rsidR="00B17197" w:rsidRPr="000F7B7C" w:rsidRDefault="00B17197" w:rsidP="00B17197">
      <w:pPr>
        <w:ind w:firstLine="709"/>
        <w:jc w:val="right"/>
      </w:pPr>
      <w:r w:rsidRPr="000F7B7C">
        <w:t>Таблица № 21</w:t>
      </w:r>
    </w:p>
    <w:p w:rsidR="00B17197" w:rsidRPr="00A767D6" w:rsidRDefault="00B17197" w:rsidP="00A767D6">
      <w:pPr>
        <w:jc w:val="center"/>
      </w:pPr>
      <w:r w:rsidRPr="000F7B7C">
        <w:t>Охват детей в возрасте от 5 до 18 лет образовательными программами дополнительного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1188"/>
        <w:gridCol w:w="1188"/>
        <w:gridCol w:w="1188"/>
        <w:gridCol w:w="1189"/>
        <w:gridCol w:w="1189"/>
        <w:gridCol w:w="1189"/>
      </w:tblGrid>
      <w:tr w:rsidR="00B17197" w:rsidRPr="00162F4F" w:rsidTr="001A0657">
        <w:trPr>
          <w:trHeight w:val="20"/>
        </w:trPr>
        <w:tc>
          <w:tcPr>
            <w:tcW w:w="1930" w:type="dxa"/>
            <w:vMerge w:val="restart"/>
          </w:tcPr>
          <w:p w:rsidR="00B17197" w:rsidRPr="00162F4F" w:rsidRDefault="00B17197" w:rsidP="001A0657">
            <w:pPr>
              <w:jc w:val="center"/>
            </w:pPr>
            <w:r w:rsidRPr="00162F4F">
              <w:rPr>
                <w:sz w:val="22"/>
                <w:szCs w:val="22"/>
              </w:rPr>
              <w:t xml:space="preserve">Наименование муниципального </w:t>
            </w:r>
            <w:r w:rsidRPr="00162F4F">
              <w:rPr>
                <w:sz w:val="22"/>
                <w:szCs w:val="22"/>
              </w:rPr>
              <w:lastRenderedPageBreak/>
              <w:t>образования</w:t>
            </w:r>
          </w:p>
        </w:tc>
        <w:tc>
          <w:tcPr>
            <w:tcW w:w="7131" w:type="dxa"/>
            <w:gridSpan w:val="6"/>
          </w:tcPr>
          <w:p w:rsidR="00B17197" w:rsidRPr="00162F4F" w:rsidRDefault="00B17197" w:rsidP="001A0657">
            <w:pPr>
              <w:jc w:val="center"/>
            </w:pPr>
            <w:r w:rsidRPr="00162F4F">
              <w:rPr>
                <w:sz w:val="22"/>
                <w:szCs w:val="22"/>
              </w:rPr>
              <w:lastRenderedPageBreak/>
              <w:t>Значение целевого показателя</w:t>
            </w:r>
          </w:p>
        </w:tc>
      </w:tr>
      <w:tr w:rsidR="00B17197" w:rsidRPr="00162F4F" w:rsidTr="001A0657">
        <w:trPr>
          <w:trHeight w:val="20"/>
        </w:trPr>
        <w:tc>
          <w:tcPr>
            <w:tcW w:w="1930" w:type="dxa"/>
            <w:vMerge/>
          </w:tcPr>
          <w:p w:rsidR="00B17197" w:rsidRPr="00162F4F" w:rsidRDefault="00B17197" w:rsidP="001A0657">
            <w:pPr>
              <w:jc w:val="center"/>
            </w:pPr>
          </w:p>
        </w:tc>
        <w:tc>
          <w:tcPr>
            <w:tcW w:w="1188" w:type="dxa"/>
          </w:tcPr>
          <w:p w:rsidR="00B17197" w:rsidRPr="00162F4F" w:rsidRDefault="00B17197" w:rsidP="001A0657">
            <w:pPr>
              <w:jc w:val="center"/>
            </w:pPr>
            <w:r w:rsidRPr="00162F4F">
              <w:rPr>
                <w:sz w:val="22"/>
                <w:szCs w:val="22"/>
              </w:rPr>
              <w:t>2019 год</w:t>
            </w:r>
          </w:p>
        </w:tc>
        <w:tc>
          <w:tcPr>
            <w:tcW w:w="1188" w:type="dxa"/>
          </w:tcPr>
          <w:p w:rsidR="00B17197" w:rsidRPr="00162F4F" w:rsidRDefault="00B17197" w:rsidP="001A0657">
            <w:pPr>
              <w:jc w:val="center"/>
            </w:pPr>
            <w:r w:rsidRPr="00162F4F">
              <w:rPr>
                <w:sz w:val="22"/>
                <w:szCs w:val="22"/>
              </w:rPr>
              <w:t>2020 год</w:t>
            </w:r>
          </w:p>
        </w:tc>
        <w:tc>
          <w:tcPr>
            <w:tcW w:w="1188" w:type="dxa"/>
          </w:tcPr>
          <w:p w:rsidR="00B17197" w:rsidRPr="00162F4F" w:rsidRDefault="00B17197" w:rsidP="001A0657">
            <w:pPr>
              <w:jc w:val="center"/>
            </w:pPr>
            <w:r w:rsidRPr="00162F4F">
              <w:rPr>
                <w:sz w:val="22"/>
                <w:szCs w:val="22"/>
              </w:rPr>
              <w:t>2021 год</w:t>
            </w:r>
          </w:p>
        </w:tc>
        <w:tc>
          <w:tcPr>
            <w:tcW w:w="1189" w:type="dxa"/>
          </w:tcPr>
          <w:p w:rsidR="00B17197" w:rsidRPr="00162F4F" w:rsidRDefault="00B17197" w:rsidP="001A0657">
            <w:pPr>
              <w:jc w:val="center"/>
            </w:pPr>
            <w:r w:rsidRPr="00162F4F">
              <w:rPr>
                <w:sz w:val="22"/>
                <w:szCs w:val="22"/>
              </w:rPr>
              <w:t>2022 год</w:t>
            </w:r>
          </w:p>
        </w:tc>
        <w:tc>
          <w:tcPr>
            <w:tcW w:w="1189" w:type="dxa"/>
          </w:tcPr>
          <w:p w:rsidR="00B17197" w:rsidRPr="00162F4F" w:rsidRDefault="00B17197" w:rsidP="001A0657">
            <w:pPr>
              <w:jc w:val="center"/>
            </w:pPr>
            <w:r w:rsidRPr="00162F4F">
              <w:rPr>
                <w:sz w:val="22"/>
                <w:szCs w:val="22"/>
              </w:rPr>
              <w:t>2023 год</w:t>
            </w:r>
          </w:p>
        </w:tc>
        <w:tc>
          <w:tcPr>
            <w:tcW w:w="1189" w:type="dxa"/>
          </w:tcPr>
          <w:p w:rsidR="00B17197" w:rsidRPr="00162F4F" w:rsidRDefault="00B17197" w:rsidP="001A0657">
            <w:pPr>
              <w:jc w:val="center"/>
            </w:pPr>
            <w:r w:rsidRPr="00162F4F">
              <w:rPr>
                <w:sz w:val="22"/>
                <w:szCs w:val="22"/>
              </w:rPr>
              <w:t>2024 год</w:t>
            </w:r>
          </w:p>
        </w:tc>
      </w:tr>
      <w:tr w:rsidR="00B17197" w:rsidRPr="00162F4F" w:rsidTr="001A0657">
        <w:trPr>
          <w:trHeight w:val="20"/>
        </w:trPr>
        <w:tc>
          <w:tcPr>
            <w:tcW w:w="1930" w:type="dxa"/>
            <w:hideMark/>
          </w:tcPr>
          <w:p w:rsidR="00B17197" w:rsidRPr="00162F4F" w:rsidRDefault="00B17197" w:rsidP="001A0657">
            <w:pPr>
              <w:pStyle w:val="TableParagraph"/>
              <w:spacing w:before="51"/>
              <w:ind w:left="11"/>
              <w:rPr>
                <w:bCs/>
                <w:lang w:val="en-US"/>
              </w:rPr>
            </w:pPr>
            <w:proofErr w:type="spellStart"/>
            <w:r w:rsidRPr="00162F4F">
              <w:rPr>
                <w:bCs/>
                <w:lang w:val="en-US"/>
              </w:rPr>
              <w:lastRenderedPageBreak/>
              <w:t>Чухломский</w:t>
            </w:r>
            <w:proofErr w:type="spellEnd"/>
          </w:p>
        </w:tc>
        <w:tc>
          <w:tcPr>
            <w:tcW w:w="1188" w:type="dxa"/>
            <w:hideMark/>
          </w:tcPr>
          <w:p w:rsidR="00B17197" w:rsidRPr="00162F4F" w:rsidRDefault="00B17197" w:rsidP="001A0657">
            <w:pPr>
              <w:pStyle w:val="TableParagraph"/>
              <w:ind w:right="35"/>
              <w:jc w:val="center"/>
              <w:rPr>
                <w:bCs/>
                <w:lang w:val="en-US"/>
              </w:rPr>
            </w:pPr>
            <w:r w:rsidRPr="00162F4F">
              <w:rPr>
                <w:bCs/>
                <w:lang w:val="en-US"/>
              </w:rPr>
              <w:t>72,9</w:t>
            </w:r>
          </w:p>
        </w:tc>
        <w:tc>
          <w:tcPr>
            <w:tcW w:w="1188" w:type="dxa"/>
            <w:hideMark/>
          </w:tcPr>
          <w:p w:rsidR="00B17197" w:rsidRPr="00162F4F" w:rsidRDefault="00B17197" w:rsidP="001A0657">
            <w:pPr>
              <w:pStyle w:val="TableParagraph"/>
              <w:ind w:right="35"/>
              <w:jc w:val="center"/>
              <w:rPr>
                <w:bCs/>
                <w:lang w:val="en-US"/>
              </w:rPr>
            </w:pPr>
            <w:r w:rsidRPr="00162F4F">
              <w:rPr>
                <w:bCs/>
                <w:lang w:val="en-US"/>
              </w:rPr>
              <w:t>72,9</w:t>
            </w:r>
          </w:p>
        </w:tc>
        <w:tc>
          <w:tcPr>
            <w:tcW w:w="1188" w:type="dxa"/>
            <w:hideMark/>
          </w:tcPr>
          <w:p w:rsidR="00B17197" w:rsidRPr="00162F4F" w:rsidRDefault="00B17197" w:rsidP="001A0657">
            <w:pPr>
              <w:pStyle w:val="TableParagraph"/>
              <w:ind w:right="35"/>
              <w:jc w:val="center"/>
              <w:rPr>
                <w:bCs/>
                <w:lang w:val="en-US"/>
              </w:rPr>
            </w:pPr>
            <w:r w:rsidRPr="00162F4F">
              <w:rPr>
                <w:bCs/>
                <w:lang w:val="en-US"/>
              </w:rPr>
              <w:t>72,9</w:t>
            </w:r>
          </w:p>
        </w:tc>
        <w:tc>
          <w:tcPr>
            <w:tcW w:w="1189" w:type="dxa"/>
            <w:hideMark/>
          </w:tcPr>
          <w:p w:rsidR="00B17197" w:rsidRPr="00162F4F" w:rsidRDefault="00B17197" w:rsidP="001A0657">
            <w:pPr>
              <w:pStyle w:val="TableParagraph"/>
              <w:ind w:right="35"/>
              <w:jc w:val="center"/>
              <w:rPr>
                <w:bCs/>
                <w:lang w:val="en-US"/>
              </w:rPr>
            </w:pPr>
            <w:r w:rsidRPr="00162F4F">
              <w:rPr>
                <w:bCs/>
                <w:lang w:val="en-US"/>
              </w:rPr>
              <w:t>80</w:t>
            </w:r>
          </w:p>
        </w:tc>
        <w:tc>
          <w:tcPr>
            <w:tcW w:w="1189" w:type="dxa"/>
            <w:hideMark/>
          </w:tcPr>
          <w:p w:rsidR="00B17197" w:rsidRPr="00162F4F" w:rsidRDefault="00B17197" w:rsidP="001A0657">
            <w:pPr>
              <w:pStyle w:val="TableParagraph"/>
              <w:ind w:right="35"/>
              <w:jc w:val="center"/>
              <w:rPr>
                <w:bCs/>
                <w:lang w:val="en-US"/>
              </w:rPr>
            </w:pPr>
            <w:r w:rsidRPr="00162F4F">
              <w:rPr>
                <w:bCs/>
                <w:lang w:val="en-US"/>
              </w:rPr>
              <w:t>80</w:t>
            </w:r>
          </w:p>
        </w:tc>
        <w:tc>
          <w:tcPr>
            <w:tcW w:w="1189" w:type="dxa"/>
            <w:hideMark/>
          </w:tcPr>
          <w:p w:rsidR="00B17197" w:rsidRPr="00162F4F" w:rsidRDefault="00B17197" w:rsidP="001A0657">
            <w:pPr>
              <w:pStyle w:val="TableParagraph"/>
              <w:ind w:right="35"/>
              <w:jc w:val="center"/>
              <w:rPr>
                <w:bCs/>
                <w:lang w:val="en-US"/>
              </w:rPr>
            </w:pPr>
            <w:r w:rsidRPr="00162F4F">
              <w:rPr>
                <w:bCs/>
                <w:lang w:val="en-US"/>
              </w:rPr>
              <w:t>80</w:t>
            </w:r>
          </w:p>
        </w:tc>
      </w:tr>
    </w:tbl>
    <w:p w:rsidR="00B17197" w:rsidRPr="000F7B7C" w:rsidRDefault="00A767D6" w:rsidP="00A767D6">
      <w:pPr>
        <w:jc w:val="both"/>
      </w:pPr>
      <w:r>
        <w:rPr>
          <w:sz w:val="28"/>
          <w:szCs w:val="28"/>
        </w:rPr>
        <w:t xml:space="preserve">         </w:t>
      </w:r>
      <w:r w:rsidR="00B17197" w:rsidRPr="000F7B7C">
        <w:t xml:space="preserve">Расчетный показатель минимально допустимого уровня обеспеченности общеобразовательными организациями установлен исходя из условий достижения следующих значений целевых показателей: </w:t>
      </w:r>
    </w:p>
    <w:p w:rsidR="00B17197" w:rsidRPr="000F7B7C" w:rsidRDefault="00B17197" w:rsidP="00B17197">
      <w:pPr>
        <w:ind w:firstLine="709"/>
        <w:jc w:val="both"/>
      </w:pPr>
      <w:r w:rsidRPr="000F7B7C">
        <w:t xml:space="preserve">– доля муниципальных общеобразовательных организаций, реализующих образовательную программу начального общего образования в первую смену – 100%; </w:t>
      </w:r>
    </w:p>
    <w:p w:rsidR="00B17197" w:rsidRPr="000F7B7C" w:rsidRDefault="00B17197" w:rsidP="00B17197">
      <w:pPr>
        <w:ind w:firstLine="709"/>
        <w:jc w:val="both"/>
      </w:pPr>
      <w:r w:rsidRPr="000F7B7C">
        <w:t xml:space="preserve">– доля обучающихся в муниципальных общеобразовательных организациях, занимающихся во вторую (третью) смену, в общей </w:t>
      </w:r>
      <w:proofErr w:type="gramStart"/>
      <w:r w:rsidRPr="000F7B7C">
        <w:t>численности</w:t>
      </w:r>
      <w:proofErr w:type="gramEnd"/>
      <w:r w:rsidRPr="000F7B7C">
        <w:t xml:space="preserve"> обучающихся в муниципальных общеобразовательных организациях – 0%; </w:t>
      </w:r>
    </w:p>
    <w:p w:rsidR="00B17197" w:rsidRPr="000F7B7C" w:rsidRDefault="00B17197" w:rsidP="00B17197">
      <w:pPr>
        <w:ind w:firstLine="709"/>
        <w:jc w:val="both"/>
      </w:pPr>
      <w:r w:rsidRPr="000F7B7C">
        <w:t xml:space="preserve">– охват детей в возрасте от 7 до 15 лет начальным общим и основным общим образованием – 100%; </w:t>
      </w:r>
    </w:p>
    <w:p w:rsidR="00B17197" w:rsidRPr="000F7B7C" w:rsidRDefault="00B17197" w:rsidP="00B17197">
      <w:pPr>
        <w:ind w:firstLine="709"/>
        <w:jc w:val="both"/>
      </w:pPr>
      <w:r w:rsidRPr="000F7B7C">
        <w:t xml:space="preserve">– охват детей в возрасте от 16 до 18 лет средним общим образованием – 60%. </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дошкольными образовательными и общеобразовательными организациями </w:t>
      </w:r>
      <w:proofErr w:type="gramStart"/>
      <w:r w:rsidRPr="000F7B7C">
        <w:t>установлены</w:t>
      </w:r>
      <w:proofErr w:type="gramEnd"/>
      <w:r w:rsidRPr="000F7B7C">
        <w:t xml:space="preserve"> дифференцировано в зависимости от численности населения населенных пунктов муниципального образования, специфики предоставления образовательных услуг. </w:t>
      </w:r>
    </w:p>
    <w:p w:rsidR="00B17197" w:rsidRPr="000F7B7C" w:rsidRDefault="00B17197" w:rsidP="00B17197">
      <w:pPr>
        <w:ind w:firstLine="709"/>
        <w:jc w:val="both"/>
      </w:pPr>
      <w:r w:rsidRPr="000F7B7C">
        <w:t xml:space="preserve">Размеры земельных участков образовательных организаций установлены с учетом требований к размещению и функциональному составу участка, регламентированных документами в области стандартизации (своды правил), техническими нормами и правилами (санитарные правила): </w:t>
      </w:r>
    </w:p>
    <w:p w:rsidR="00B17197" w:rsidRPr="000F7B7C" w:rsidRDefault="00B17197" w:rsidP="00B17197">
      <w:pPr>
        <w:ind w:firstLine="709"/>
        <w:jc w:val="both"/>
      </w:pPr>
      <w:r w:rsidRPr="000F7B7C">
        <w:t xml:space="preserve">– СП 2.4.3648-20 «Санитарно-эпидемиологические требования к организациям воспитания и обучения, отдыха и оздоровления детей и молодежи» (СП 2.4.3648-20); </w:t>
      </w:r>
    </w:p>
    <w:p w:rsidR="00B17197" w:rsidRPr="000F7B7C" w:rsidRDefault="00B17197" w:rsidP="00B17197">
      <w:pPr>
        <w:ind w:firstLine="709"/>
        <w:jc w:val="both"/>
      </w:pPr>
      <w:r w:rsidRPr="000F7B7C">
        <w:t xml:space="preserve">– СП 252.1325800.2016 «Здания дошкольных общеобразовательных организаций. Правила проектирования» (далее – СП 252.1325800.2016); </w:t>
      </w:r>
    </w:p>
    <w:p w:rsidR="00B17197" w:rsidRPr="000F7B7C" w:rsidRDefault="00B17197" w:rsidP="00B17197">
      <w:pPr>
        <w:ind w:firstLine="709"/>
        <w:jc w:val="both"/>
      </w:pPr>
      <w:r w:rsidRPr="000F7B7C">
        <w:t xml:space="preserve">– СП 251.1325800.2016 «Здания общеобразовательных организаций. Правила проектирования» (далее – СП 251.1325800.2016); </w:t>
      </w:r>
    </w:p>
    <w:p w:rsidR="00B17197" w:rsidRPr="000F7B7C" w:rsidRDefault="00B17197" w:rsidP="00B17197">
      <w:pPr>
        <w:ind w:firstLine="709"/>
        <w:jc w:val="both"/>
      </w:pPr>
      <w:r w:rsidRPr="000F7B7C">
        <w:t xml:space="preserve">–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(далее – СП 4.13130.2013); </w:t>
      </w:r>
    </w:p>
    <w:p w:rsidR="00B17197" w:rsidRPr="000F7B7C" w:rsidRDefault="00B17197" w:rsidP="00B17197">
      <w:pPr>
        <w:ind w:firstLine="709"/>
        <w:jc w:val="both"/>
      </w:pPr>
      <w:r w:rsidRPr="000F7B7C">
        <w:t>– СП 42.13330.2016 «</w:t>
      </w:r>
      <w:proofErr w:type="spellStart"/>
      <w:r w:rsidRPr="000F7B7C">
        <w:t>СНиП</w:t>
      </w:r>
      <w:proofErr w:type="spellEnd"/>
      <w:r w:rsidRPr="000F7B7C">
        <w:t xml:space="preserve"> 2.07.01-89* Градостроительство. Планировка и застройка городских и сельских поселений» (далее – СП 42.13330.2016). </w:t>
      </w:r>
    </w:p>
    <w:p w:rsidR="00B17197" w:rsidRPr="000F7B7C" w:rsidRDefault="00B17197" w:rsidP="00B17197">
      <w:pPr>
        <w:ind w:firstLine="709"/>
        <w:jc w:val="both"/>
      </w:pPr>
      <w:r w:rsidRPr="000F7B7C">
        <w:t xml:space="preserve">Расчетные показатели максимально допустимого уровня территориальной доступности для образовательных организаций установлены </w:t>
      </w:r>
      <w:proofErr w:type="gramStart"/>
      <w:r w:rsidRPr="000F7B7C">
        <w:t>исходя из периодичности пользования такими объектами, экономической эффективности строительства объектов с учетом их наполняемости, специфики системы расселения муниципального образования и дифференцированы</w:t>
      </w:r>
      <w:proofErr w:type="gramEnd"/>
      <w:r w:rsidRPr="000F7B7C">
        <w:t xml:space="preserve"> по видам жилой застройки и численности населения населенных пунктов.</w:t>
      </w:r>
    </w:p>
    <w:p w:rsidR="00B17197" w:rsidRPr="000F7B7C" w:rsidRDefault="00B17197" w:rsidP="00B17197">
      <w:pPr>
        <w:ind w:firstLine="709"/>
        <w:jc w:val="both"/>
      </w:pPr>
    </w:p>
    <w:p w:rsidR="00B17197" w:rsidRPr="000F7B7C" w:rsidRDefault="00B17197" w:rsidP="00B17197">
      <w:pPr>
        <w:ind w:firstLine="709"/>
        <w:jc w:val="both"/>
        <w:rPr>
          <w:b/>
        </w:rPr>
      </w:pPr>
      <w:r w:rsidRPr="000F7B7C">
        <w:rPr>
          <w:b/>
        </w:rPr>
        <w:t>3.2.2. В области физической культуры и массового спорта</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объектами местного значения муниципального образования в области физической культуры и массового спорта установлены с учетом: </w:t>
      </w:r>
    </w:p>
    <w:p w:rsidR="00B17197" w:rsidRPr="000F7B7C" w:rsidRDefault="00B17197" w:rsidP="00B17197">
      <w:pPr>
        <w:ind w:firstLine="709"/>
        <w:jc w:val="both"/>
      </w:pPr>
      <w:r w:rsidRPr="000F7B7C">
        <w:t xml:space="preserve">– оценки фактического уровня обеспеченности населения объектами спорта; </w:t>
      </w:r>
    </w:p>
    <w:p w:rsidR="00B17197" w:rsidRPr="000F7B7C" w:rsidRDefault="00B17197" w:rsidP="00B17197">
      <w:pPr>
        <w:ind w:firstLine="709"/>
        <w:jc w:val="both"/>
      </w:pPr>
      <w:r w:rsidRPr="000F7B7C">
        <w:t xml:space="preserve">– приказа </w:t>
      </w:r>
      <w:proofErr w:type="spellStart"/>
      <w:r w:rsidRPr="000F7B7C">
        <w:t>Минспорта</w:t>
      </w:r>
      <w:proofErr w:type="spellEnd"/>
      <w:r w:rsidRPr="000F7B7C">
        <w:t xml:space="preserve"> России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(далее – приказ </w:t>
      </w:r>
      <w:proofErr w:type="spellStart"/>
      <w:r w:rsidRPr="000F7B7C">
        <w:t>Минспорта</w:t>
      </w:r>
      <w:proofErr w:type="spellEnd"/>
      <w:r w:rsidRPr="000F7B7C">
        <w:t xml:space="preserve"> России от 21 марта 2018 года № 244); </w:t>
      </w:r>
    </w:p>
    <w:p w:rsidR="00B17197" w:rsidRPr="000F7B7C" w:rsidRDefault="00B17197" w:rsidP="00B17197">
      <w:pPr>
        <w:ind w:firstLine="709"/>
        <w:jc w:val="both"/>
      </w:pPr>
      <w:r w:rsidRPr="000F7B7C">
        <w:t xml:space="preserve">– приказа </w:t>
      </w:r>
      <w:proofErr w:type="spellStart"/>
      <w:r w:rsidRPr="000F7B7C">
        <w:t>Минспорта</w:t>
      </w:r>
      <w:proofErr w:type="spellEnd"/>
      <w:r w:rsidRPr="000F7B7C">
        <w:t xml:space="preserve"> России от 19 августа 2021 года № 649 «О рекомендованных нормативах и нормах обеспеченности населения объектами спортивной инфраструктуры»;</w:t>
      </w:r>
    </w:p>
    <w:p w:rsidR="00B17197" w:rsidRPr="000F7B7C" w:rsidRDefault="00B17197" w:rsidP="00B17197">
      <w:pPr>
        <w:ind w:firstLine="709"/>
        <w:jc w:val="both"/>
      </w:pPr>
      <w:r w:rsidRPr="000F7B7C">
        <w:t xml:space="preserve">– задач, целевых показателей и мероприятий документов стратегического планирования муниципального образования, направленных на развитие сферы физической культуры и спорта. </w:t>
      </w:r>
    </w:p>
    <w:p w:rsidR="00B17197" w:rsidRPr="000F7B7C" w:rsidRDefault="00B17197" w:rsidP="00B17197">
      <w:pPr>
        <w:ind w:firstLine="709"/>
        <w:jc w:val="both"/>
      </w:pPr>
      <w:r w:rsidRPr="000F7B7C">
        <w:lastRenderedPageBreak/>
        <w:t>Сеть спортивных сооружений муниципального образования представлена спортивными залами, плавательными бассейнами, плоскостными спортивными сооружениями, лыжными базами, крытыми спортивными объектами с искусственным льдом, сооружениями для стрелковых видов спорта, а также объектами городской и рекреационной инфраструктуры, приспособленными для занятий физической культуры и спортом.</w:t>
      </w:r>
    </w:p>
    <w:p w:rsidR="00B17197" w:rsidRDefault="00B17197" w:rsidP="00B1719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2"/>
        <w:gridCol w:w="6739"/>
      </w:tblGrid>
      <w:tr w:rsidR="00B17197" w:rsidRPr="00E07D8A" w:rsidTr="001A0657">
        <w:tc>
          <w:tcPr>
            <w:tcW w:w="0" w:type="auto"/>
          </w:tcPr>
          <w:p w:rsidR="00B17197" w:rsidRPr="00162F4F" w:rsidRDefault="00B17197" w:rsidP="001A0657">
            <w:pPr>
              <w:jc w:val="center"/>
            </w:pPr>
            <w:r w:rsidRPr="00162F4F">
              <w:rPr>
                <w:sz w:val="22"/>
                <w:szCs w:val="22"/>
              </w:rPr>
              <w:t>Наименование муниципального образования</w:t>
            </w:r>
          </w:p>
        </w:tc>
        <w:tc>
          <w:tcPr>
            <w:tcW w:w="0" w:type="auto"/>
          </w:tcPr>
          <w:p w:rsidR="00B17197" w:rsidRPr="00162F4F" w:rsidRDefault="00B17197" w:rsidP="001A0657">
            <w:pPr>
              <w:jc w:val="center"/>
            </w:pPr>
            <w:r w:rsidRPr="00162F4F">
              <w:rPr>
                <w:sz w:val="22"/>
                <w:szCs w:val="22"/>
              </w:rPr>
              <w:t>Рекомендованное содержание пункта 2.2.2.</w:t>
            </w:r>
          </w:p>
        </w:tc>
      </w:tr>
      <w:tr w:rsidR="00B17197" w:rsidRPr="00E07D8A" w:rsidTr="001A0657">
        <w:tc>
          <w:tcPr>
            <w:tcW w:w="0" w:type="auto"/>
          </w:tcPr>
          <w:p w:rsidR="00B17197" w:rsidRPr="00162F4F" w:rsidRDefault="00B17197" w:rsidP="001A0657">
            <w:pPr>
              <w:pStyle w:val="af1"/>
              <w:spacing w:after="0" w:line="240" w:lineRule="auto"/>
              <w:ind w:left="28"/>
              <w:jc w:val="both"/>
              <w:rPr>
                <w:rFonts w:ascii="Times New Roman" w:hAnsi="Times New Roman"/>
              </w:rPr>
            </w:pPr>
            <w:proofErr w:type="spellStart"/>
            <w:r w:rsidRPr="00162F4F">
              <w:rPr>
                <w:rFonts w:ascii="Times New Roman" w:hAnsi="Times New Roman"/>
              </w:rPr>
              <w:t>Чухломский</w:t>
            </w:r>
            <w:proofErr w:type="spellEnd"/>
            <w:r w:rsidRPr="00162F4F">
              <w:rPr>
                <w:rFonts w:ascii="Times New Roman" w:hAnsi="Times New Roman"/>
              </w:rPr>
              <w:t xml:space="preserve"> муниципальный район Костромской области</w:t>
            </w:r>
          </w:p>
        </w:tc>
        <w:tc>
          <w:tcPr>
            <w:tcW w:w="0" w:type="auto"/>
          </w:tcPr>
          <w:p w:rsidR="00B17197" w:rsidRPr="00162F4F" w:rsidRDefault="00B17197" w:rsidP="001A0657">
            <w:pPr>
              <w:jc w:val="both"/>
            </w:pPr>
            <w:r w:rsidRPr="00162F4F">
              <w:rPr>
                <w:sz w:val="22"/>
                <w:szCs w:val="22"/>
              </w:rPr>
              <w:t xml:space="preserve">Учитывая нормативную единовременную пропускную способность объектов спорта в соответствии с приказом </w:t>
            </w:r>
            <w:proofErr w:type="spellStart"/>
            <w:r w:rsidRPr="00162F4F">
              <w:rPr>
                <w:sz w:val="22"/>
                <w:szCs w:val="22"/>
              </w:rPr>
              <w:t>Минспорта</w:t>
            </w:r>
            <w:proofErr w:type="spellEnd"/>
            <w:r w:rsidRPr="00162F4F">
              <w:rPr>
                <w:sz w:val="22"/>
                <w:szCs w:val="22"/>
              </w:rPr>
              <w:t xml:space="preserve"> России от 21.03.2018 № 244 (122 на 1 тыс. человек) необходимо обеспечить 949 мест.</w:t>
            </w:r>
          </w:p>
        </w:tc>
      </w:tr>
    </w:tbl>
    <w:p w:rsidR="00B17197" w:rsidRDefault="00B17197" w:rsidP="00B17197">
      <w:pPr>
        <w:ind w:firstLine="709"/>
        <w:jc w:val="both"/>
        <w:rPr>
          <w:sz w:val="28"/>
          <w:szCs w:val="28"/>
        </w:rPr>
      </w:pPr>
    </w:p>
    <w:p w:rsidR="00B17197" w:rsidRPr="000F7B7C" w:rsidRDefault="00B17197" w:rsidP="00B17197">
      <w:pPr>
        <w:ind w:firstLine="709"/>
        <w:jc w:val="both"/>
        <w:rPr>
          <w:b/>
        </w:rPr>
      </w:pPr>
      <w:r w:rsidRPr="000F7B7C">
        <w:rPr>
          <w:b/>
        </w:rPr>
        <w:t>3.2.3. В области физической культуры и массового спорта</w:t>
      </w:r>
    </w:p>
    <w:p w:rsidR="00B17197" w:rsidRPr="000F7B7C" w:rsidRDefault="00B17197" w:rsidP="00B17197">
      <w:pPr>
        <w:ind w:firstLine="709"/>
        <w:jc w:val="right"/>
      </w:pPr>
      <w:r w:rsidRPr="000F7B7C">
        <w:t>Таблица № 22</w:t>
      </w:r>
    </w:p>
    <w:p w:rsidR="00DF59BA" w:rsidRPr="000F7B7C" w:rsidRDefault="00B17197" w:rsidP="005D2A08">
      <w:pPr>
        <w:ind w:firstLine="709"/>
        <w:jc w:val="center"/>
      </w:pPr>
      <w:r w:rsidRPr="000F7B7C">
        <w:t>Объекты местного значения в области физической культуры и массового спорта</w:t>
      </w:r>
    </w:p>
    <w:p w:rsidR="00DF59BA" w:rsidRPr="000F7B7C" w:rsidRDefault="00DF59BA" w:rsidP="00DF59BA">
      <w:pPr>
        <w:jc w:val="center"/>
      </w:pPr>
      <w:r w:rsidRPr="000F7B7C">
        <w:rPr>
          <w:bCs/>
        </w:rPr>
        <w:t>ОБЪЕКТЫ</w:t>
      </w:r>
    </w:p>
    <w:p w:rsidR="00DF59BA" w:rsidRPr="000F7B7C" w:rsidRDefault="00DF59BA" w:rsidP="00DF59BA">
      <w:pPr>
        <w:spacing w:line="288" w:lineRule="atLeast"/>
        <w:jc w:val="center"/>
        <w:rPr>
          <w:bCs/>
        </w:rPr>
      </w:pPr>
      <w:r w:rsidRPr="000F7B7C">
        <w:rPr>
          <w:bCs/>
        </w:rPr>
        <w:t>местного значения в области физической культуры</w:t>
      </w:r>
    </w:p>
    <w:p w:rsidR="00DF59BA" w:rsidRPr="00957958" w:rsidRDefault="00DF59BA" w:rsidP="00DF59BA">
      <w:pPr>
        <w:spacing w:line="288" w:lineRule="atLeast"/>
        <w:jc w:val="center"/>
        <w:rPr>
          <w:bCs/>
          <w:sz w:val="28"/>
          <w:szCs w:val="28"/>
        </w:rPr>
      </w:pPr>
      <w:r w:rsidRPr="000F7B7C">
        <w:rPr>
          <w:bCs/>
        </w:rPr>
        <w:t>и массового спорта</w:t>
      </w:r>
    </w:p>
    <w:tbl>
      <w:tblPr>
        <w:tblW w:w="9324" w:type="dxa"/>
        <w:tblInd w:w="15" w:type="dxa"/>
        <w:tblBorders>
          <w:top w:val="single" w:sz="6" w:space="0" w:color="000000"/>
          <w:left w:val="single" w:sz="6" w:space="0" w:color="000000"/>
          <w:right w:val="single" w:sz="6" w:space="0" w:color="000000"/>
          <w:insideH w:val="single" w:sz="6" w:space="0" w:color="000000"/>
          <w:insideV w:val="single" w:sz="6" w:space="0" w:color="000000"/>
        </w:tblBorders>
        <w:tblLook w:val="04A0"/>
      </w:tblPr>
      <w:tblGrid>
        <w:gridCol w:w="544"/>
        <w:gridCol w:w="1616"/>
        <w:gridCol w:w="2328"/>
        <w:gridCol w:w="4836"/>
      </w:tblGrid>
      <w:tr w:rsidR="00DF59BA" w:rsidRPr="00162F4F" w:rsidTr="0096392D">
        <w:trPr>
          <w:trHeight w:val="20"/>
        </w:trPr>
        <w:tc>
          <w:tcPr>
            <w:tcW w:w="544" w:type="dxa"/>
          </w:tcPr>
          <w:p w:rsidR="00DF59BA" w:rsidRPr="00162F4F" w:rsidRDefault="00DF59BA" w:rsidP="0096392D">
            <w:pPr>
              <w:widowControl w:val="0"/>
              <w:jc w:val="center"/>
            </w:pPr>
            <w:r w:rsidRPr="00162F4F">
              <w:rPr>
                <w:sz w:val="22"/>
                <w:szCs w:val="22"/>
              </w:rPr>
              <w:t xml:space="preserve">№ </w:t>
            </w:r>
            <w:proofErr w:type="spellStart"/>
            <w:proofErr w:type="gramStart"/>
            <w:r w:rsidRPr="00162F4F">
              <w:rPr>
                <w:sz w:val="22"/>
                <w:szCs w:val="22"/>
              </w:rPr>
              <w:t>п</w:t>
            </w:r>
            <w:proofErr w:type="spellEnd"/>
            <w:proofErr w:type="gramEnd"/>
            <w:r w:rsidRPr="00162F4F">
              <w:rPr>
                <w:sz w:val="22"/>
                <w:szCs w:val="22"/>
              </w:rPr>
              <w:t>/</w:t>
            </w:r>
            <w:proofErr w:type="spellStart"/>
            <w:r w:rsidRPr="00162F4F">
              <w:rPr>
                <w:sz w:val="22"/>
                <w:szCs w:val="22"/>
              </w:rPr>
              <w:t>п</w:t>
            </w:r>
            <w:proofErr w:type="spellEnd"/>
          </w:p>
        </w:tc>
        <w:tc>
          <w:tcPr>
            <w:tcW w:w="1616" w:type="dxa"/>
            <w:vAlign w:val="center"/>
            <w:hideMark/>
          </w:tcPr>
          <w:p w:rsidR="00DF59BA" w:rsidRPr="00162F4F" w:rsidRDefault="00DF59BA" w:rsidP="0096392D">
            <w:pPr>
              <w:widowControl w:val="0"/>
              <w:jc w:val="center"/>
            </w:pPr>
            <w:r w:rsidRPr="00162F4F">
              <w:rPr>
                <w:sz w:val="22"/>
                <w:szCs w:val="22"/>
              </w:rPr>
              <w:t>Наименование вида объекта</w:t>
            </w:r>
          </w:p>
        </w:tc>
        <w:tc>
          <w:tcPr>
            <w:tcW w:w="2328" w:type="dxa"/>
            <w:vAlign w:val="center"/>
            <w:hideMark/>
          </w:tcPr>
          <w:p w:rsidR="00DF59BA" w:rsidRPr="00162F4F" w:rsidRDefault="00DF59BA" w:rsidP="0096392D">
            <w:pPr>
              <w:widowControl w:val="0"/>
              <w:jc w:val="center"/>
            </w:pPr>
            <w:r w:rsidRPr="00162F4F">
              <w:rPr>
                <w:sz w:val="22"/>
                <w:szCs w:val="22"/>
              </w:rPr>
              <w:t xml:space="preserve">Тип расчетного показателя </w:t>
            </w:r>
          </w:p>
        </w:tc>
        <w:tc>
          <w:tcPr>
            <w:tcW w:w="4836" w:type="dxa"/>
            <w:vAlign w:val="center"/>
            <w:hideMark/>
          </w:tcPr>
          <w:p w:rsidR="00DF59BA" w:rsidRPr="00162F4F" w:rsidRDefault="00DF59BA" w:rsidP="0096392D">
            <w:pPr>
              <w:widowControl w:val="0"/>
              <w:jc w:val="center"/>
            </w:pPr>
            <w:r w:rsidRPr="00162F4F">
              <w:rPr>
                <w:sz w:val="22"/>
                <w:szCs w:val="22"/>
              </w:rPr>
              <w:t xml:space="preserve">Обоснование предельного значения </w:t>
            </w:r>
          </w:p>
          <w:p w:rsidR="00DF59BA" w:rsidRPr="00162F4F" w:rsidRDefault="00DF59BA" w:rsidP="0096392D">
            <w:pPr>
              <w:widowControl w:val="0"/>
              <w:jc w:val="center"/>
            </w:pPr>
            <w:r w:rsidRPr="00162F4F">
              <w:rPr>
                <w:sz w:val="22"/>
                <w:szCs w:val="22"/>
              </w:rPr>
              <w:t xml:space="preserve">расчетного показателя </w:t>
            </w:r>
          </w:p>
        </w:tc>
      </w:tr>
    </w:tbl>
    <w:p w:rsidR="00DF59BA" w:rsidRPr="00162F4F" w:rsidRDefault="00DF59BA" w:rsidP="00DF59BA">
      <w:pPr>
        <w:widowControl w:val="0"/>
        <w:rPr>
          <w:sz w:val="22"/>
          <w:szCs w:val="22"/>
        </w:rPr>
      </w:pPr>
    </w:p>
    <w:tbl>
      <w:tblPr>
        <w:tblW w:w="9324" w:type="dxa"/>
        <w:tblInd w:w="15" w:type="dxa"/>
        <w:tblLook w:val="04A0"/>
      </w:tblPr>
      <w:tblGrid>
        <w:gridCol w:w="543"/>
        <w:gridCol w:w="1655"/>
        <w:gridCol w:w="2322"/>
        <w:gridCol w:w="4804"/>
      </w:tblGrid>
      <w:tr w:rsidR="00DF59BA" w:rsidRPr="00162F4F" w:rsidTr="0096392D">
        <w:trPr>
          <w:trHeight w:val="20"/>
          <w:tblHeader/>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1</w:t>
            </w:r>
          </w:p>
        </w:tc>
        <w:tc>
          <w:tcPr>
            <w:tcW w:w="1616" w:type="dxa"/>
            <w:tcBorders>
              <w:top w:val="single" w:sz="6" w:space="0" w:color="000000"/>
              <w:left w:val="single" w:sz="6" w:space="0" w:color="000000"/>
              <w:bottom w:val="single" w:sz="6" w:space="0" w:color="000000"/>
              <w:right w:val="single" w:sz="6" w:space="0" w:color="000000"/>
            </w:tcBorders>
            <w:vAlign w:val="center"/>
          </w:tcPr>
          <w:p w:rsidR="00DF59BA" w:rsidRPr="00162F4F" w:rsidRDefault="00DF59BA" w:rsidP="0096392D">
            <w:pPr>
              <w:widowControl w:val="0"/>
              <w:jc w:val="center"/>
            </w:pPr>
            <w:r w:rsidRPr="00162F4F">
              <w:rPr>
                <w:sz w:val="22"/>
                <w:szCs w:val="22"/>
              </w:rPr>
              <w:t>2</w:t>
            </w:r>
          </w:p>
        </w:tc>
        <w:tc>
          <w:tcPr>
            <w:tcW w:w="2328" w:type="dxa"/>
            <w:tcBorders>
              <w:top w:val="single" w:sz="6" w:space="0" w:color="000000"/>
              <w:left w:val="single" w:sz="6" w:space="0" w:color="000000"/>
              <w:bottom w:val="single" w:sz="6" w:space="0" w:color="000000"/>
              <w:right w:val="single" w:sz="6" w:space="0" w:color="000000"/>
            </w:tcBorders>
            <w:vAlign w:val="center"/>
          </w:tcPr>
          <w:p w:rsidR="00DF59BA" w:rsidRPr="00162F4F" w:rsidRDefault="00DF59BA" w:rsidP="0096392D">
            <w:pPr>
              <w:widowControl w:val="0"/>
              <w:jc w:val="center"/>
            </w:pPr>
            <w:r w:rsidRPr="00162F4F">
              <w:rPr>
                <w:sz w:val="22"/>
                <w:szCs w:val="22"/>
              </w:rPr>
              <w:t>3</w:t>
            </w:r>
          </w:p>
        </w:tc>
        <w:tc>
          <w:tcPr>
            <w:tcW w:w="4836" w:type="dxa"/>
            <w:tcBorders>
              <w:top w:val="single" w:sz="6" w:space="0" w:color="000000"/>
              <w:left w:val="single" w:sz="6" w:space="0" w:color="000000"/>
              <w:bottom w:val="single" w:sz="6" w:space="0" w:color="000000"/>
              <w:right w:val="single" w:sz="6" w:space="0" w:color="000000"/>
            </w:tcBorders>
            <w:vAlign w:val="center"/>
          </w:tcPr>
          <w:p w:rsidR="00DF59BA" w:rsidRPr="00162F4F" w:rsidRDefault="00DF59BA" w:rsidP="0096392D">
            <w:pPr>
              <w:widowControl w:val="0"/>
              <w:jc w:val="center"/>
            </w:pPr>
            <w:r w:rsidRPr="00162F4F">
              <w:rPr>
                <w:sz w:val="22"/>
                <w:szCs w:val="22"/>
              </w:rPr>
              <w:t>4</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1.</w:t>
            </w:r>
          </w:p>
        </w:tc>
        <w:tc>
          <w:tcPr>
            <w:tcW w:w="1616" w:type="dxa"/>
            <w:vMerge w:val="restart"/>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Объекты спорта (всего) </w:t>
            </w: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минимально допустимого уровня обеспеченности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proofErr w:type="gramStart"/>
            <w:r w:rsidRPr="00162F4F">
              <w:rPr>
                <w:sz w:val="22"/>
                <w:szCs w:val="22"/>
              </w:rPr>
              <w:t xml:space="preserve">Обеспеченность объектами спорта определяется исходя из единовременной пропускной способности объекта спорта в 122 чел. на 1000 жителей в соответствии с </w:t>
            </w:r>
            <w:hyperlink r:id="rId37" w:history="1">
              <w:r w:rsidRPr="00162F4F">
                <w:rPr>
                  <w:sz w:val="22"/>
                  <w:szCs w:val="22"/>
                </w:rPr>
                <w:t>Методическими рекомендациями</w:t>
              </w:r>
            </w:hyperlink>
            <w:r w:rsidRPr="00162F4F">
              <w:rPr>
                <w:sz w:val="22"/>
                <w:szCs w:val="22"/>
              </w:rPr>
              <w:t xml:space="preserve"> о применении нормативов и норм при определении потребности субъектов Российской Федерации в объектах физической культуры и спорта, утвержденными </w:t>
            </w:r>
            <w:hyperlink r:id="rId38" w:history="1">
              <w:r w:rsidRPr="00162F4F">
                <w:rPr>
                  <w:sz w:val="22"/>
                  <w:szCs w:val="22"/>
                </w:rPr>
                <w:t>приказом</w:t>
              </w:r>
            </w:hyperlink>
            <w:r w:rsidRPr="00162F4F">
              <w:rPr>
                <w:sz w:val="22"/>
                <w:szCs w:val="22"/>
              </w:rPr>
              <w:t xml:space="preserve"> </w:t>
            </w:r>
            <w:proofErr w:type="spellStart"/>
            <w:r w:rsidRPr="00162F4F">
              <w:rPr>
                <w:sz w:val="22"/>
                <w:szCs w:val="22"/>
              </w:rPr>
              <w:t>Минспорта</w:t>
            </w:r>
            <w:proofErr w:type="spellEnd"/>
            <w:r w:rsidRPr="00162F4F">
              <w:rPr>
                <w:sz w:val="22"/>
                <w:szCs w:val="22"/>
              </w:rPr>
              <w:t xml:space="preserve"> России от           21 марта 2018 года № 244 (далее - Приказ </w:t>
            </w:r>
            <w:proofErr w:type="spellStart"/>
            <w:r w:rsidRPr="00162F4F">
              <w:rPr>
                <w:sz w:val="22"/>
                <w:szCs w:val="22"/>
              </w:rPr>
              <w:t>Минспорта</w:t>
            </w:r>
            <w:proofErr w:type="spellEnd"/>
            <w:r w:rsidRPr="00162F4F">
              <w:rPr>
                <w:sz w:val="22"/>
                <w:szCs w:val="22"/>
              </w:rPr>
              <w:t xml:space="preserve"> России от 21 марта 2018 года № 244). </w:t>
            </w:r>
            <w:proofErr w:type="gramEnd"/>
          </w:p>
          <w:p w:rsidR="00DF59BA" w:rsidRPr="00162F4F" w:rsidRDefault="00DF59BA" w:rsidP="0096392D">
            <w:pPr>
              <w:widowControl w:val="0"/>
              <w:jc w:val="both"/>
            </w:pPr>
            <w:proofErr w:type="gramStart"/>
            <w:r w:rsidRPr="00162F4F">
              <w:rPr>
                <w:sz w:val="22"/>
                <w:szCs w:val="22"/>
              </w:rPr>
              <w:t xml:space="preserve">Обеспеченность объектами спорта определена в соответствии с государственной </w:t>
            </w:r>
            <w:hyperlink r:id="rId39" w:history="1">
              <w:r w:rsidRPr="00162F4F">
                <w:rPr>
                  <w:rStyle w:val="a6"/>
                  <w:color w:val="auto"/>
                  <w:sz w:val="22"/>
                  <w:szCs w:val="22"/>
                </w:rPr>
                <w:t>программой</w:t>
              </w:r>
            </w:hyperlink>
            <w:r w:rsidRPr="00162F4F">
              <w:rPr>
                <w:sz w:val="22"/>
                <w:szCs w:val="22"/>
              </w:rPr>
              <w:t xml:space="preserve"> Костромской области «Развитие физической культуры и спорта в Костромской области», утвержденной постановлением администрации Костромской области от 31 июля 2023 года № 335-а «Об утверждении государственной </w:t>
            </w:r>
            <w:hyperlink r:id="rId40" w:history="1">
              <w:r w:rsidRPr="00162F4F">
                <w:rPr>
                  <w:rStyle w:val="a6"/>
                  <w:color w:val="auto"/>
                  <w:sz w:val="22"/>
                  <w:szCs w:val="22"/>
                </w:rPr>
                <w:t>программы</w:t>
              </w:r>
            </w:hyperlink>
            <w:r w:rsidRPr="00162F4F">
              <w:rPr>
                <w:sz w:val="22"/>
                <w:szCs w:val="22"/>
              </w:rPr>
              <w:t xml:space="preserve"> Костромской области «Развитие физической культуры и спорта в Костромской области», согласно которой единовременная пропускная способность объектов спорта в 2022 году составила 58,5%. </w:t>
            </w:r>
            <w:proofErr w:type="gramEnd"/>
          </w:p>
          <w:p w:rsidR="00DF59BA" w:rsidRPr="00162F4F" w:rsidRDefault="00DF59BA" w:rsidP="0096392D">
            <w:pPr>
              <w:widowControl w:val="0"/>
              <w:jc w:val="both"/>
            </w:pPr>
            <w:r w:rsidRPr="00162F4F">
              <w:rPr>
                <w:sz w:val="22"/>
                <w:szCs w:val="22"/>
              </w:rPr>
              <w:t xml:space="preserve">Единовременная пропускная способность объектов спорта определена по формуле: </w:t>
            </w:r>
          </w:p>
          <w:p w:rsidR="00DF59BA" w:rsidRPr="00162F4F" w:rsidRDefault="00DF59BA" w:rsidP="0096392D">
            <w:pPr>
              <w:widowControl w:val="0"/>
            </w:pPr>
            <w:r w:rsidRPr="00162F4F">
              <w:rPr>
                <w:sz w:val="22"/>
                <w:szCs w:val="22"/>
              </w:rPr>
              <w:t xml:space="preserve">  </w:t>
            </w:r>
          </w:p>
          <w:p w:rsidR="00DF59BA" w:rsidRPr="00162F4F" w:rsidRDefault="00DF59BA" w:rsidP="0096392D">
            <w:pPr>
              <w:widowControl w:val="0"/>
              <w:jc w:val="both"/>
            </w:pPr>
            <w:proofErr w:type="spellStart"/>
            <w:r w:rsidRPr="00162F4F">
              <w:rPr>
                <w:sz w:val="22"/>
                <w:szCs w:val="22"/>
              </w:rPr>
              <w:t>ЕПС</w:t>
            </w:r>
            <w:r w:rsidRPr="00162F4F">
              <w:rPr>
                <w:sz w:val="22"/>
                <w:szCs w:val="22"/>
                <w:vertAlign w:val="subscript"/>
              </w:rPr>
              <w:t>год</w:t>
            </w:r>
            <w:proofErr w:type="spellEnd"/>
            <w:r w:rsidRPr="00162F4F">
              <w:rPr>
                <w:sz w:val="22"/>
                <w:szCs w:val="22"/>
              </w:rPr>
              <w:t xml:space="preserve"> = </w:t>
            </w:r>
            <w:proofErr w:type="spellStart"/>
            <w:r w:rsidRPr="00162F4F">
              <w:rPr>
                <w:sz w:val="22"/>
                <w:szCs w:val="22"/>
              </w:rPr>
              <w:t>ЕПС</w:t>
            </w:r>
            <w:r w:rsidRPr="00162F4F">
              <w:rPr>
                <w:sz w:val="22"/>
                <w:szCs w:val="22"/>
                <w:vertAlign w:val="subscript"/>
              </w:rPr>
              <w:t>норм</w:t>
            </w:r>
            <w:proofErr w:type="spellEnd"/>
            <w:r w:rsidRPr="00162F4F">
              <w:rPr>
                <w:sz w:val="22"/>
                <w:szCs w:val="22"/>
              </w:rPr>
              <w:t xml:space="preserve"> </w:t>
            </w:r>
            <w:proofErr w:type="spellStart"/>
            <w:r w:rsidRPr="00162F4F">
              <w:rPr>
                <w:sz w:val="22"/>
                <w:szCs w:val="22"/>
              </w:rPr>
              <w:t>x</w:t>
            </w:r>
            <w:proofErr w:type="spellEnd"/>
            <w:r w:rsidRPr="00162F4F">
              <w:rPr>
                <w:sz w:val="22"/>
                <w:szCs w:val="22"/>
              </w:rPr>
              <w:t xml:space="preserve"> </w:t>
            </w:r>
            <w:proofErr w:type="spellStart"/>
            <w:r w:rsidRPr="00162F4F">
              <w:rPr>
                <w:sz w:val="22"/>
                <w:szCs w:val="22"/>
              </w:rPr>
              <w:t>Проц</w:t>
            </w:r>
            <w:r w:rsidRPr="00162F4F">
              <w:rPr>
                <w:sz w:val="22"/>
                <w:szCs w:val="22"/>
                <w:vertAlign w:val="subscript"/>
              </w:rPr>
              <w:t>еп</w:t>
            </w:r>
            <w:proofErr w:type="gramStart"/>
            <w:r w:rsidRPr="00162F4F">
              <w:rPr>
                <w:sz w:val="22"/>
                <w:szCs w:val="22"/>
                <w:vertAlign w:val="subscript"/>
              </w:rPr>
              <w:t>с</w:t>
            </w:r>
            <w:proofErr w:type="spellEnd"/>
            <w:r w:rsidRPr="00162F4F">
              <w:rPr>
                <w:sz w:val="22"/>
                <w:szCs w:val="22"/>
                <w:vertAlign w:val="subscript"/>
              </w:rPr>
              <w:t>(</w:t>
            </w:r>
            <w:proofErr w:type="gramEnd"/>
            <w:r w:rsidRPr="00162F4F">
              <w:rPr>
                <w:sz w:val="22"/>
                <w:szCs w:val="22"/>
                <w:vertAlign w:val="subscript"/>
              </w:rPr>
              <w:t>год)</w:t>
            </w:r>
            <w:r w:rsidRPr="00162F4F">
              <w:rPr>
                <w:sz w:val="22"/>
                <w:szCs w:val="22"/>
              </w:rPr>
              <w:t xml:space="preserve">, </w:t>
            </w:r>
          </w:p>
          <w:p w:rsidR="00DF59BA" w:rsidRPr="00162F4F" w:rsidRDefault="00DF59BA" w:rsidP="0096392D">
            <w:pPr>
              <w:widowControl w:val="0"/>
            </w:pPr>
            <w:r w:rsidRPr="00162F4F">
              <w:rPr>
                <w:sz w:val="22"/>
                <w:szCs w:val="22"/>
              </w:rPr>
              <w:t xml:space="preserve">  </w:t>
            </w:r>
          </w:p>
          <w:p w:rsidR="00DF59BA" w:rsidRPr="00162F4F" w:rsidRDefault="00DF59BA" w:rsidP="0096392D">
            <w:pPr>
              <w:widowControl w:val="0"/>
              <w:jc w:val="both"/>
            </w:pPr>
            <w:r w:rsidRPr="00162F4F">
              <w:rPr>
                <w:sz w:val="22"/>
                <w:szCs w:val="22"/>
              </w:rPr>
              <w:t xml:space="preserve">где: </w:t>
            </w:r>
          </w:p>
          <w:p w:rsidR="00DF59BA" w:rsidRPr="00162F4F" w:rsidRDefault="00DF59BA" w:rsidP="0096392D">
            <w:pPr>
              <w:widowControl w:val="0"/>
              <w:jc w:val="both"/>
            </w:pPr>
            <w:proofErr w:type="spellStart"/>
            <w:r w:rsidRPr="00162F4F">
              <w:rPr>
                <w:sz w:val="22"/>
                <w:szCs w:val="22"/>
              </w:rPr>
              <w:t>ЕПС</w:t>
            </w:r>
            <w:r w:rsidRPr="00162F4F">
              <w:rPr>
                <w:sz w:val="22"/>
                <w:szCs w:val="22"/>
                <w:vertAlign w:val="subscript"/>
              </w:rPr>
              <w:t>год</w:t>
            </w:r>
            <w:proofErr w:type="spellEnd"/>
            <w:r w:rsidRPr="00162F4F">
              <w:rPr>
                <w:sz w:val="22"/>
                <w:szCs w:val="22"/>
              </w:rPr>
              <w:t xml:space="preserve"> - единая пропускная способность объектов спорта в соответствующий период </w:t>
            </w:r>
            <w:r w:rsidRPr="00162F4F">
              <w:rPr>
                <w:sz w:val="22"/>
                <w:szCs w:val="22"/>
              </w:rPr>
              <w:lastRenderedPageBreak/>
              <w:t xml:space="preserve">(год); </w:t>
            </w:r>
          </w:p>
          <w:p w:rsidR="00DF59BA" w:rsidRPr="00162F4F" w:rsidRDefault="00DF59BA" w:rsidP="0096392D">
            <w:pPr>
              <w:widowControl w:val="0"/>
              <w:jc w:val="both"/>
            </w:pPr>
            <w:proofErr w:type="spellStart"/>
            <w:r w:rsidRPr="00162F4F">
              <w:rPr>
                <w:sz w:val="22"/>
                <w:szCs w:val="22"/>
              </w:rPr>
              <w:t>ЕПС</w:t>
            </w:r>
            <w:r w:rsidRPr="00162F4F">
              <w:rPr>
                <w:sz w:val="22"/>
                <w:szCs w:val="22"/>
                <w:vertAlign w:val="subscript"/>
              </w:rPr>
              <w:t>норм</w:t>
            </w:r>
            <w:proofErr w:type="spellEnd"/>
            <w:r w:rsidRPr="00162F4F">
              <w:rPr>
                <w:sz w:val="22"/>
                <w:szCs w:val="22"/>
              </w:rPr>
              <w:t xml:space="preserve"> - нормативная потребность субъектов Российской Федерации в объектах физической культуры и спорта, установленная в </w:t>
            </w:r>
            <w:hyperlink r:id="rId41" w:history="1">
              <w:r w:rsidRPr="00162F4F">
                <w:rPr>
                  <w:sz w:val="22"/>
                  <w:szCs w:val="22"/>
                </w:rPr>
                <w:t>Приказе</w:t>
              </w:r>
            </w:hyperlink>
            <w:r w:rsidRPr="00162F4F">
              <w:rPr>
                <w:sz w:val="22"/>
                <w:szCs w:val="22"/>
              </w:rPr>
              <w:t xml:space="preserve"> </w:t>
            </w:r>
            <w:proofErr w:type="spellStart"/>
            <w:r w:rsidRPr="00162F4F">
              <w:rPr>
                <w:sz w:val="22"/>
                <w:szCs w:val="22"/>
              </w:rPr>
              <w:t>Минспорта</w:t>
            </w:r>
            <w:proofErr w:type="spellEnd"/>
            <w:r w:rsidRPr="00162F4F">
              <w:rPr>
                <w:sz w:val="22"/>
                <w:szCs w:val="22"/>
              </w:rPr>
              <w:t xml:space="preserve"> России от 21 марта 2018 года № 244; </w:t>
            </w:r>
          </w:p>
          <w:p w:rsidR="00DF59BA" w:rsidRPr="00162F4F" w:rsidRDefault="00DF59BA" w:rsidP="0096392D">
            <w:pPr>
              <w:widowControl w:val="0"/>
              <w:jc w:val="both"/>
            </w:pPr>
            <w:proofErr w:type="spellStart"/>
            <w:r w:rsidRPr="00162F4F">
              <w:rPr>
                <w:sz w:val="22"/>
                <w:szCs w:val="22"/>
              </w:rPr>
              <w:t>Проц</w:t>
            </w:r>
            <w:r w:rsidRPr="00162F4F">
              <w:rPr>
                <w:sz w:val="22"/>
                <w:szCs w:val="22"/>
                <w:vertAlign w:val="subscript"/>
              </w:rPr>
              <w:t>еп</w:t>
            </w:r>
            <w:proofErr w:type="gramStart"/>
            <w:r w:rsidRPr="00162F4F">
              <w:rPr>
                <w:sz w:val="22"/>
                <w:szCs w:val="22"/>
                <w:vertAlign w:val="subscript"/>
              </w:rPr>
              <w:t>с</w:t>
            </w:r>
            <w:proofErr w:type="spellEnd"/>
            <w:r w:rsidRPr="00162F4F">
              <w:rPr>
                <w:sz w:val="22"/>
                <w:szCs w:val="22"/>
                <w:vertAlign w:val="subscript"/>
              </w:rPr>
              <w:t>(</w:t>
            </w:r>
            <w:proofErr w:type="gramEnd"/>
            <w:r w:rsidRPr="00162F4F">
              <w:rPr>
                <w:sz w:val="22"/>
                <w:szCs w:val="22"/>
                <w:vertAlign w:val="subscript"/>
              </w:rPr>
              <w:t>год)</w:t>
            </w:r>
            <w:r w:rsidRPr="00162F4F">
              <w:rPr>
                <w:sz w:val="22"/>
                <w:szCs w:val="22"/>
              </w:rPr>
              <w:t xml:space="preserve"> - запланированный процент обеспечения единовременной пропускной способности объектов спорта Костромской области в соответствующий период (год). </w:t>
            </w:r>
          </w:p>
          <w:p w:rsidR="00DF59BA" w:rsidRPr="00162F4F" w:rsidRDefault="00DF59BA" w:rsidP="0096392D">
            <w:pPr>
              <w:widowControl w:val="0"/>
              <w:jc w:val="both"/>
            </w:pPr>
            <w:r w:rsidRPr="00162F4F">
              <w:rPr>
                <w:sz w:val="22"/>
                <w:szCs w:val="22"/>
              </w:rPr>
              <w:t xml:space="preserve">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 </w:t>
            </w:r>
          </w:p>
          <w:p w:rsidR="00DF59BA" w:rsidRPr="00162F4F" w:rsidRDefault="00DF59BA" w:rsidP="0096392D">
            <w:pPr>
              <w:widowControl w:val="0"/>
              <w:jc w:val="both"/>
            </w:pPr>
            <w:r w:rsidRPr="00162F4F">
              <w:rPr>
                <w:sz w:val="22"/>
                <w:szCs w:val="22"/>
              </w:rPr>
              <w:t xml:space="preserve">При расчете потребности населения муниципального образования в спортивных сооружениях рекомендуется учитывать объекты регионального значения при их наличии на территории данного муниципального образования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lastRenderedPageBreak/>
              <w:t>2.</w:t>
            </w:r>
          </w:p>
        </w:tc>
        <w:tc>
          <w:tcPr>
            <w:tcW w:w="1616" w:type="dxa"/>
            <w:vMerge/>
            <w:tcBorders>
              <w:top w:val="single" w:sz="6" w:space="0" w:color="000000"/>
              <w:left w:val="single" w:sz="6" w:space="0" w:color="000000"/>
              <w:bottom w:val="single" w:sz="6" w:space="0" w:color="000000"/>
              <w:right w:val="single" w:sz="6" w:space="0" w:color="000000"/>
            </w:tcBorders>
            <w:vAlign w:val="center"/>
            <w:hideMark/>
          </w:tcPr>
          <w:p w:rsidR="00DF59BA" w:rsidRPr="00162F4F" w:rsidRDefault="00DF59BA" w:rsidP="0096392D">
            <w:pPr>
              <w:widowControl w:val="0"/>
            </w:pP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максимально допустимого уровня территориальной доступности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Не нормируется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3.</w:t>
            </w:r>
          </w:p>
        </w:tc>
        <w:tc>
          <w:tcPr>
            <w:tcW w:w="1616" w:type="dxa"/>
            <w:vMerge w:val="restart"/>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Крытая ледовая арена </w:t>
            </w: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минимально допустимого уровня обеспеченности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Количество объектов на муниципальное образование устанавливается по заданию на проектирование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4.</w:t>
            </w:r>
          </w:p>
        </w:tc>
        <w:tc>
          <w:tcPr>
            <w:tcW w:w="1616" w:type="dxa"/>
            <w:vMerge/>
            <w:tcBorders>
              <w:top w:val="single" w:sz="6" w:space="0" w:color="000000"/>
              <w:left w:val="single" w:sz="6" w:space="0" w:color="000000"/>
              <w:bottom w:val="single" w:sz="6" w:space="0" w:color="000000"/>
              <w:right w:val="single" w:sz="6" w:space="0" w:color="000000"/>
            </w:tcBorders>
            <w:vAlign w:val="center"/>
            <w:hideMark/>
          </w:tcPr>
          <w:p w:rsidR="00DF59BA" w:rsidRPr="00162F4F" w:rsidRDefault="00DF59BA" w:rsidP="0096392D">
            <w:pPr>
              <w:widowControl w:val="0"/>
            </w:pP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максимально допустимого уровня территориальной доступности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Не нормируется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5.</w:t>
            </w:r>
          </w:p>
        </w:tc>
        <w:tc>
          <w:tcPr>
            <w:tcW w:w="1616" w:type="dxa"/>
            <w:vMerge w:val="restart"/>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Тренировочная база </w:t>
            </w: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минимально допустимого уровня обеспеченности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Количество объектов на муниципальное образование устанавливается по заданию на проектирование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6.</w:t>
            </w:r>
          </w:p>
        </w:tc>
        <w:tc>
          <w:tcPr>
            <w:tcW w:w="1616" w:type="dxa"/>
            <w:vMerge/>
            <w:tcBorders>
              <w:top w:val="single" w:sz="6" w:space="0" w:color="000000"/>
              <w:left w:val="single" w:sz="6" w:space="0" w:color="000000"/>
              <w:bottom w:val="single" w:sz="6" w:space="0" w:color="000000"/>
              <w:right w:val="single" w:sz="6" w:space="0" w:color="000000"/>
            </w:tcBorders>
            <w:vAlign w:val="center"/>
            <w:hideMark/>
          </w:tcPr>
          <w:p w:rsidR="00DF59BA" w:rsidRPr="00162F4F" w:rsidRDefault="00DF59BA" w:rsidP="0096392D">
            <w:pPr>
              <w:widowControl w:val="0"/>
            </w:pP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максимально допустимого уровня территориальной доступности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Не нормируется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7.</w:t>
            </w:r>
          </w:p>
        </w:tc>
        <w:tc>
          <w:tcPr>
            <w:tcW w:w="1616" w:type="dxa"/>
            <w:vMerge w:val="restart"/>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Плавательный бассейн общего пользования </w:t>
            </w: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минимально допустимого уровня обеспеченности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Не менее 1 плавательного бассейна общего пользования на 30000 чел. принято в соответствии с </w:t>
            </w:r>
            <w:hyperlink r:id="rId42" w:history="1">
              <w:r w:rsidRPr="00162F4F">
                <w:rPr>
                  <w:sz w:val="22"/>
                  <w:szCs w:val="22"/>
                </w:rPr>
                <w:t>Приказом</w:t>
              </w:r>
            </w:hyperlink>
            <w:r w:rsidRPr="00162F4F">
              <w:rPr>
                <w:sz w:val="22"/>
                <w:szCs w:val="22"/>
              </w:rPr>
              <w:t xml:space="preserve"> </w:t>
            </w:r>
            <w:proofErr w:type="spellStart"/>
            <w:r w:rsidRPr="00162F4F">
              <w:rPr>
                <w:sz w:val="22"/>
                <w:szCs w:val="22"/>
              </w:rPr>
              <w:t>Минспорта</w:t>
            </w:r>
            <w:proofErr w:type="spellEnd"/>
            <w:r w:rsidRPr="00162F4F">
              <w:rPr>
                <w:sz w:val="22"/>
                <w:szCs w:val="22"/>
              </w:rPr>
              <w:t xml:space="preserve"> России от 21 марта 2018 года  № 244. </w:t>
            </w:r>
          </w:p>
          <w:p w:rsidR="00DF59BA" w:rsidRPr="00162F4F" w:rsidRDefault="00DF59BA" w:rsidP="0096392D">
            <w:pPr>
              <w:widowControl w:val="0"/>
              <w:jc w:val="both"/>
            </w:pPr>
            <w:r w:rsidRPr="00162F4F">
              <w:rPr>
                <w:sz w:val="22"/>
                <w:szCs w:val="22"/>
              </w:rPr>
              <w:t>Площадь зеркала воды бассейна общего пользования 20 кв. м на 1 000 чел. принята в соответствии с приложением</w:t>
            </w:r>
            <w:proofErr w:type="gramStart"/>
            <w:r w:rsidRPr="00162F4F">
              <w:rPr>
                <w:sz w:val="22"/>
                <w:szCs w:val="22"/>
              </w:rPr>
              <w:t xml:space="preserve"> Д</w:t>
            </w:r>
            <w:proofErr w:type="gramEnd"/>
            <w:r w:rsidRPr="00162F4F">
              <w:rPr>
                <w:sz w:val="22"/>
                <w:szCs w:val="22"/>
              </w:rPr>
              <w:t xml:space="preserve"> СП 42.13330.2016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8.</w:t>
            </w:r>
          </w:p>
        </w:tc>
        <w:tc>
          <w:tcPr>
            <w:tcW w:w="1616" w:type="dxa"/>
            <w:vMerge/>
            <w:tcBorders>
              <w:top w:val="single" w:sz="6" w:space="0" w:color="000000"/>
              <w:left w:val="single" w:sz="6" w:space="0" w:color="000000"/>
              <w:bottom w:val="single" w:sz="6" w:space="0" w:color="000000"/>
              <w:right w:val="single" w:sz="6" w:space="0" w:color="000000"/>
            </w:tcBorders>
            <w:vAlign w:val="center"/>
            <w:hideMark/>
          </w:tcPr>
          <w:p w:rsidR="00DF59BA" w:rsidRPr="00162F4F" w:rsidRDefault="00DF59BA" w:rsidP="0096392D">
            <w:pPr>
              <w:widowControl w:val="0"/>
            </w:pP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максимально </w:t>
            </w:r>
            <w:r w:rsidRPr="00162F4F">
              <w:rPr>
                <w:sz w:val="22"/>
                <w:szCs w:val="22"/>
              </w:rPr>
              <w:lastRenderedPageBreak/>
              <w:t xml:space="preserve">допустимого уровня территориальной доступности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lastRenderedPageBreak/>
              <w:t>Транспортная доступность в пределах городов принята 30 мин. в соответствии с приложением</w:t>
            </w:r>
            <w:proofErr w:type="gramStart"/>
            <w:r w:rsidRPr="00162F4F">
              <w:rPr>
                <w:sz w:val="22"/>
                <w:szCs w:val="22"/>
              </w:rPr>
              <w:t xml:space="preserve"> </w:t>
            </w:r>
            <w:r w:rsidRPr="00162F4F">
              <w:rPr>
                <w:sz w:val="22"/>
                <w:szCs w:val="22"/>
              </w:rPr>
              <w:lastRenderedPageBreak/>
              <w:t>Д</w:t>
            </w:r>
            <w:proofErr w:type="gramEnd"/>
            <w:r w:rsidRPr="00162F4F">
              <w:rPr>
                <w:sz w:val="22"/>
                <w:szCs w:val="22"/>
              </w:rPr>
              <w:t xml:space="preserve"> СП 42.13330.2016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lastRenderedPageBreak/>
              <w:t>9.</w:t>
            </w:r>
          </w:p>
        </w:tc>
        <w:tc>
          <w:tcPr>
            <w:tcW w:w="1616" w:type="dxa"/>
            <w:vMerge w:val="restart"/>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Плоскостные спортивные сооружения (стадионы, спортивные площадки и т.д.) </w:t>
            </w: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минимально допустимого уровня обеспеченности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Не менее 1 стадиона на 1500 мест и более в населенном пункте с численностью более 5000 человек принято в соответствии с </w:t>
            </w:r>
            <w:hyperlink r:id="rId43" w:history="1">
              <w:r w:rsidRPr="00162F4F">
                <w:rPr>
                  <w:sz w:val="22"/>
                  <w:szCs w:val="22"/>
                </w:rPr>
                <w:t>Приказом</w:t>
              </w:r>
            </w:hyperlink>
            <w:r w:rsidRPr="00162F4F">
              <w:rPr>
                <w:sz w:val="22"/>
                <w:szCs w:val="22"/>
              </w:rPr>
              <w:t xml:space="preserve"> </w:t>
            </w:r>
            <w:proofErr w:type="spellStart"/>
            <w:r w:rsidRPr="00162F4F">
              <w:rPr>
                <w:sz w:val="22"/>
                <w:szCs w:val="22"/>
              </w:rPr>
              <w:t>Минспорта</w:t>
            </w:r>
            <w:proofErr w:type="spellEnd"/>
            <w:r w:rsidRPr="00162F4F">
              <w:rPr>
                <w:sz w:val="22"/>
                <w:szCs w:val="22"/>
              </w:rPr>
              <w:t xml:space="preserve"> России от 21 марта 2018 года № 244. </w:t>
            </w:r>
          </w:p>
          <w:p w:rsidR="00DF59BA" w:rsidRPr="00162F4F" w:rsidRDefault="00DF59BA" w:rsidP="0096392D">
            <w:pPr>
              <w:widowControl w:val="0"/>
              <w:jc w:val="both"/>
            </w:pPr>
            <w:r w:rsidRPr="00162F4F">
              <w:rPr>
                <w:sz w:val="22"/>
                <w:szCs w:val="22"/>
              </w:rPr>
              <w:t>Площадь земельного участка плоскостного спортивного сооружения 0,7 га на 1 тыс. чел. принята в соответствии с приложением</w:t>
            </w:r>
            <w:proofErr w:type="gramStart"/>
            <w:r w:rsidRPr="00162F4F">
              <w:rPr>
                <w:sz w:val="22"/>
                <w:szCs w:val="22"/>
              </w:rPr>
              <w:t xml:space="preserve"> Д</w:t>
            </w:r>
            <w:proofErr w:type="gramEnd"/>
            <w:r w:rsidRPr="00162F4F">
              <w:rPr>
                <w:sz w:val="22"/>
                <w:szCs w:val="22"/>
              </w:rPr>
              <w:t xml:space="preserve"> СП 42.13330.2016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10.</w:t>
            </w:r>
          </w:p>
        </w:tc>
        <w:tc>
          <w:tcPr>
            <w:tcW w:w="1616" w:type="dxa"/>
            <w:vMerge/>
            <w:tcBorders>
              <w:top w:val="single" w:sz="6" w:space="0" w:color="000000"/>
              <w:left w:val="single" w:sz="6" w:space="0" w:color="000000"/>
              <w:bottom w:val="single" w:sz="6" w:space="0" w:color="000000"/>
              <w:right w:val="single" w:sz="6" w:space="0" w:color="000000"/>
            </w:tcBorders>
            <w:vAlign w:val="center"/>
            <w:hideMark/>
          </w:tcPr>
          <w:p w:rsidR="00DF59BA" w:rsidRPr="00162F4F" w:rsidRDefault="00DF59BA" w:rsidP="0096392D">
            <w:pPr>
              <w:widowControl w:val="0"/>
            </w:pP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максимально допустимого уровня территориальной доступности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Транспортная доступность спортивных сооружений городского значения принята 30 мин. в соответствии с приложением</w:t>
            </w:r>
            <w:proofErr w:type="gramStart"/>
            <w:r w:rsidRPr="00162F4F">
              <w:rPr>
                <w:sz w:val="22"/>
                <w:szCs w:val="22"/>
              </w:rPr>
              <w:t xml:space="preserve"> Д</w:t>
            </w:r>
            <w:proofErr w:type="gramEnd"/>
            <w:r w:rsidRPr="00162F4F">
              <w:rPr>
                <w:sz w:val="22"/>
                <w:szCs w:val="22"/>
              </w:rPr>
              <w:t xml:space="preserve"> СП 42.13330.2016. </w:t>
            </w:r>
          </w:p>
          <w:p w:rsidR="00DF59BA" w:rsidRPr="00162F4F" w:rsidRDefault="00DF59BA" w:rsidP="0096392D">
            <w:pPr>
              <w:widowControl w:val="0"/>
              <w:jc w:val="both"/>
            </w:pPr>
            <w:r w:rsidRPr="00162F4F">
              <w:rPr>
                <w:sz w:val="22"/>
                <w:szCs w:val="22"/>
              </w:rPr>
              <w:t xml:space="preserve">Радиус обслуживания физкультурно-спортивного центра жилого района 1500 м принят в соответствии с пунктом 10.4 СП 42.13330.2016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11.</w:t>
            </w:r>
          </w:p>
        </w:tc>
        <w:tc>
          <w:tcPr>
            <w:tcW w:w="1616" w:type="dxa"/>
            <w:vMerge w:val="restart"/>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Спортивный зал </w:t>
            </w: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минимально допустимого уровня обеспеченности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Не менее 1 спортивного зала в населенном пункте с численностью более 500 человек принято в соответствии с </w:t>
            </w:r>
            <w:hyperlink r:id="rId44" w:history="1">
              <w:r w:rsidRPr="00162F4F">
                <w:rPr>
                  <w:sz w:val="22"/>
                  <w:szCs w:val="22"/>
                </w:rPr>
                <w:t>Приказом</w:t>
              </w:r>
            </w:hyperlink>
            <w:r w:rsidRPr="00162F4F">
              <w:rPr>
                <w:sz w:val="22"/>
                <w:szCs w:val="22"/>
              </w:rPr>
              <w:t xml:space="preserve"> </w:t>
            </w:r>
            <w:proofErr w:type="spellStart"/>
            <w:r w:rsidRPr="00162F4F">
              <w:rPr>
                <w:sz w:val="22"/>
                <w:szCs w:val="22"/>
              </w:rPr>
              <w:t>Минспорта</w:t>
            </w:r>
            <w:proofErr w:type="spellEnd"/>
            <w:r w:rsidRPr="00162F4F">
              <w:rPr>
                <w:sz w:val="22"/>
                <w:szCs w:val="22"/>
              </w:rPr>
              <w:t xml:space="preserve"> России от            21 марта 2018 года № 244. </w:t>
            </w:r>
          </w:p>
          <w:p w:rsidR="00DF59BA" w:rsidRPr="00162F4F" w:rsidRDefault="00DF59BA" w:rsidP="0096392D">
            <w:pPr>
              <w:widowControl w:val="0"/>
              <w:jc w:val="both"/>
            </w:pPr>
            <w:r w:rsidRPr="00162F4F">
              <w:rPr>
                <w:sz w:val="22"/>
                <w:szCs w:val="22"/>
              </w:rPr>
              <w:t>Площадь пола спортивного зала общего пользования в 60 кв. м на 1 000 чел. принята в соответствии с приложением</w:t>
            </w:r>
            <w:proofErr w:type="gramStart"/>
            <w:r w:rsidRPr="00162F4F">
              <w:rPr>
                <w:sz w:val="22"/>
                <w:szCs w:val="22"/>
              </w:rPr>
              <w:t xml:space="preserve"> Д</w:t>
            </w:r>
            <w:proofErr w:type="gramEnd"/>
            <w:r w:rsidRPr="00162F4F">
              <w:rPr>
                <w:sz w:val="22"/>
                <w:szCs w:val="22"/>
              </w:rPr>
              <w:t xml:space="preserve"> СП 42.13330.2016. Нормы расчета залов необходимо принимать с учетом минимальной вместимости объектов по технологическим требованиям </w:t>
            </w:r>
          </w:p>
        </w:tc>
      </w:tr>
      <w:tr w:rsidR="00DF59BA" w:rsidRPr="00162F4F" w:rsidTr="0096392D">
        <w:trPr>
          <w:trHeight w:val="20"/>
        </w:trPr>
        <w:tc>
          <w:tcPr>
            <w:tcW w:w="544" w:type="dxa"/>
            <w:tcBorders>
              <w:top w:val="single" w:sz="6" w:space="0" w:color="000000"/>
              <w:left w:val="single" w:sz="6" w:space="0" w:color="000000"/>
              <w:bottom w:val="single" w:sz="6" w:space="0" w:color="000000"/>
              <w:right w:val="single" w:sz="6" w:space="0" w:color="000000"/>
            </w:tcBorders>
          </w:tcPr>
          <w:p w:rsidR="00DF59BA" w:rsidRPr="00162F4F" w:rsidRDefault="00DF59BA" w:rsidP="0096392D">
            <w:pPr>
              <w:widowControl w:val="0"/>
              <w:jc w:val="center"/>
            </w:pPr>
            <w:r w:rsidRPr="00162F4F">
              <w:rPr>
                <w:sz w:val="22"/>
                <w:szCs w:val="22"/>
              </w:rPr>
              <w:t>12.</w:t>
            </w:r>
          </w:p>
        </w:tc>
        <w:tc>
          <w:tcPr>
            <w:tcW w:w="1616" w:type="dxa"/>
            <w:vMerge/>
            <w:tcBorders>
              <w:top w:val="single" w:sz="6" w:space="0" w:color="000000"/>
              <w:left w:val="single" w:sz="6" w:space="0" w:color="000000"/>
              <w:bottom w:val="single" w:sz="6" w:space="0" w:color="000000"/>
              <w:right w:val="single" w:sz="6" w:space="0" w:color="000000"/>
            </w:tcBorders>
            <w:vAlign w:val="center"/>
            <w:hideMark/>
          </w:tcPr>
          <w:p w:rsidR="00DF59BA" w:rsidRPr="00162F4F" w:rsidRDefault="00DF59BA" w:rsidP="0096392D">
            <w:pPr>
              <w:widowControl w:val="0"/>
            </w:pPr>
          </w:p>
        </w:tc>
        <w:tc>
          <w:tcPr>
            <w:tcW w:w="2328"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Расчетный показатель максимально допустимого уровня территориальной доступности </w:t>
            </w:r>
          </w:p>
        </w:tc>
        <w:tc>
          <w:tcPr>
            <w:tcW w:w="4836" w:type="dxa"/>
            <w:tcBorders>
              <w:top w:val="single" w:sz="6" w:space="0" w:color="000000"/>
              <w:left w:val="single" w:sz="6" w:space="0" w:color="000000"/>
              <w:bottom w:val="single" w:sz="6" w:space="0" w:color="000000"/>
              <w:right w:val="single" w:sz="6" w:space="0" w:color="000000"/>
            </w:tcBorders>
            <w:hideMark/>
          </w:tcPr>
          <w:p w:rsidR="00DF59BA" w:rsidRPr="00162F4F" w:rsidRDefault="00DF59BA" w:rsidP="0096392D">
            <w:pPr>
              <w:widowControl w:val="0"/>
              <w:jc w:val="both"/>
            </w:pPr>
            <w:r w:rsidRPr="00162F4F">
              <w:rPr>
                <w:sz w:val="22"/>
                <w:szCs w:val="22"/>
              </w:rPr>
              <w:t xml:space="preserve">Радиус обслуживания помещений для физкультурно-оздоровительных мероприятий 500 м принят в соответствии с пунктом 10.4 СП 42.13330.2016 </w:t>
            </w:r>
          </w:p>
        </w:tc>
      </w:tr>
    </w:tbl>
    <w:p w:rsidR="00DF59BA" w:rsidRPr="00162F4F" w:rsidRDefault="00DF59BA" w:rsidP="00DF59BA">
      <w:pPr>
        <w:rPr>
          <w:sz w:val="22"/>
          <w:szCs w:val="22"/>
        </w:rPr>
      </w:pPr>
    </w:p>
    <w:p w:rsidR="00B17197" w:rsidRPr="000F7B7C" w:rsidRDefault="00162F4F" w:rsidP="00162F4F">
      <w:pPr>
        <w:jc w:val="both"/>
      </w:pPr>
      <w:r>
        <w:rPr>
          <w:sz w:val="22"/>
          <w:szCs w:val="22"/>
        </w:rPr>
        <w:t xml:space="preserve">         </w:t>
      </w:r>
      <w:r w:rsidR="00B17197" w:rsidRPr="000F7B7C">
        <w:t xml:space="preserve">Таким образом, учитывая инфраструктурную обеспеченность населенных пунктов и их роль в системе расселения, характеристику по интенсивности урбанизации и уровню градостроительного освоения, а также планы по строительству объектов спорта, расчетные показатели минимально допустимого уровня обеспеченности объектами спорта </w:t>
      </w:r>
      <w:proofErr w:type="gramStart"/>
      <w:r w:rsidR="00B17197" w:rsidRPr="000F7B7C">
        <w:t>установлены</w:t>
      </w:r>
      <w:proofErr w:type="gramEnd"/>
      <w:r w:rsidR="00B17197" w:rsidRPr="000F7B7C">
        <w:t xml:space="preserve"> дифференцировано в разрезе групп населенных пунктов по численности населения. </w:t>
      </w:r>
    </w:p>
    <w:p w:rsidR="005D2A08" w:rsidRDefault="00B17197" w:rsidP="005D2A08">
      <w:pPr>
        <w:ind w:firstLine="709"/>
        <w:jc w:val="both"/>
      </w:pPr>
      <w:r w:rsidRPr="000F7B7C">
        <w:t>Расчетные показатели максимально допустимого уровня территориальной доступности объектов местного значения муниципального образования в области физической культуры и массового спорта установлены с учетом периодичности пользования населением такими объектами и планировочной структуры населенных пунктов.</w:t>
      </w:r>
    </w:p>
    <w:p w:rsidR="005D2A08" w:rsidRPr="000F7B7C" w:rsidRDefault="005D2A08" w:rsidP="005D2A08">
      <w:pPr>
        <w:ind w:firstLine="709"/>
        <w:jc w:val="both"/>
      </w:pPr>
    </w:p>
    <w:p w:rsidR="00B17197" w:rsidRPr="000F7B7C" w:rsidRDefault="00B17197" w:rsidP="00B17197">
      <w:pPr>
        <w:ind w:firstLine="709"/>
        <w:jc w:val="both"/>
        <w:rPr>
          <w:b/>
        </w:rPr>
      </w:pPr>
      <w:r w:rsidRPr="000F7B7C">
        <w:rPr>
          <w:b/>
        </w:rPr>
        <w:t>3.2.4. В области культуры</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объектами местного значения муниципального образования в области культуры установлены с учетом: </w:t>
      </w:r>
    </w:p>
    <w:p w:rsidR="00B17197" w:rsidRPr="000F7B7C" w:rsidRDefault="00B17197" w:rsidP="00B17197">
      <w:pPr>
        <w:ind w:firstLine="709"/>
        <w:jc w:val="both"/>
      </w:pPr>
      <w:r w:rsidRPr="000F7B7C">
        <w:t xml:space="preserve">– оценки фактического уровня обеспеченности населения объектами культуры; </w:t>
      </w:r>
    </w:p>
    <w:p w:rsidR="00E15998" w:rsidRPr="000F7B7C" w:rsidRDefault="00B17197" w:rsidP="00B17197">
      <w:pPr>
        <w:ind w:firstLine="709"/>
        <w:jc w:val="both"/>
      </w:pPr>
      <w:r w:rsidRPr="000F7B7C">
        <w:t>– распоряжения Минкультуры России от</w:t>
      </w:r>
      <w:r w:rsidR="00E15998" w:rsidRPr="000F7B7C">
        <w:t xml:space="preserve"> 23 октября 2023 года № Р-2879 «Об утверждении методических рекомендаций органам государственной власти субъектов </w:t>
      </w:r>
      <w:r w:rsidR="00E15998" w:rsidRPr="000F7B7C">
        <w:lastRenderedPageBreak/>
        <w:t>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B17197" w:rsidRPr="000F7B7C" w:rsidRDefault="00B17197" w:rsidP="00B17197">
      <w:pPr>
        <w:ind w:firstLine="709"/>
        <w:jc w:val="both"/>
      </w:pPr>
      <w:r w:rsidRPr="000F7B7C">
        <w:t xml:space="preserve">– задач, целевых показателей и мероприятий документов стратегического планирования муниципального образования, направленных на развитие сферы культуры. </w:t>
      </w:r>
    </w:p>
    <w:p w:rsidR="00B17197" w:rsidRPr="000F7B7C" w:rsidRDefault="00B17197" w:rsidP="00B17197">
      <w:pPr>
        <w:ind w:firstLine="709"/>
        <w:jc w:val="both"/>
      </w:pPr>
      <w:proofErr w:type="gramStart"/>
      <w:r w:rsidRPr="000F7B7C">
        <w:t xml:space="preserve">Расчетные показатели минимально допустимого уровня обеспеченности библиотеками и музеями выражены в количестве объектов, приходящихся на населенных пункт, и установлены в соответствии со сложившейся системой библиотечного и музейного обслуживания в муниципальном образовании. </w:t>
      </w:r>
      <w:proofErr w:type="gramEnd"/>
    </w:p>
    <w:p w:rsidR="00B17197" w:rsidRPr="000F7B7C" w:rsidRDefault="00B17197" w:rsidP="00B17197">
      <w:pPr>
        <w:ind w:firstLine="709"/>
        <w:jc w:val="both"/>
      </w:pPr>
      <w:proofErr w:type="gramStart"/>
      <w:r w:rsidRPr="000F7B7C">
        <w:t>Расчетные показатели минимально допустимого уровня обеспеченности учреждениями культуры клубного типа и кинотеатрами выражены в количестве объектов, приходящихся на населенных пункт, и в удельном количестве посадочных мест на 1000 человек общей численности населения.</w:t>
      </w:r>
      <w:proofErr w:type="gramEnd"/>
      <w:r w:rsidRPr="000F7B7C">
        <w:t xml:space="preserve"> Удельные показатели количества посадочных мест </w:t>
      </w:r>
      <w:proofErr w:type="gramStart"/>
      <w:r w:rsidRPr="000F7B7C">
        <w:t>установлены</w:t>
      </w:r>
      <w:proofErr w:type="gramEnd"/>
      <w:r w:rsidRPr="000F7B7C">
        <w:t xml:space="preserve"> дифференцировано в разрезе групп населенных пунктов по численности населения с учетом планов по строительству объектов культуры. </w:t>
      </w:r>
    </w:p>
    <w:p w:rsidR="00162F4F" w:rsidRPr="000F7B7C" w:rsidRDefault="00B17197" w:rsidP="005D2A08">
      <w:pPr>
        <w:ind w:firstLine="709"/>
        <w:jc w:val="both"/>
      </w:pPr>
      <w:r w:rsidRPr="000F7B7C">
        <w:t>Расчетные показатели максимально допустимого уровня территориальной доступности объектов местного значения муниципального образования в области культуры установлены с учетом периодичности пользования населением такими объектами и планировочной структуры населенных пунктов.</w:t>
      </w:r>
    </w:p>
    <w:p w:rsidR="00162F4F" w:rsidRPr="000F7B7C" w:rsidRDefault="00162F4F" w:rsidP="00E15998">
      <w:pPr>
        <w:ind w:firstLine="709"/>
        <w:jc w:val="center"/>
      </w:pPr>
    </w:p>
    <w:p w:rsidR="00950AC1" w:rsidRPr="000F7B7C" w:rsidRDefault="00950AC1" w:rsidP="00E15998">
      <w:pPr>
        <w:ind w:firstLine="709"/>
        <w:jc w:val="center"/>
      </w:pPr>
      <w:r w:rsidRPr="000F7B7C">
        <w:t>ОБЪЕКТЫ</w:t>
      </w:r>
    </w:p>
    <w:p w:rsidR="00E15998" w:rsidRPr="000F7B7C" w:rsidRDefault="00E15998" w:rsidP="00E15998">
      <w:pPr>
        <w:ind w:firstLine="709"/>
        <w:jc w:val="center"/>
      </w:pPr>
      <w:r w:rsidRPr="000F7B7C">
        <w:t xml:space="preserve"> местного значения в области культуры</w:t>
      </w:r>
    </w:p>
    <w:tbl>
      <w:tblPr>
        <w:tblStyle w:val="a3"/>
        <w:tblW w:w="0" w:type="auto"/>
        <w:tblLook w:val="04A0"/>
      </w:tblPr>
      <w:tblGrid>
        <w:gridCol w:w="534"/>
        <w:gridCol w:w="2976"/>
        <w:gridCol w:w="2835"/>
        <w:gridCol w:w="3226"/>
      </w:tblGrid>
      <w:tr w:rsidR="00950AC1" w:rsidRPr="00950AC1" w:rsidTr="00950AC1">
        <w:tc>
          <w:tcPr>
            <w:tcW w:w="534" w:type="dxa"/>
          </w:tcPr>
          <w:p w:rsidR="00950AC1" w:rsidRDefault="00950AC1" w:rsidP="00950AC1">
            <w:pPr>
              <w:rPr>
                <w:sz w:val="22"/>
                <w:szCs w:val="22"/>
              </w:rPr>
            </w:pPr>
            <w:r w:rsidRPr="00950AC1">
              <w:rPr>
                <w:sz w:val="22"/>
                <w:szCs w:val="22"/>
              </w:rPr>
              <w:t>№</w:t>
            </w:r>
          </w:p>
          <w:p w:rsidR="00950AC1" w:rsidRPr="00950AC1" w:rsidRDefault="00950AC1" w:rsidP="00950AC1">
            <w:pP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976" w:type="dxa"/>
          </w:tcPr>
          <w:p w:rsidR="00950AC1" w:rsidRPr="00950AC1" w:rsidRDefault="00950AC1" w:rsidP="00950AC1">
            <w:pPr>
              <w:rPr>
                <w:sz w:val="22"/>
                <w:szCs w:val="22"/>
              </w:rPr>
            </w:pPr>
            <w:r>
              <w:rPr>
                <w:sz w:val="22"/>
                <w:szCs w:val="22"/>
              </w:rPr>
              <w:t>Наименование вида объекта</w:t>
            </w:r>
          </w:p>
        </w:tc>
        <w:tc>
          <w:tcPr>
            <w:tcW w:w="2835" w:type="dxa"/>
          </w:tcPr>
          <w:p w:rsidR="00950AC1" w:rsidRPr="00950AC1" w:rsidRDefault="00950AC1" w:rsidP="00950AC1">
            <w:pPr>
              <w:rPr>
                <w:sz w:val="22"/>
                <w:szCs w:val="22"/>
              </w:rPr>
            </w:pPr>
            <w:r>
              <w:rPr>
                <w:sz w:val="22"/>
                <w:szCs w:val="22"/>
              </w:rPr>
              <w:t>Тип расчетного показателя</w:t>
            </w:r>
          </w:p>
        </w:tc>
        <w:tc>
          <w:tcPr>
            <w:tcW w:w="3226" w:type="dxa"/>
          </w:tcPr>
          <w:p w:rsidR="00950AC1" w:rsidRPr="00950AC1" w:rsidRDefault="00950AC1" w:rsidP="00950AC1">
            <w:pPr>
              <w:rPr>
                <w:sz w:val="22"/>
                <w:szCs w:val="22"/>
              </w:rPr>
            </w:pPr>
            <w:r>
              <w:rPr>
                <w:sz w:val="22"/>
                <w:szCs w:val="22"/>
              </w:rPr>
              <w:t>Обоснование предельного значения расчетного показателя</w:t>
            </w:r>
          </w:p>
        </w:tc>
      </w:tr>
      <w:tr w:rsidR="00950AC1" w:rsidRPr="00950AC1" w:rsidTr="00950AC1">
        <w:tc>
          <w:tcPr>
            <w:tcW w:w="534" w:type="dxa"/>
          </w:tcPr>
          <w:p w:rsidR="00950AC1" w:rsidRPr="00950AC1" w:rsidRDefault="00950AC1" w:rsidP="00950AC1">
            <w:pPr>
              <w:rPr>
                <w:sz w:val="22"/>
                <w:szCs w:val="22"/>
              </w:rPr>
            </w:pPr>
            <w:r>
              <w:rPr>
                <w:sz w:val="22"/>
                <w:szCs w:val="22"/>
              </w:rPr>
              <w:t>1</w:t>
            </w:r>
          </w:p>
        </w:tc>
        <w:tc>
          <w:tcPr>
            <w:tcW w:w="2976" w:type="dxa"/>
          </w:tcPr>
          <w:p w:rsidR="00950AC1" w:rsidRPr="00950AC1" w:rsidRDefault="00950AC1" w:rsidP="00950AC1">
            <w:pPr>
              <w:jc w:val="center"/>
              <w:rPr>
                <w:sz w:val="22"/>
                <w:szCs w:val="22"/>
              </w:rPr>
            </w:pPr>
            <w:r>
              <w:rPr>
                <w:sz w:val="22"/>
                <w:szCs w:val="22"/>
              </w:rPr>
              <w:t>2</w:t>
            </w:r>
          </w:p>
        </w:tc>
        <w:tc>
          <w:tcPr>
            <w:tcW w:w="2835" w:type="dxa"/>
          </w:tcPr>
          <w:p w:rsidR="00950AC1" w:rsidRPr="00950AC1" w:rsidRDefault="00950AC1" w:rsidP="00950AC1">
            <w:pPr>
              <w:jc w:val="center"/>
              <w:rPr>
                <w:sz w:val="22"/>
                <w:szCs w:val="22"/>
              </w:rPr>
            </w:pPr>
            <w:r>
              <w:rPr>
                <w:sz w:val="22"/>
                <w:szCs w:val="22"/>
              </w:rPr>
              <w:t>3</w:t>
            </w:r>
          </w:p>
        </w:tc>
        <w:tc>
          <w:tcPr>
            <w:tcW w:w="3226" w:type="dxa"/>
          </w:tcPr>
          <w:p w:rsidR="00950AC1" w:rsidRPr="00950AC1" w:rsidRDefault="00950AC1" w:rsidP="00950AC1">
            <w:pPr>
              <w:jc w:val="center"/>
              <w:rPr>
                <w:sz w:val="22"/>
                <w:szCs w:val="22"/>
              </w:rPr>
            </w:pPr>
            <w:r>
              <w:rPr>
                <w:sz w:val="22"/>
                <w:szCs w:val="22"/>
              </w:rPr>
              <w:t>4</w:t>
            </w:r>
          </w:p>
        </w:tc>
      </w:tr>
      <w:tr w:rsidR="001C6D82" w:rsidRPr="00950AC1" w:rsidTr="001C6D82">
        <w:trPr>
          <w:trHeight w:val="7110"/>
        </w:trPr>
        <w:tc>
          <w:tcPr>
            <w:tcW w:w="534" w:type="dxa"/>
          </w:tcPr>
          <w:p w:rsidR="001C6D82" w:rsidRPr="00950AC1" w:rsidRDefault="001C6D82" w:rsidP="00950AC1">
            <w:pPr>
              <w:rPr>
                <w:sz w:val="22"/>
                <w:szCs w:val="22"/>
              </w:rPr>
            </w:pPr>
            <w:r>
              <w:rPr>
                <w:sz w:val="22"/>
                <w:szCs w:val="22"/>
              </w:rPr>
              <w:t>1.</w:t>
            </w:r>
          </w:p>
        </w:tc>
        <w:tc>
          <w:tcPr>
            <w:tcW w:w="2976" w:type="dxa"/>
            <w:vMerge w:val="restart"/>
          </w:tcPr>
          <w:p w:rsidR="001C6D82" w:rsidRPr="00950AC1" w:rsidRDefault="001C6D82" w:rsidP="00950AC1">
            <w:pPr>
              <w:rPr>
                <w:sz w:val="22"/>
                <w:szCs w:val="22"/>
              </w:rPr>
            </w:pPr>
            <w:r>
              <w:rPr>
                <w:sz w:val="22"/>
                <w:szCs w:val="22"/>
              </w:rPr>
              <w:t>Общедоступная библиотека</w:t>
            </w:r>
          </w:p>
        </w:tc>
        <w:tc>
          <w:tcPr>
            <w:tcW w:w="2835" w:type="dxa"/>
          </w:tcPr>
          <w:p w:rsidR="001C6D82" w:rsidRPr="00950AC1" w:rsidRDefault="001C6D82"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1C6D82" w:rsidRPr="00950AC1" w:rsidRDefault="001C6D82" w:rsidP="00950AC1">
            <w:pPr>
              <w:rPr>
                <w:sz w:val="22"/>
                <w:szCs w:val="22"/>
              </w:rPr>
            </w:pPr>
            <w:proofErr w:type="gramStart"/>
            <w:r>
              <w:rPr>
                <w:sz w:val="22"/>
                <w:szCs w:val="22"/>
              </w:rPr>
              <w:t>1 объект на каждые 10 тыс. человек населения  в городском и муниципальных округах принят в соответствии с таблицей 1 распоряжения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w:t>
            </w:r>
            <w:proofErr w:type="gramEnd"/>
            <w:r>
              <w:rPr>
                <w:sz w:val="22"/>
                <w:szCs w:val="22"/>
              </w:rPr>
              <w:t xml:space="preserve"> октября 2023 года № Р-2879). Не менее 1 объекта для муниципального района установлено по соответствующему показателю таблицы 1 Распоряжения Минкультуры России от 23 октября 2023 года № Р-2879</w:t>
            </w:r>
          </w:p>
        </w:tc>
      </w:tr>
      <w:tr w:rsidR="001C6D82" w:rsidRPr="00950AC1" w:rsidTr="001C6D82">
        <w:trPr>
          <w:trHeight w:val="2374"/>
        </w:trPr>
        <w:tc>
          <w:tcPr>
            <w:tcW w:w="534" w:type="dxa"/>
          </w:tcPr>
          <w:p w:rsidR="001C6D82" w:rsidRDefault="001C6D82" w:rsidP="00950AC1">
            <w:pPr>
              <w:rPr>
                <w:sz w:val="22"/>
                <w:szCs w:val="22"/>
              </w:rPr>
            </w:pPr>
            <w:r>
              <w:rPr>
                <w:sz w:val="22"/>
                <w:szCs w:val="22"/>
              </w:rPr>
              <w:lastRenderedPageBreak/>
              <w:t>2.</w:t>
            </w:r>
          </w:p>
        </w:tc>
        <w:tc>
          <w:tcPr>
            <w:tcW w:w="2976" w:type="dxa"/>
            <w:vMerge/>
          </w:tcPr>
          <w:p w:rsidR="001C6D82" w:rsidRDefault="001C6D82" w:rsidP="00950AC1">
            <w:pPr>
              <w:rPr>
                <w:sz w:val="22"/>
                <w:szCs w:val="22"/>
              </w:rPr>
            </w:pPr>
          </w:p>
        </w:tc>
        <w:tc>
          <w:tcPr>
            <w:tcW w:w="2835" w:type="dxa"/>
          </w:tcPr>
          <w:p w:rsidR="001C6D82" w:rsidRDefault="001C6D82" w:rsidP="00950AC1">
            <w:pPr>
              <w:rPr>
                <w:sz w:val="22"/>
                <w:szCs w:val="22"/>
              </w:rPr>
            </w:pPr>
            <w:r>
              <w:rPr>
                <w:sz w:val="22"/>
                <w:szCs w:val="22"/>
              </w:rPr>
              <w:t>Расчетный показатель максимально допустимого уровня территориальной доступности</w:t>
            </w:r>
          </w:p>
        </w:tc>
        <w:tc>
          <w:tcPr>
            <w:tcW w:w="3226" w:type="dxa"/>
          </w:tcPr>
          <w:p w:rsidR="001C6D82" w:rsidRDefault="001C6D82" w:rsidP="00950AC1">
            <w:pPr>
              <w:rPr>
                <w:sz w:val="22"/>
                <w:szCs w:val="22"/>
              </w:rPr>
            </w:pPr>
            <w:r>
              <w:rPr>
                <w:sz w:val="22"/>
                <w:szCs w:val="22"/>
              </w:rPr>
              <w:t>Транспортная доступность принята 40 мин. Для городского и муниципальных округов и 60 мин. Для муниципального района в соответствии с таблицей 1 Распоряжения Минкультуры России от 23 октября 2023 года № Р-2879</w:t>
            </w:r>
          </w:p>
        </w:tc>
      </w:tr>
      <w:tr w:rsidR="001C6D82" w:rsidRPr="00950AC1" w:rsidTr="001C6D82">
        <w:trPr>
          <w:trHeight w:val="3345"/>
        </w:trPr>
        <w:tc>
          <w:tcPr>
            <w:tcW w:w="534" w:type="dxa"/>
          </w:tcPr>
          <w:p w:rsidR="001C6D82" w:rsidRPr="00950AC1" w:rsidRDefault="001C6D82" w:rsidP="00950AC1">
            <w:pPr>
              <w:rPr>
                <w:sz w:val="22"/>
                <w:szCs w:val="22"/>
              </w:rPr>
            </w:pPr>
            <w:r>
              <w:rPr>
                <w:sz w:val="22"/>
                <w:szCs w:val="22"/>
              </w:rPr>
              <w:t>3.</w:t>
            </w:r>
          </w:p>
        </w:tc>
        <w:tc>
          <w:tcPr>
            <w:tcW w:w="2976" w:type="dxa"/>
            <w:vMerge w:val="restart"/>
          </w:tcPr>
          <w:p w:rsidR="001C6D82" w:rsidRPr="00950AC1" w:rsidRDefault="001C6D82" w:rsidP="00950AC1">
            <w:pPr>
              <w:rPr>
                <w:sz w:val="22"/>
                <w:szCs w:val="22"/>
              </w:rPr>
            </w:pPr>
            <w:r>
              <w:rPr>
                <w:sz w:val="22"/>
                <w:szCs w:val="22"/>
              </w:rPr>
              <w:t>Детская библиотека</w:t>
            </w:r>
          </w:p>
        </w:tc>
        <w:tc>
          <w:tcPr>
            <w:tcW w:w="2835" w:type="dxa"/>
          </w:tcPr>
          <w:p w:rsidR="001C6D82" w:rsidRPr="00950AC1" w:rsidRDefault="001C6D82"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1C6D82" w:rsidRPr="00950AC1" w:rsidRDefault="001C6D82" w:rsidP="00950AC1">
            <w:pPr>
              <w:rPr>
                <w:sz w:val="22"/>
                <w:szCs w:val="22"/>
              </w:rPr>
            </w:pPr>
            <w:proofErr w:type="gramStart"/>
            <w:r>
              <w:rPr>
                <w:sz w:val="22"/>
                <w:szCs w:val="22"/>
              </w:rPr>
              <w:t>1 объект на 7 тыс. детей в городском и муниципальных округах принят в соответствии с таблицей 1 Распоряжения Минкультуры России от 23 октября 2023 года № Р-2879.</w:t>
            </w:r>
            <w:proofErr w:type="gramEnd"/>
            <w:r>
              <w:rPr>
                <w:sz w:val="22"/>
                <w:szCs w:val="22"/>
              </w:rPr>
              <w:t xml:space="preserve"> Не менее 1 объекта для муниципального района установлено по соответствующему показателю таблицы 1 Распоряжения Минкультуры России от 23 октября 2023 года № Р-2879</w:t>
            </w:r>
          </w:p>
        </w:tc>
      </w:tr>
      <w:tr w:rsidR="001C6D82" w:rsidRPr="00950AC1" w:rsidTr="001C6D82">
        <w:trPr>
          <w:trHeight w:val="572"/>
        </w:trPr>
        <w:tc>
          <w:tcPr>
            <w:tcW w:w="534" w:type="dxa"/>
          </w:tcPr>
          <w:p w:rsidR="001C6D82" w:rsidRDefault="001C6D82" w:rsidP="00950AC1">
            <w:pPr>
              <w:rPr>
                <w:sz w:val="22"/>
                <w:szCs w:val="22"/>
              </w:rPr>
            </w:pPr>
            <w:r>
              <w:rPr>
                <w:sz w:val="22"/>
                <w:szCs w:val="22"/>
              </w:rPr>
              <w:t>4.</w:t>
            </w:r>
          </w:p>
        </w:tc>
        <w:tc>
          <w:tcPr>
            <w:tcW w:w="2976" w:type="dxa"/>
            <w:vMerge/>
          </w:tcPr>
          <w:p w:rsidR="001C6D82" w:rsidRDefault="001C6D82" w:rsidP="00950AC1">
            <w:pPr>
              <w:rPr>
                <w:sz w:val="22"/>
                <w:szCs w:val="22"/>
              </w:rPr>
            </w:pPr>
          </w:p>
        </w:tc>
        <w:tc>
          <w:tcPr>
            <w:tcW w:w="2835" w:type="dxa"/>
          </w:tcPr>
          <w:p w:rsidR="001C6D82" w:rsidRDefault="001C6D82" w:rsidP="00950AC1">
            <w:pPr>
              <w:rPr>
                <w:sz w:val="22"/>
                <w:szCs w:val="22"/>
              </w:rPr>
            </w:pPr>
            <w:r>
              <w:rPr>
                <w:sz w:val="22"/>
                <w:szCs w:val="22"/>
              </w:rPr>
              <w:t>Расчетный показатель максимально допустимого уровня территориальной доступности</w:t>
            </w:r>
          </w:p>
        </w:tc>
        <w:tc>
          <w:tcPr>
            <w:tcW w:w="3226" w:type="dxa"/>
          </w:tcPr>
          <w:p w:rsidR="001C6D82" w:rsidRDefault="001C6D82" w:rsidP="00950AC1">
            <w:pPr>
              <w:rPr>
                <w:sz w:val="22"/>
                <w:szCs w:val="22"/>
              </w:rPr>
            </w:pPr>
            <w:r>
              <w:rPr>
                <w:sz w:val="22"/>
                <w:szCs w:val="22"/>
              </w:rPr>
              <w:t>Транспортная доступность принята 40 мин. Для городского и муниципальных округов и 60 мин. Для муниципального района в соответствии с таблицей 1 Распоряжения Минкультуры России от 23 октября 2023 года № Р-2879</w:t>
            </w:r>
          </w:p>
        </w:tc>
      </w:tr>
      <w:tr w:rsidR="004007C4" w:rsidRPr="00950AC1" w:rsidTr="004007C4">
        <w:trPr>
          <w:trHeight w:val="1602"/>
        </w:trPr>
        <w:tc>
          <w:tcPr>
            <w:tcW w:w="534" w:type="dxa"/>
          </w:tcPr>
          <w:p w:rsidR="004007C4" w:rsidRPr="00950AC1" w:rsidRDefault="004007C4" w:rsidP="00950AC1">
            <w:pPr>
              <w:rPr>
                <w:sz w:val="22"/>
                <w:szCs w:val="22"/>
              </w:rPr>
            </w:pPr>
            <w:r>
              <w:rPr>
                <w:sz w:val="22"/>
                <w:szCs w:val="22"/>
              </w:rPr>
              <w:t>5.</w:t>
            </w:r>
          </w:p>
        </w:tc>
        <w:tc>
          <w:tcPr>
            <w:tcW w:w="2976" w:type="dxa"/>
            <w:vMerge w:val="restart"/>
          </w:tcPr>
          <w:p w:rsidR="004007C4" w:rsidRPr="00950AC1" w:rsidRDefault="004007C4" w:rsidP="00950AC1">
            <w:pPr>
              <w:rPr>
                <w:sz w:val="22"/>
                <w:szCs w:val="22"/>
              </w:rPr>
            </w:pPr>
            <w:r>
              <w:rPr>
                <w:sz w:val="22"/>
                <w:szCs w:val="22"/>
              </w:rPr>
              <w:t>Тематический музей</w:t>
            </w:r>
          </w:p>
        </w:tc>
        <w:tc>
          <w:tcPr>
            <w:tcW w:w="2835" w:type="dxa"/>
          </w:tcPr>
          <w:p w:rsidR="004007C4" w:rsidRPr="00950AC1" w:rsidRDefault="004007C4"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4007C4" w:rsidRPr="00950AC1" w:rsidRDefault="004007C4" w:rsidP="00950AC1">
            <w:pPr>
              <w:rPr>
                <w:sz w:val="22"/>
                <w:szCs w:val="22"/>
              </w:rPr>
            </w:pPr>
            <w:r>
              <w:rPr>
                <w:sz w:val="22"/>
                <w:szCs w:val="22"/>
              </w:rPr>
              <w:t xml:space="preserve">Не менее 1 объекта на городской и </w:t>
            </w:r>
            <w:proofErr w:type="gramStart"/>
            <w:r>
              <w:rPr>
                <w:sz w:val="22"/>
                <w:szCs w:val="22"/>
              </w:rPr>
              <w:t>муниципальный</w:t>
            </w:r>
            <w:proofErr w:type="gramEnd"/>
            <w:r>
              <w:rPr>
                <w:sz w:val="22"/>
                <w:szCs w:val="22"/>
              </w:rPr>
              <w:t xml:space="preserve"> округа принято в соответствии с таблицей 2 Распоряжения Минкультуры России от 23 октября 2023 года № Р-2879</w:t>
            </w:r>
          </w:p>
        </w:tc>
      </w:tr>
      <w:tr w:rsidR="004007C4" w:rsidRPr="00950AC1" w:rsidTr="004007C4">
        <w:trPr>
          <w:trHeight w:val="1770"/>
        </w:trPr>
        <w:tc>
          <w:tcPr>
            <w:tcW w:w="534" w:type="dxa"/>
          </w:tcPr>
          <w:p w:rsidR="004007C4" w:rsidRDefault="004007C4" w:rsidP="00950AC1">
            <w:pPr>
              <w:rPr>
                <w:sz w:val="22"/>
                <w:szCs w:val="22"/>
              </w:rPr>
            </w:pPr>
            <w:r>
              <w:rPr>
                <w:sz w:val="22"/>
                <w:szCs w:val="22"/>
              </w:rPr>
              <w:t>6.</w:t>
            </w:r>
          </w:p>
        </w:tc>
        <w:tc>
          <w:tcPr>
            <w:tcW w:w="2976" w:type="dxa"/>
            <w:vMerge/>
          </w:tcPr>
          <w:p w:rsidR="004007C4" w:rsidRDefault="004007C4" w:rsidP="00950AC1">
            <w:pPr>
              <w:rPr>
                <w:sz w:val="22"/>
                <w:szCs w:val="22"/>
              </w:rPr>
            </w:pPr>
          </w:p>
        </w:tc>
        <w:tc>
          <w:tcPr>
            <w:tcW w:w="2835" w:type="dxa"/>
          </w:tcPr>
          <w:p w:rsidR="004007C4" w:rsidRDefault="004007C4" w:rsidP="00950AC1">
            <w:pPr>
              <w:rPr>
                <w:sz w:val="22"/>
                <w:szCs w:val="22"/>
              </w:rPr>
            </w:pPr>
            <w:r>
              <w:rPr>
                <w:sz w:val="22"/>
                <w:szCs w:val="22"/>
              </w:rPr>
              <w:t>Расчетный показатель максимально допустимого уровня территориальной доступности</w:t>
            </w:r>
          </w:p>
        </w:tc>
        <w:tc>
          <w:tcPr>
            <w:tcW w:w="3226" w:type="dxa"/>
          </w:tcPr>
          <w:p w:rsidR="004007C4" w:rsidRDefault="004007C4" w:rsidP="00950AC1">
            <w:pPr>
              <w:rPr>
                <w:sz w:val="22"/>
                <w:szCs w:val="22"/>
              </w:rPr>
            </w:pPr>
            <w:r>
              <w:rPr>
                <w:sz w:val="22"/>
                <w:szCs w:val="22"/>
              </w:rPr>
              <w:t>Транспортная доступность принята 40 мин. Для городского и муниципального округов в соответствии с таблицей 2 Распоряжения Минкультуры России от 23 октября 2023 года № Р-2879</w:t>
            </w:r>
          </w:p>
        </w:tc>
      </w:tr>
      <w:tr w:rsidR="004007C4" w:rsidRPr="00950AC1" w:rsidTr="004007C4">
        <w:trPr>
          <w:trHeight w:val="1485"/>
        </w:trPr>
        <w:tc>
          <w:tcPr>
            <w:tcW w:w="534" w:type="dxa"/>
          </w:tcPr>
          <w:p w:rsidR="004007C4" w:rsidRPr="00950AC1" w:rsidRDefault="004007C4" w:rsidP="00950AC1">
            <w:pPr>
              <w:rPr>
                <w:sz w:val="22"/>
                <w:szCs w:val="22"/>
              </w:rPr>
            </w:pPr>
            <w:r>
              <w:rPr>
                <w:sz w:val="22"/>
                <w:szCs w:val="22"/>
              </w:rPr>
              <w:t>7.</w:t>
            </w:r>
          </w:p>
        </w:tc>
        <w:tc>
          <w:tcPr>
            <w:tcW w:w="2976" w:type="dxa"/>
            <w:vMerge w:val="restart"/>
          </w:tcPr>
          <w:p w:rsidR="004007C4" w:rsidRPr="00950AC1" w:rsidRDefault="004007C4" w:rsidP="00950AC1">
            <w:pPr>
              <w:rPr>
                <w:sz w:val="22"/>
                <w:szCs w:val="22"/>
              </w:rPr>
            </w:pPr>
            <w:r>
              <w:rPr>
                <w:sz w:val="22"/>
                <w:szCs w:val="22"/>
              </w:rPr>
              <w:t>Краеведческий музей/Художественный музей</w:t>
            </w:r>
          </w:p>
        </w:tc>
        <w:tc>
          <w:tcPr>
            <w:tcW w:w="2835" w:type="dxa"/>
          </w:tcPr>
          <w:p w:rsidR="004007C4" w:rsidRPr="00950AC1" w:rsidRDefault="004007C4"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4007C4" w:rsidRPr="00950AC1" w:rsidRDefault="004007C4" w:rsidP="00950AC1">
            <w:pPr>
              <w:rPr>
                <w:sz w:val="22"/>
                <w:szCs w:val="22"/>
              </w:rPr>
            </w:pPr>
            <w:r>
              <w:rPr>
                <w:sz w:val="22"/>
                <w:szCs w:val="22"/>
              </w:rPr>
              <w:t>Не менее 1 объекта на муниципальное образование принято в соответствии с таблицей 2 распоряжения Минкультуры России от 23 октября 2023 года № Р-2879</w:t>
            </w:r>
          </w:p>
        </w:tc>
      </w:tr>
      <w:tr w:rsidR="004007C4" w:rsidRPr="00950AC1" w:rsidTr="004007C4">
        <w:trPr>
          <w:trHeight w:val="2190"/>
        </w:trPr>
        <w:tc>
          <w:tcPr>
            <w:tcW w:w="534" w:type="dxa"/>
          </w:tcPr>
          <w:p w:rsidR="004007C4" w:rsidRDefault="004007C4" w:rsidP="00950AC1">
            <w:pPr>
              <w:rPr>
                <w:sz w:val="22"/>
                <w:szCs w:val="22"/>
              </w:rPr>
            </w:pPr>
            <w:r>
              <w:rPr>
                <w:sz w:val="22"/>
                <w:szCs w:val="22"/>
              </w:rPr>
              <w:lastRenderedPageBreak/>
              <w:t>8.</w:t>
            </w:r>
          </w:p>
        </w:tc>
        <w:tc>
          <w:tcPr>
            <w:tcW w:w="2976" w:type="dxa"/>
            <w:vMerge/>
          </w:tcPr>
          <w:p w:rsidR="004007C4" w:rsidRDefault="004007C4" w:rsidP="00950AC1">
            <w:pPr>
              <w:rPr>
                <w:sz w:val="22"/>
                <w:szCs w:val="22"/>
              </w:rPr>
            </w:pPr>
          </w:p>
        </w:tc>
        <w:tc>
          <w:tcPr>
            <w:tcW w:w="2835" w:type="dxa"/>
          </w:tcPr>
          <w:p w:rsidR="004007C4" w:rsidRDefault="004007C4" w:rsidP="00950AC1">
            <w:pPr>
              <w:rPr>
                <w:sz w:val="22"/>
                <w:szCs w:val="22"/>
              </w:rPr>
            </w:pPr>
            <w:r>
              <w:rPr>
                <w:sz w:val="22"/>
                <w:szCs w:val="22"/>
              </w:rPr>
              <w:t>Расчетный показатель максимально допустимого уровня территориальной доступности</w:t>
            </w:r>
          </w:p>
        </w:tc>
        <w:tc>
          <w:tcPr>
            <w:tcW w:w="3226" w:type="dxa"/>
          </w:tcPr>
          <w:p w:rsidR="004007C4" w:rsidRDefault="004007C4" w:rsidP="00950AC1">
            <w:pPr>
              <w:rPr>
                <w:sz w:val="22"/>
                <w:szCs w:val="22"/>
              </w:rPr>
            </w:pPr>
            <w:r>
              <w:rPr>
                <w:sz w:val="22"/>
                <w:szCs w:val="22"/>
              </w:rPr>
              <w:t>Транспортная доступность принята 40 мин. Для городского и муниципального округов и 60 мин. Для муниципального района в соответствии с таблицей 2 Распоряжения Минкультуры России от 23 октября 2023 года № Р-2879</w:t>
            </w:r>
          </w:p>
        </w:tc>
      </w:tr>
      <w:tr w:rsidR="00CA70BC" w:rsidRPr="00950AC1" w:rsidTr="00CA70BC">
        <w:trPr>
          <w:trHeight w:val="1590"/>
        </w:trPr>
        <w:tc>
          <w:tcPr>
            <w:tcW w:w="534" w:type="dxa"/>
          </w:tcPr>
          <w:p w:rsidR="00CA70BC" w:rsidRPr="00950AC1" w:rsidRDefault="00CA70BC" w:rsidP="00950AC1">
            <w:pPr>
              <w:rPr>
                <w:sz w:val="22"/>
                <w:szCs w:val="22"/>
              </w:rPr>
            </w:pPr>
            <w:r>
              <w:rPr>
                <w:sz w:val="22"/>
                <w:szCs w:val="22"/>
              </w:rPr>
              <w:t>9.</w:t>
            </w:r>
          </w:p>
        </w:tc>
        <w:tc>
          <w:tcPr>
            <w:tcW w:w="2976" w:type="dxa"/>
            <w:vMerge w:val="restart"/>
          </w:tcPr>
          <w:p w:rsidR="00CA70BC" w:rsidRPr="00950AC1" w:rsidRDefault="00CA70BC" w:rsidP="00950AC1">
            <w:pPr>
              <w:rPr>
                <w:sz w:val="22"/>
                <w:szCs w:val="22"/>
              </w:rPr>
            </w:pPr>
            <w:r>
              <w:rPr>
                <w:sz w:val="22"/>
                <w:szCs w:val="22"/>
              </w:rPr>
              <w:t>Театр по видам искусств</w:t>
            </w:r>
          </w:p>
        </w:tc>
        <w:tc>
          <w:tcPr>
            <w:tcW w:w="2835" w:type="dxa"/>
          </w:tcPr>
          <w:p w:rsidR="00CA70BC" w:rsidRPr="00950AC1" w:rsidRDefault="00CA70BC"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CA70BC" w:rsidRPr="00950AC1" w:rsidRDefault="00CA70BC" w:rsidP="00950AC1">
            <w:pPr>
              <w:rPr>
                <w:sz w:val="22"/>
                <w:szCs w:val="22"/>
              </w:rPr>
            </w:pPr>
            <w:r>
              <w:rPr>
                <w:sz w:val="22"/>
                <w:szCs w:val="22"/>
              </w:rPr>
              <w:t>Количество объектов для городского округа принято в соответствии с таблицей 3 Распоряжения Минкультуры России от 23 октября 2023 года № Р-2879</w:t>
            </w:r>
          </w:p>
        </w:tc>
      </w:tr>
      <w:tr w:rsidR="00CA70BC" w:rsidRPr="00950AC1" w:rsidTr="00CA70BC">
        <w:trPr>
          <w:trHeight w:val="1811"/>
        </w:trPr>
        <w:tc>
          <w:tcPr>
            <w:tcW w:w="534" w:type="dxa"/>
          </w:tcPr>
          <w:p w:rsidR="00CA70BC" w:rsidRDefault="00CA70BC" w:rsidP="00950AC1">
            <w:pPr>
              <w:rPr>
                <w:sz w:val="22"/>
                <w:szCs w:val="22"/>
              </w:rPr>
            </w:pPr>
            <w:r>
              <w:rPr>
                <w:sz w:val="22"/>
                <w:szCs w:val="22"/>
              </w:rPr>
              <w:t>10.</w:t>
            </w:r>
          </w:p>
        </w:tc>
        <w:tc>
          <w:tcPr>
            <w:tcW w:w="2976" w:type="dxa"/>
            <w:vMerge/>
          </w:tcPr>
          <w:p w:rsidR="00CA70BC" w:rsidRDefault="00CA70BC" w:rsidP="00950AC1">
            <w:pPr>
              <w:rPr>
                <w:sz w:val="22"/>
                <w:szCs w:val="22"/>
              </w:rPr>
            </w:pPr>
          </w:p>
        </w:tc>
        <w:tc>
          <w:tcPr>
            <w:tcW w:w="2835" w:type="dxa"/>
          </w:tcPr>
          <w:p w:rsidR="00CA70BC" w:rsidRDefault="00CA70BC" w:rsidP="00950AC1">
            <w:pPr>
              <w:rPr>
                <w:sz w:val="22"/>
                <w:szCs w:val="22"/>
              </w:rPr>
            </w:pPr>
            <w:r>
              <w:rPr>
                <w:sz w:val="22"/>
                <w:szCs w:val="22"/>
              </w:rPr>
              <w:t>Расчетный показатель максимально допустимого уровня территориальной доступности</w:t>
            </w:r>
          </w:p>
        </w:tc>
        <w:tc>
          <w:tcPr>
            <w:tcW w:w="3226" w:type="dxa"/>
          </w:tcPr>
          <w:p w:rsidR="00CA70BC" w:rsidRDefault="00CA70BC" w:rsidP="00950AC1">
            <w:pPr>
              <w:rPr>
                <w:sz w:val="22"/>
                <w:szCs w:val="22"/>
              </w:rPr>
            </w:pPr>
            <w:r>
              <w:rPr>
                <w:sz w:val="22"/>
                <w:szCs w:val="22"/>
              </w:rPr>
              <w:t>Транспортная доступность принята 40 мин. Для городского округа в соответствии с таблицей 3 Распоряжения Минкультуры России от 23 октября 2023 года № Р-2879</w:t>
            </w:r>
          </w:p>
        </w:tc>
      </w:tr>
      <w:tr w:rsidR="00950AC1" w:rsidRPr="00950AC1" w:rsidTr="00C33651">
        <w:trPr>
          <w:trHeight w:val="1661"/>
        </w:trPr>
        <w:tc>
          <w:tcPr>
            <w:tcW w:w="534" w:type="dxa"/>
          </w:tcPr>
          <w:p w:rsidR="00950AC1" w:rsidRPr="00950AC1" w:rsidRDefault="00CA70BC" w:rsidP="00950AC1">
            <w:pPr>
              <w:rPr>
                <w:sz w:val="22"/>
                <w:szCs w:val="22"/>
              </w:rPr>
            </w:pPr>
            <w:r>
              <w:rPr>
                <w:sz w:val="22"/>
                <w:szCs w:val="22"/>
              </w:rPr>
              <w:t>11.</w:t>
            </w:r>
          </w:p>
        </w:tc>
        <w:tc>
          <w:tcPr>
            <w:tcW w:w="2976" w:type="dxa"/>
          </w:tcPr>
          <w:p w:rsidR="00950AC1" w:rsidRPr="00950AC1" w:rsidRDefault="00C33651" w:rsidP="00950AC1">
            <w:pPr>
              <w:rPr>
                <w:sz w:val="22"/>
                <w:szCs w:val="22"/>
              </w:rPr>
            </w:pPr>
            <w:r>
              <w:rPr>
                <w:sz w:val="22"/>
                <w:szCs w:val="22"/>
              </w:rPr>
              <w:t>Концертный зал</w:t>
            </w:r>
          </w:p>
        </w:tc>
        <w:tc>
          <w:tcPr>
            <w:tcW w:w="2835" w:type="dxa"/>
          </w:tcPr>
          <w:p w:rsidR="00950AC1" w:rsidRPr="00950AC1" w:rsidRDefault="00C33651"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950AC1" w:rsidRPr="00950AC1" w:rsidRDefault="00C33651" w:rsidP="00950AC1">
            <w:pPr>
              <w:rPr>
                <w:sz w:val="22"/>
                <w:szCs w:val="22"/>
              </w:rPr>
            </w:pPr>
            <w:r>
              <w:rPr>
                <w:sz w:val="22"/>
                <w:szCs w:val="22"/>
              </w:rPr>
              <w:t>Не менее 1 объекта на муниципальное образование принято в соответствии с таблицей 4 Распоряжения Минкультуры России от 23 октября 2023 года № Р-2879</w:t>
            </w:r>
          </w:p>
        </w:tc>
      </w:tr>
      <w:tr w:rsidR="00C33651" w:rsidRPr="00950AC1" w:rsidTr="00C33651">
        <w:trPr>
          <w:trHeight w:val="1848"/>
        </w:trPr>
        <w:tc>
          <w:tcPr>
            <w:tcW w:w="534" w:type="dxa"/>
          </w:tcPr>
          <w:p w:rsidR="00C33651" w:rsidRDefault="00C33651" w:rsidP="00950AC1">
            <w:pPr>
              <w:rPr>
                <w:sz w:val="22"/>
                <w:szCs w:val="22"/>
              </w:rPr>
            </w:pPr>
            <w:r>
              <w:rPr>
                <w:sz w:val="22"/>
                <w:szCs w:val="22"/>
              </w:rPr>
              <w:t>12.</w:t>
            </w:r>
          </w:p>
        </w:tc>
        <w:tc>
          <w:tcPr>
            <w:tcW w:w="2976" w:type="dxa"/>
          </w:tcPr>
          <w:p w:rsidR="00C33651" w:rsidRDefault="00C33651" w:rsidP="00950AC1">
            <w:pPr>
              <w:rPr>
                <w:sz w:val="22"/>
                <w:szCs w:val="22"/>
              </w:rPr>
            </w:pPr>
          </w:p>
        </w:tc>
        <w:tc>
          <w:tcPr>
            <w:tcW w:w="2835" w:type="dxa"/>
          </w:tcPr>
          <w:p w:rsidR="00C33651" w:rsidRDefault="000457B7" w:rsidP="00950AC1">
            <w:pPr>
              <w:rPr>
                <w:sz w:val="22"/>
                <w:szCs w:val="22"/>
              </w:rPr>
            </w:pPr>
            <w:r>
              <w:rPr>
                <w:sz w:val="22"/>
                <w:szCs w:val="22"/>
              </w:rPr>
              <w:t>Расчетный показатель максимально</w:t>
            </w:r>
            <w:r w:rsidR="00C33651">
              <w:rPr>
                <w:sz w:val="22"/>
                <w:szCs w:val="22"/>
              </w:rPr>
              <w:t xml:space="preserve"> допустимого уровня обеспеченности</w:t>
            </w:r>
          </w:p>
        </w:tc>
        <w:tc>
          <w:tcPr>
            <w:tcW w:w="3226" w:type="dxa"/>
          </w:tcPr>
          <w:p w:rsidR="00C33651" w:rsidRDefault="00C33651" w:rsidP="00950AC1">
            <w:pPr>
              <w:rPr>
                <w:sz w:val="22"/>
                <w:szCs w:val="22"/>
              </w:rPr>
            </w:pPr>
            <w:r>
              <w:rPr>
                <w:sz w:val="22"/>
                <w:szCs w:val="22"/>
              </w:rPr>
              <w:t>Транспортная доступность принята 40 мин. Для муниципального образования в соответствии с таблицей 4 Распоряжения Минкультуры России от 23 октября 2023 года № Р-2879</w:t>
            </w:r>
          </w:p>
        </w:tc>
      </w:tr>
      <w:tr w:rsidR="00C33651" w:rsidRPr="00950AC1" w:rsidTr="00C33651">
        <w:trPr>
          <w:trHeight w:val="1271"/>
        </w:trPr>
        <w:tc>
          <w:tcPr>
            <w:tcW w:w="534" w:type="dxa"/>
          </w:tcPr>
          <w:p w:rsidR="00C33651" w:rsidRPr="00950AC1" w:rsidRDefault="00C33651" w:rsidP="00950AC1">
            <w:pPr>
              <w:rPr>
                <w:sz w:val="22"/>
                <w:szCs w:val="22"/>
              </w:rPr>
            </w:pPr>
            <w:r>
              <w:rPr>
                <w:sz w:val="22"/>
                <w:szCs w:val="22"/>
              </w:rPr>
              <w:t>13.</w:t>
            </w:r>
          </w:p>
        </w:tc>
        <w:tc>
          <w:tcPr>
            <w:tcW w:w="2976" w:type="dxa"/>
            <w:vMerge w:val="restart"/>
          </w:tcPr>
          <w:p w:rsidR="00C33651" w:rsidRPr="00950AC1" w:rsidRDefault="00C33651" w:rsidP="00950AC1">
            <w:pPr>
              <w:rPr>
                <w:sz w:val="22"/>
                <w:szCs w:val="22"/>
              </w:rPr>
            </w:pPr>
            <w:r>
              <w:rPr>
                <w:sz w:val="22"/>
                <w:szCs w:val="22"/>
              </w:rPr>
              <w:t>Учреждение клубного типа</w:t>
            </w:r>
          </w:p>
        </w:tc>
        <w:tc>
          <w:tcPr>
            <w:tcW w:w="2835" w:type="dxa"/>
          </w:tcPr>
          <w:p w:rsidR="00C33651" w:rsidRPr="00950AC1" w:rsidRDefault="00C33651"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C33651" w:rsidRPr="00950AC1" w:rsidRDefault="00C33651" w:rsidP="00950AC1">
            <w:pPr>
              <w:rPr>
                <w:sz w:val="22"/>
                <w:szCs w:val="22"/>
              </w:rPr>
            </w:pPr>
            <w:r>
              <w:rPr>
                <w:sz w:val="22"/>
                <w:szCs w:val="22"/>
              </w:rPr>
              <w:t>Количество объектов принято в соответствии с таблицей 6 Распоряжения Минкультуры России от 23 октября 2023 года № Р-2879</w:t>
            </w:r>
          </w:p>
        </w:tc>
      </w:tr>
      <w:tr w:rsidR="00C33651" w:rsidRPr="00950AC1" w:rsidTr="00C33651">
        <w:trPr>
          <w:trHeight w:val="1395"/>
        </w:trPr>
        <w:tc>
          <w:tcPr>
            <w:tcW w:w="534" w:type="dxa"/>
          </w:tcPr>
          <w:p w:rsidR="00C33651" w:rsidRDefault="00C33651" w:rsidP="00950AC1">
            <w:pPr>
              <w:rPr>
                <w:sz w:val="22"/>
                <w:szCs w:val="22"/>
              </w:rPr>
            </w:pPr>
            <w:r>
              <w:rPr>
                <w:sz w:val="22"/>
                <w:szCs w:val="22"/>
              </w:rPr>
              <w:t>14.</w:t>
            </w:r>
          </w:p>
        </w:tc>
        <w:tc>
          <w:tcPr>
            <w:tcW w:w="2976" w:type="dxa"/>
            <w:vMerge/>
          </w:tcPr>
          <w:p w:rsidR="00C33651" w:rsidRDefault="00C33651" w:rsidP="00950AC1">
            <w:pPr>
              <w:rPr>
                <w:sz w:val="22"/>
                <w:szCs w:val="22"/>
              </w:rPr>
            </w:pPr>
          </w:p>
        </w:tc>
        <w:tc>
          <w:tcPr>
            <w:tcW w:w="2835" w:type="dxa"/>
          </w:tcPr>
          <w:p w:rsidR="00C33651" w:rsidRDefault="000457B7" w:rsidP="00950AC1">
            <w:pPr>
              <w:rPr>
                <w:sz w:val="22"/>
                <w:szCs w:val="22"/>
              </w:rPr>
            </w:pPr>
            <w:r>
              <w:rPr>
                <w:sz w:val="22"/>
                <w:szCs w:val="22"/>
              </w:rPr>
              <w:t>Расчетный показатель максимально</w:t>
            </w:r>
            <w:r w:rsidR="00C33651">
              <w:rPr>
                <w:sz w:val="22"/>
                <w:szCs w:val="22"/>
              </w:rPr>
              <w:t xml:space="preserve"> допустимого уровня обеспеченности</w:t>
            </w:r>
          </w:p>
        </w:tc>
        <w:tc>
          <w:tcPr>
            <w:tcW w:w="3226" w:type="dxa"/>
          </w:tcPr>
          <w:p w:rsidR="00C33651" w:rsidRDefault="00C33651" w:rsidP="00950AC1">
            <w:pPr>
              <w:rPr>
                <w:sz w:val="22"/>
                <w:szCs w:val="22"/>
              </w:rPr>
            </w:pPr>
            <w:r>
              <w:rPr>
                <w:sz w:val="22"/>
                <w:szCs w:val="22"/>
              </w:rPr>
              <w:t>Транспортная доступность на муниципальное образование принята 40 мин. В соответствии с таблицей 6 Распоряжения Минкультуры России от 23 октября 2023 года № Р-2879</w:t>
            </w:r>
          </w:p>
        </w:tc>
      </w:tr>
      <w:tr w:rsidR="000457B7" w:rsidRPr="00950AC1" w:rsidTr="000457B7">
        <w:trPr>
          <w:trHeight w:val="1229"/>
        </w:trPr>
        <w:tc>
          <w:tcPr>
            <w:tcW w:w="534" w:type="dxa"/>
          </w:tcPr>
          <w:p w:rsidR="000457B7" w:rsidRPr="00950AC1" w:rsidRDefault="000457B7" w:rsidP="00950AC1">
            <w:pPr>
              <w:rPr>
                <w:sz w:val="22"/>
                <w:szCs w:val="22"/>
              </w:rPr>
            </w:pPr>
            <w:r>
              <w:rPr>
                <w:sz w:val="22"/>
                <w:szCs w:val="22"/>
              </w:rPr>
              <w:t>15.</w:t>
            </w:r>
          </w:p>
        </w:tc>
        <w:tc>
          <w:tcPr>
            <w:tcW w:w="2976" w:type="dxa"/>
            <w:vMerge w:val="restart"/>
          </w:tcPr>
          <w:p w:rsidR="000457B7" w:rsidRPr="00950AC1" w:rsidRDefault="000457B7" w:rsidP="00950AC1">
            <w:pPr>
              <w:rPr>
                <w:sz w:val="22"/>
                <w:szCs w:val="22"/>
              </w:rPr>
            </w:pPr>
            <w:r>
              <w:rPr>
                <w:sz w:val="22"/>
                <w:szCs w:val="22"/>
              </w:rPr>
              <w:t>Кинозал</w:t>
            </w:r>
          </w:p>
        </w:tc>
        <w:tc>
          <w:tcPr>
            <w:tcW w:w="2835" w:type="dxa"/>
          </w:tcPr>
          <w:p w:rsidR="000457B7" w:rsidRPr="00950AC1" w:rsidRDefault="000457B7" w:rsidP="00950AC1">
            <w:pPr>
              <w:rPr>
                <w:sz w:val="22"/>
                <w:szCs w:val="22"/>
              </w:rPr>
            </w:pPr>
            <w:r>
              <w:rPr>
                <w:sz w:val="22"/>
                <w:szCs w:val="22"/>
              </w:rPr>
              <w:t>Расчетный показатель минимально допустимого уровня обеспеченности</w:t>
            </w:r>
          </w:p>
        </w:tc>
        <w:tc>
          <w:tcPr>
            <w:tcW w:w="3226" w:type="dxa"/>
          </w:tcPr>
          <w:p w:rsidR="000457B7" w:rsidRPr="00950AC1" w:rsidRDefault="000457B7" w:rsidP="00950AC1">
            <w:pPr>
              <w:rPr>
                <w:sz w:val="22"/>
                <w:szCs w:val="22"/>
              </w:rPr>
            </w:pPr>
            <w:r>
              <w:rPr>
                <w:sz w:val="22"/>
                <w:szCs w:val="22"/>
              </w:rPr>
              <w:t>1 объект принят на 20 тыс. чел. в соответствии с таблицей 9 Распоряжения Минкультуры России от 23 октября 2023 года № Р-2879</w:t>
            </w:r>
          </w:p>
        </w:tc>
      </w:tr>
      <w:tr w:rsidR="000457B7" w:rsidRPr="00950AC1" w:rsidTr="000457B7">
        <w:trPr>
          <w:trHeight w:val="1920"/>
        </w:trPr>
        <w:tc>
          <w:tcPr>
            <w:tcW w:w="534" w:type="dxa"/>
          </w:tcPr>
          <w:p w:rsidR="000457B7" w:rsidRDefault="000457B7" w:rsidP="00950AC1">
            <w:pPr>
              <w:rPr>
                <w:sz w:val="22"/>
                <w:szCs w:val="22"/>
              </w:rPr>
            </w:pPr>
            <w:r>
              <w:rPr>
                <w:sz w:val="22"/>
                <w:szCs w:val="22"/>
              </w:rPr>
              <w:lastRenderedPageBreak/>
              <w:t>16.</w:t>
            </w:r>
          </w:p>
        </w:tc>
        <w:tc>
          <w:tcPr>
            <w:tcW w:w="2976" w:type="dxa"/>
            <w:vMerge/>
          </w:tcPr>
          <w:p w:rsidR="000457B7" w:rsidRDefault="000457B7" w:rsidP="00950AC1">
            <w:pPr>
              <w:rPr>
                <w:sz w:val="22"/>
                <w:szCs w:val="22"/>
              </w:rPr>
            </w:pPr>
          </w:p>
        </w:tc>
        <w:tc>
          <w:tcPr>
            <w:tcW w:w="2835" w:type="dxa"/>
          </w:tcPr>
          <w:p w:rsidR="000457B7" w:rsidRDefault="000457B7" w:rsidP="00950AC1">
            <w:pPr>
              <w:rPr>
                <w:sz w:val="22"/>
                <w:szCs w:val="22"/>
              </w:rPr>
            </w:pPr>
            <w:r>
              <w:rPr>
                <w:sz w:val="22"/>
                <w:szCs w:val="22"/>
              </w:rPr>
              <w:t>Расчетный показатель максимально допустимого уровня территориальной доступности</w:t>
            </w:r>
          </w:p>
        </w:tc>
        <w:tc>
          <w:tcPr>
            <w:tcW w:w="3226" w:type="dxa"/>
          </w:tcPr>
          <w:p w:rsidR="000457B7" w:rsidRDefault="000457B7" w:rsidP="00950AC1">
            <w:pPr>
              <w:rPr>
                <w:sz w:val="22"/>
                <w:szCs w:val="22"/>
              </w:rPr>
            </w:pPr>
            <w:r>
              <w:rPr>
                <w:sz w:val="22"/>
                <w:szCs w:val="22"/>
              </w:rPr>
              <w:t>Транспортная доступность на муниципальное образование принята 30 мин. В соответствии с таблицей 6 Распоряжения Минкультуры России от 23 октября 2023 года № Р-2879</w:t>
            </w:r>
          </w:p>
        </w:tc>
      </w:tr>
    </w:tbl>
    <w:p w:rsidR="00B17197" w:rsidRDefault="00B17197" w:rsidP="005D2A08">
      <w:pPr>
        <w:jc w:val="both"/>
        <w:rPr>
          <w:sz w:val="28"/>
          <w:szCs w:val="28"/>
        </w:rPr>
      </w:pPr>
    </w:p>
    <w:p w:rsidR="00B17197" w:rsidRPr="000F7B7C" w:rsidRDefault="00B17197" w:rsidP="00B17197">
      <w:pPr>
        <w:ind w:firstLine="709"/>
        <w:jc w:val="both"/>
        <w:rPr>
          <w:b/>
        </w:rPr>
      </w:pPr>
      <w:r w:rsidRPr="000F7B7C">
        <w:rPr>
          <w:b/>
        </w:rPr>
        <w:t>3.2.5. В области молодежной политики</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населения объектами местного значения в области молодежной политики установлены с учетом: </w:t>
      </w:r>
    </w:p>
    <w:p w:rsidR="00B17197" w:rsidRPr="000F7B7C" w:rsidRDefault="00B17197" w:rsidP="00B17197">
      <w:pPr>
        <w:ind w:firstLine="709"/>
        <w:jc w:val="both"/>
      </w:pPr>
      <w:r w:rsidRPr="000F7B7C">
        <w:t xml:space="preserve">– оценки фактического уровня обеспеченности населения объектами в области молодежной политики; </w:t>
      </w:r>
    </w:p>
    <w:p w:rsidR="00B17197" w:rsidRPr="000F7B7C" w:rsidRDefault="00B17197" w:rsidP="00B17197">
      <w:pPr>
        <w:ind w:firstLine="709"/>
        <w:jc w:val="both"/>
      </w:pPr>
      <w:r w:rsidRPr="000F7B7C">
        <w:t xml:space="preserve">– Приказа </w:t>
      </w:r>
      <w:proofErr w:type="spellStart"/>
      <w:r w:rsidRPr="000F7B7C">
        <w:t>Росмолодежи</w:t>
      </w:r>
      <w:proofErr w:type="spellEnd"/>
      <w:r w:rsidRPr="000F7B7C">
        <w:t xml:space="preserve"> от 13. мая 2016 года № 167 «Об утверждении Методических рекомендаций по организации </w:t>
      </w:r>
      <w:proofErr w:type="gramStart"/>
      <w:r w:rsidRPr="000F7B7C">
        <w:t>работы органов исполнительной власти субъектов Российской Федерации</w:t>
      </w:r>
      <w:proofErr w:type="gramEnd"/>
      <w:r w:rsidRPr="000F7B7C">
        <w:t xml:space="preserve"> и местного самоуправления, реализующих государственную молодежную политику»; </w:t>
      </w:r>
    </w:p>
    <w:p w:rsidR="00B17197" w:rsidRPr="000F7B7C" w:rsidRDefault="00B17197" w:rsidP="00B17197">
      <w:pPr>
        <w:ind w:firstLine="709"/>
        <w:jc w:val="both"/>
      </w:pPr>
      <w:r w:rsidRPr="000F7B7C">
        <w:t xml:space="preserve">– РНГП Костромской области; </w:t>
      </w:r>
    </w:p>
    <w:p w:rsidR="00B17197" w:rsidRPr="000F7B7C" w:rsidRDefault="00B17197" w:rsidP="00B17197">
      <w:pPr>
        <w:ind w:firstLine="709"/>
        <w:jc w:val="both"/>
      </w:pPr>
      <w:r w:rsidRPr="000F7B7C">
        <w:t xml:space="preserve">– задач, целевых показателей развития сферы молодежной политики согласно документам стратегического планирования Костромской области и муниципального образования. </w:t>
      </w:r>
    </w:p>
    <w:p w:rsidR="00B17197" w:rsidRPr="000F7B7C" w:rsidRDefault="00B17197" w:rsidP="00B17197">
      <w:pPr>
        <w:ind w:firstLine="709"/>
        <w:jc w:val="both"/>
      </w:pPr>
      <w:r w:rsidRPr="000F7B7C">
        <w:t xml:space="preserve">Таким образом, расчетный показатель минимально допустимого уровня обеспеченности молодежными центрами установлен исходя из условия необходимого функционирования в муниципальном образовании не менее 1 такого объекта. </w:t>
      </w:r>
    </w:p>
    <w:p w:rsidR="00B17197" w:rsidRPr="000F7B7C" w:rsidRDefault="00B17197" w:rsidP="00B17197">
      <w:pPr>
        <w:ind w:firstLine="709"/>
        <w:jc w:val="both"/>
      </w:pPr>
      <w:r w:rsidRPr="000F7B7C">
        <w:t>Расчетный показатель максимально допустимого уровня территориальной доступности молодежными центрами установлен с учетом периодичности пользования населением объектами такого вида и планировочной структуры населенного пункта.</w:t>
      </w:r>
    </w:p>
    <w:p w:rsidR="00B17197" w:rsidRPr="000F7B7C" w:rsidRDefault="00B17197" w:rsidP="00B17197">
      <w:pPr>
        <w:ind w:firstLine="709"/>
        <w:jc w:val="both"/>
      </w:pPr>
    </w:p>
    <w:p w:rsidR="00B17197" w:rsidRPr="000F7B7C" w:rsidRDefault="00B17197" w:rsidP="00B17197">
      <w:pPr>
        <w:ind w:firstLine="709"/>
        <w:jc w:val="both"/>
        <w:rPr>
          <w:b/>
        </w:rPr>
      </w:pPr>
      <w:r w:rsidRPr="000F7B7C">
        <w:rPr>
          <w:b/>
        </w:rPr>
        <w:t>3.2.6. В области архивного дела</w:t>
      </w:r>
    </w:p>
    <w:p w:rsidR="00B17197" w:rsidRPr="000F7B7C" w:rsidRDefault="00B17197" w:rsidP="00B17197">
      <w:pPr>
        <w:ind w:firstLine="709"/>
        <w:jc w:val="both"/>
      </w:pPr>
      <w:r w:rsidRPr="000F7B7C">
        <w:t>Расчетные показатели минимально допустимого уровня обеспеченности населения объектами местного значения в области архивного дела установлены с учетом оценки фактического уровня обеспеченности населения объектами в области архивного дела и положений Федерального закона от 22 октября 2004 года № 125-ФЗ «Об архивном деле в Российской Федерации».</w:t>
      </w:r>
    </w:p>
    <w:p w:rsidR="00B17197" w:rsidRPr="000F7B7C" w:rsidRDefault="00B17197" w:rsidP="00B17197">
      <w:pPr>
        <w:ind w:firstLine="709"/>
        <w:jc w:val="both"/>
      </w:pPr>
      <w:r w:rsidRPr="000F7B7C">
        <w:t xml:space="preserve">В соответствии с Федеральным законом от 22 октября 2004 года                     № 125-ФЗ «Об архивном деле в Российской Федерации» органы местного самоуправления муниципального образования обязаны создавать архивы для хранения, комплектования (формирования), учета и использования, образовавшихся в процессе их деятельности архивных документов. </w:t>
      </w:r>
    </w:p>
    <w:p w:rsidR="00B17197" w:rsidRPr="000F7B7C" w:rsidRDefault="00B17197" w:rsidP="00B17197">
      <w:pPr>
        <w:ind w:firstLine="709"/>
        <w:jc w:val="both"/>
      </w:pPr>
      <w:r w:rsidRPr="000F7B7C">
        <w:t xml:space="preserve">Нормативами градостроительного проектирования установлен расчетный показатель минимально допустимой обеспеченности муниципальными архивами – не менее 1 объекта на муниципальное образование. </w:t>
      </w:r>
    </w:p>
    <w:p w:rsidR="00B17197" w:rsidRPr="000F7B7C" w:rsidRDefault="00B17197" w:rsidP="00B17197">
      <w:pPr>
        <w:ind w:firstLine="709"/>
        <w:jc w:val="both"/>
      </w:pPr>
      <w:r w:rsidRPr="000F7B7C">
        <w:t>Расчетный показатель максимально допустимого уровня территориальной доступности муниципальных архивов установлен с учетом эпизодичности пользования населением такими объектами и структуры населенного пункта.</w:t>
      </w:r>
    </w:p>
    <w:p w:rsidR="00B17197" w:rsidRPr="000F7B7C" w:rsidRDefault="00B17197" w:rsidP="00B17197">
      <w:pPr>
        <w:ind w:firstLine="709"/>
        <w:jc w:val="both"/>
      </w:pPr>
    </w:p>
    <w:p w:rsidR="00B17197" w:rsidRPr="000F7B7C" w:rsidRDefault="00B17197" w:rsidP="00B17197">
      <w:pPr>
        <w:ind w:firstLine="709"/>
        <w:jc w:val="both"/>
        <w:rPr>
          <w:b/>
        </w:rPr>
      </w:pPr>
      <w:r w:rsidRPr="000F7B7C">
        <w:rPr>
          <w:b/>
        </w:rPr>
        <w:t>3.2.7. В области отдыха и туризма</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населения объектами местного значения в области отдыха и туризма установлены с учетом: </w:t>
      </w:r>
    </w:p>
    <w:p w:rsidR="00B17197" w:rsidRPr="000F7B7C" w:rsidRDefault="00B17197" w:rsidP="00B17197">
      <w:pPr>
        <w:ind w:firstLine="709"/>
        <w:jc w:val="both"/>
      </w:pPr>
      <w:r w:rsidRPr="000F7B7C">
        <w:t xml:space="preserve">– оценки фактического уровня обеспеченности населения объектами в области отдыха и туризма; </w:t>
      </w:r>
    </w:p>
    <w:p w:rsidR="00B17197" w:rsidRPr="000F7B7C" w:rsidRDefault="00B17197" w:rsidP="00B17197">
      <w:pPr>
        <w:ind w:firstLine="709"/>
        <w:jc w:val="both"/>
      </w:pPr>
      <w:r w:rsidRPr="000F7B7C">
        <w:t xml:space="preserve">– численности детей в возрасте от 7 до 18 лет; </w:t>
      </w:r>
    </w:p>
    <w:p w:rsidR="00B17197" w:rsidRPr="000F7B7C" w:rsidRDefault="00B17197" w:rsidP="00B17197">
      <w:pPr>
        <w:ind w:firstLine="709"/>
        <w:jc w:val="both"/>
      </w:pPr>
      <w:r w:rsidRPr="000F7B7C">
        <w:lastRenderedPageBreak/>
        <w:t>– задач, целевых показателей и мероприятий документов стратегического планирования муниципального образования, направленных на развитие сферы отдыха и туризма.</w:t>
      </w:r>
    </w:p>
    <w:p w:rsidR="00B17197" w:rsidRPr="000F7B7C" w:rsidRDefault="00B17197" w:rsidP="00B17197">
      <w:pPr>
        <w:ind w:firstLine="709"/>
        <w:jc w:val="both"/>
      </w:pPr>
      <w:r w:rsidRPr="000F7B7C">
        <w:t>К нормируемым видам объектов местного значения в области отдыха и туризма отнесены организации отдыха детей и их оздоровления, гостиницы и аналогичные коллективные средства размещения. Расчетные показатели обеспеченности населения организациями отдыха детей и их оздоровления, гостиницами и аналогичными коллективными средствами размещения определены с использованием расчетного метода.</w:t>
      </w:r>
    </w:p>
    <w:p w:rsidR="00B17197" w:rsidRPr="000F7B7C" w:rsidRDefault="00B17197" w:rsidP="00B17197">
      <w:pPr>
        <w:ind w:firstLine="709"/>
        <w:jc w:val="both"/>
      </w:pPr>
      <w:r w:rsidRPr="000F7B7C">
        <w:t xml:space="preserve">В соответствии с Распоряжением </w:t>
      </w:r>
      <w:proofErr w:type="spellStart"/>
      <w:r w:rsidRPr="000F7B7C">
        <w:t>Минпросвещения</w:t>
      </w:r>
      <w:proofErr w:type="spellEnd"/>
      <w:r w:rsidRPr="000F7B7C">
        <w:t xml:space="preserve"> России                               от 28 ноября 2019 года № Р-121 «Об утверждении ведомственной целевой программы «Развитие сферы отдыха и оздоровления детей» в целях увеличения численности детей, направленных в организации отдыха детей и их оздоровления, одной из приоритетных задач является создание новых мест для отдыха детей и их оздоровления.</w:t>
      </w:r>
    </w:p>
    <w:p w:rsidR="00B17197" w:rsidRPr="000F7B7C" w:rsidRDefault="00B17197" w:rsidP="00B17197">
      <w:pPr>
        <w:ind w:firstLine="709"/>
        <w:jc w:val="both"/>
      </w:pPr>
      <w:r w:rsidRPr="000F7B7C">
        <w:t>Расчетные показатели максимально допустимого уровня территориальной доступности для объектов местного значения в области отдыха и туризма не устанавливаются.</w:t>
      </w:r>
    </w:p>
    <w:p w:rsidR="00B17197" w:rsidRPr="000F7B7C" w:rsidRDefault="00B17197" w:rsidP="00B17197">
      <w:pPr>
        <w:ind w:firstLine="709"/>
        <w:jc w:val="both"/>
      </w:pPr>
    </w:p>
    <w:p w:rsidR="00B17197" w:rsidRPr="000F7B7C" w:rsidRDefault="00B17197" w:rsidP="00B17197">
      <w:pPr>
        <w:ind w:firstLine="709"/>
        <w:jc w:val="both"/>
        <w:rPr>
          <w:b/>
        </w:rPr>
      </w:pPr>
      <w:r w:rsidRPr="000F7B7C">
        <w:rPr>
          <w:b/>
        </w:rPr>
        <w:t>3.2.8. В области бытового обслуживания</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населения объектами местного значения муниципального округа в области бытового обслуживания установлены с учетом: </w:t>
      </w:r>
    </w:p>
    <w:p w:rsidR="00B17197" w:rsidRPr="000F7B7C" w:rsidRDefault="00B17197" w:rsidP="00B17197">
      <w:pPr>
        <w:ind w:firstLine="709"/>
        <w:jc w:val="both"/>
      </w:pPr>
      <w:r w:rsidRPr="000F7B7C">
        <w:t xml:space="preserve">– оценки фактического уровня обеспеченности населения объектами в области бытового обслуживания; </w:t>
      </w:r>
    </w:p>
    <w:p w:rsidR="00B17197" w:rsidRPr="000F7B7C" w:rsidRDefault="00B17197" w:rsidP="00B17197">
      <w:pPr>
        <w:ind w:firstLine="709"/>
        <w:jc w:val="both"/>
      </w:pPr>
      <w:r w:rsidRPr="000F7B7C">
        <w:t xml:space="preserve">– планов по строительству объектов бытового обслуживания согласно документам стратегического планирования муниципального образования. </w:t>
      </w:r>
    </w:p>
    <w:p w:rsidR="00B17197" w:rsidRPr="000F7B7C" w:rsidRDefault="00B17197" w:rsidP="00B17197">
      <w:pPr>
        <w:ind w:firstLine="709"/>
        <w:jc w:val="both"/>
      </w:pPr>
      <w:r w:rsidRPr="000F7B7C">
        <w:t xml:space="preserve">К нормируемым объектам в области бытового обслуживания относятся бани. </w:t>
      </w:r>
    </w:p>
    <w:p w:rsidR="00B17197" w:rsidRPr="000F7B7C" w:rsidRDefault="00B17197" w:rsidP="00B17197">
      <w:pPr>
        <w:ind w:firstLine="709"/>
        <w:jc w:val="both"/>
      </w:pPr>
      <w:r w:rsidRPr="000F7B7C">
        <w:t>Расчетный показатель минимально допустимого уровня территориальной доступности бань не устанавливается.</w:t>
      </w:r>
    </w:p>
    <w:p w:rsidR="00B17197" w:rsidRPr="000F7B7C" w:rsidRDefault="00B17197" w:rsidP="00B17197">
      <w:pPr>
        <w:ind w:firstLine="709"/>
        <w:jc w:val="both"/>
        <w:rPr>
          <w:b/>
          <w:bCs/>
        </w:rPr>
      </w:pPr>
    </w:p>
    <w:p w:rsidR="00B17197" w:rsidRPr="000F7B7C" w:rsidRDefault="00B17197" w:rsidP="00B17197">
      <w:pPr>
        <w:ind w:firstLine="709"/>
        <w:jc w:val="both"/>
        <w:rPr>
          <w:b/>
        </w:rPr>
      </w:pPr>
      <w:r w:rsidRPr="000F7B7C">
        <w:rPr>
          <w:b/>
        </w:rPr>
        <w:t>3.2.9. В области обеспечения внутреннего правопорядка</w:t>
      </w:r>
    </w:p>
    <w:p w:rsidR="00B17197" w:rsidRPr="000F7B7C" w:rsidRDefault="00B17197" w:rsidP="00B17197">
      <w:pPr>
        <w:ind w:firstLine="709"/>
        <w:jc w:val="both"/>
      </w:pPr>
      <w:proofErr w:type="gramStart"/>
      <w:r w:rsidRPr="000F7B7C">
        <w:t>Расчетный показатель минимально допустимого уровня обеспеченности участковыми пунктами полиции установлен с учетом Приказа МВД России от 29 марта 2019 года № 205 «О несении службы участковым уполномоченным полиции на обслуживаемом административном участке и организации этой деятельности» (далее – Приказ МВД России от 29 марта 2019 года № 205), фактического количества сформированных административных участков и участковых пунктов полиции в населенных пунктах муниципального образования.</w:t>
      </w:r>
      <w:proofErr w:type="gramEnd"/>
    </w:p>
    <w:p w:rsidR="00B17197" w:rsidRPr="000F7B7C" w:rsidRDefault="00B17197" w:rsidP="00B17197">
      <w:pPr>
        <w:ind w:firstLine="709"/>
        <w:jc w:val="both"/>
      </w:pPr>
      <w:proofErr w:type="gramStart"/>
      <w:r w:rsidRPr="000F7B7C">
        <w:t>В соответствии с Приказом МВД России от 29 марта 2019 года № 205 за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размеры и границы которого определяются: в городских населенных пунктах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w:t>
      </w:r>
      <w:proofErr w:type="gramEnd"/>
      <w:r w:rsidRPr="000F7B7C">
        <w:t xml:space="preserve"> </w:t>
      </w:r>
      <w:proofErr w:type="gramStart"/>
      <w:r w:rsidRPr="000F7B7C">
        <w:t>границах</w:t>
      </w:r>
      <w:proofErr w:type="gramEnd"/>
      <w:r w:rsidRPr="000F7B7C">
        <w:t xml:space="preserve"> одного или нескольких объединенных общей территорией сельских населенных пунктов. Свою деятельность при несении службы участковый уполномоченный полиции осуществляет на обслуживаемой территории либо в служебном помещении, расположенном на административном участке – участковом пункте полиции.</w:t>
      </w:r>
    </w:p>
    <w:p w:rsidR="00B17197" w:rsidRPr="000F7B7C" w:rsidRDefault="00B17197" w:rsidP="00B17197">
      <w:pPr>
        <w:ind w:firstLine="709"/>
        <w:jc w:val="both"/>
      </w:pPr>
      <w:r w:rsidRPr="000F7B7C">
        <w:t>Расчетный показатель максимально допустимого уровня территориальной доступности участковых пунктов полиции установлен с учетом эпизодичности пользования населением таким видом объекта и структуры населенных пунктов.</w:t>
      </w:r>
    </w:p>
    <w:p w:rsidR="00B17197" w:rsidRPr="000F7B7C" w:rsidRDefault="00B17197" w:rsidP="00B17197">
      <w:pPr>
        <w:ind w:firstLine="709"/>
        <w:jc w:val="both"/>
      </w:pPr>
    </w:p>
    <w:p w:rsidR="00B17197" w:rsidRPr="000F7B7C" w:rsidRDefault="00B17197" w:rsidP="00B17197">
      <w:pPr>
        <w:ind w:firstLine="709"/>
        <w:jc w:val="both"/>
        <w:rPr>
          <w:b/>
        </w:rPr>
      </w:pPr>
      <w:r w:rsidRPr="000F7B7C">
        <w:rPr>
          <w:b/>
        </w:rPr>
        <w:lastRenderedPageBreak/>
        <w:t>3.2.10. В области благоустройства территории и организации массового отдыха населения</w:t>
      </w:r>
    </w:p>
    <w:p w:rsidR="00B17197" w:rsidRPr="000F7B7C" w:rsidRDefault="00B17197" w:rsidP="00B17197">
      <w:pPr>
        <w:ind w:firstLine="709"/>
        <w:jc w:val="both"/>
      </w:pPr>
      <w:r w:rsidRPr="000F7B7C">
        <w:t>К числу стратегических задач социально-экономического развития муниципального образования относится формирование комфортной и благоустроенной среды проживания.</w:t>
      </w:r>
    </w:p>
    <w:p w:rsidR="00B17197" w:rsidRPr="000F7B7C" w:rsidRDefault="00B17197" w:rsidP="00B17197">
      <w:pPr>
        <w:ind w:firstLine="709"/>
        <w:jc w:val="both"/>
      </w:pPr>
      <w:r w:rsidRPr="000F7B7C">
        <w:t>Общественные пространства являются неотъемлемой частью социальной жизни человека. Уровень благоустройства среды определяет комфортное проживание граждан, является отражением жизненного уклада и культуры населения. Объекты, формирующие общественные пространства, их доступность для населения, озеленение территории населенных пунктов – показатели общего уровня благосостояния муниципального образования.</w:t>
      </w:r>
    </w:p>
    <w:p w:rsidR="00B17197" w:rsidRPr="000F7B7C" w:rsidRDefault="00B17197" w:rsidP="00B17197">
      <w:pPr>
        <w:ind w:firstLine="709"/>
        <w:jc w:val="both"/>
      </w:pPr>
      <w:r w:rsidRPr="000F7B7C">
        <w:t xml:space="preserve">В пределах населенных пунктов озелененные территории имеют следующее функциональное назначение: </w:t>
      </w:r>
    </w:p>
    <w:p w:rsidR="00B17197" w:rsidRPr="000F7B7C" w:rsidRDefault="00B17197" w:rsidP="00B17197">
      <w:pPr>
        <w:ind w:firstLine="709"/>
        <w:jc w:val="both"/>
      </w:pPr>
      <w:r w:rsidRPr="000F7B7C">
        <w:t xml:space="preserve">– насаждения общего пользования (в том числе парки, скверы, озелененные территории общего пользования); </w:t>
      </w:r>
    </w:p>
    <w:p w:rsidR="00B17197" w:rsidRPr="000F7B7C" w:rsidRDefault="00B17197" w:rsidP="00B17197">
      <w:pPr>
        <w:ind w:firstLine="709"/>
        <w:jc w:val="both"/>
      </w:pPr>
      <w:r w:rsidRPr="000F7B7C">
        <w:t xml:space="preserve">– насаждения ограниченного пользования (в том числе внутриквартальные насаждения, насаждения на участках объектов общественного назначения ограниченного пользования (школ, детских садов и т.д.)); </w:t>
      </w:r>
    </w:p>
    <w:p w:rsidR="00B17197" w:rsidRPr="000F7B7C" w:rsidRDefault="00B17197" w:rsidP="00B17197">
      <w:pPr>
        <w:ind w:firstLine="709"/>
        <w:jc w:val="both"/>
      </w:pPr>
      <w:r w:rsidRPr="000F7B7C">
        <w:t xml:space="preserve">– озеленение улично-дорожной сети – зеленые насаждения в пределах красных линий транспортных коммуникаций улиц, дорог, магистралей; </w:t>
      </w:r>
    </w:p>
    <w:p w:rsidR="00B17197" w:rsidRPr="000F7B7C" w:rsidRDefault="00B17197" w:rsidP="00B17197">
      <w:pPr>
        <w:ind w:firstLine="709"/>
        <w:jc w:val="both"/>
      </w:pPr>
      <w:r w:rsidRPr="000F7B7C">
        <w:t xml:space="preserve">– озеленение специального назначения (на территориях коммунально-складских учреждений, санитарно-защитных зон, </w:t>
      </w:r>
      <w:proofErr w:type="spellStart"/>
      <w:r w:rsidRPr="000F7B7C">
        <w:t>водоохранные</w:t>
      </w:r>
      <w:proofErr w:type="spellEnd"/>
      <w:r w:rsidRPr="000F7B7C">
        <w:t>, овражные и прочие посадки, кладбища, питомники).</w:t>
      </w:r>
    </w:p>
    <w:p w:rsidR="00B17197" w:rsidRPr="000F7B7C" w:rsidRDefault="00B17197" w:rsidP="00B17197">
      <w:pPr>
        <w:widowControl w:val="0"/>
        <w:ind w:right="-1"/>
        <w:jc w:val="right"/>
      </w:pPr>
      <w:r w:rsidRPr="000F7B7C">
        <w:rPr>
          <w:color w:val="000000"/>
        </w:rPr>
        <w:t>Таблица № 23</w:t>
      </w:r>
    </w:p>
    <w:p w:rsidR="0042487B" w:rsidRPr="000F7B7C" w:rsidRDefault="0042487B" w:rsidP="00B17197">
      <w:pPr>
        <w:widowControl w:val="0"/>
        <w:ind w:right="-1"/>
        <w:jc w:val="center"/>
        <w:rPr>
          <w:color w:val="000000"/>
        </w:rPr>
      </w:pPr>
      <w:r w:rsidRPr="000F7B7C">
        <w:t>ОБЪЕКТЫ</w:t>
      </w:r>
    </w:p>
    <w:p w:rsidR="0042487B" w:rsidRPr="005D2A08" w:rsidRDefault="00B17197" w:rsidP="005D2A08">
      <w:pPr>
        <w:widowControl w:val="0"/>
        <w:ind w:right="-1"/>
        <w:jc w:val="center"/>
        <w:rPr>
          <w:color w:val="000000"/>
        </w:rPr>
      </w:pPr>
      <w:r w:rsidRPr="000F7B7C">
        <w:rPr>
          <w:color w:val="000000"/>
        </w:rPr>
        <w:t xml:space="preserve"> местного значения в области благоустройства </w:t>
      </w:r>
      <w:r w:rsidRPr="000F7B7C">
        <w:rPr>
          <w:color w:val="000000"/>
        </w:rPr>
        <w:br/>
        <w:t xml:space="preserve"> и озеленения территории</w:t>
      </w:r>
    </w:p>
    <w:tbl>
      <w:tblPr>
        <w:tblStyle w:val="a3"/>
        <w:tblW w:w="0" w:type="auto"/>
        <w:tblLook w:val="04A0"/>
      </w:tblPr>
      <w:tblGrid>
        <w:gridCol w:w="675"/>
        <w:gridCol w:w="2268"/>
        <w:gridCol w:w="3402"/>
        <w:gridCol w:w="3226"/>
      </w:tblGrid>
      <w:tr w:rsidR="0042487B" w:rsidTr="001C20DE">
        <w:tc>
          <w:tcPr>
            <w:tcW w:w="675" w:type="dxa"/>
          </w:tcPr>
          <w:p w:rsidR="0042487B" w:rsidRDefault="0042487B" w:rsidP="0042487B">
            <w:pPr>
              <w:widowControl w:val="0"/>
              <w:ind w:right="-1"/>
              <w:rPr>
                <w:sz w:val="22"/>
                <w:szCs w:val="22"/>
              </w:rPr>
            </w:pPr>
            <w:r>
              <w:rPr>
                <w:sz w:val="22"/>
                <w:szCs w:val="22"/>
              </w:rPr>
              <w:t>№</w:t>
            </w:r>
          </w:p>
          <w:p w:rsidR="0042487B" w:rsidRPr="0042487B" w:rsidRDefault="0042487B" w:rsidP="0042487B">
            <w:pPr>
              <w:widowControl w:val="0"/>
              <w:ind w:right="-1"/>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268" w:type="dxa"/>
          </w:tcPr>
          <w:p w:rsidR="0042487B" w:rsidRPr="0042487B" w:rsidRDefault="0042487B" w:rsidP="0042487B">
            <w:pPr>
              <w:widowControl w:val="0"/>
              <w:ind w:right="-1"/>
              <w:jc w:val="center"/>
              <w:rPr>
                <w:sz w:val="22"/>
                <w:szCs w:val="22"/>
              </w:rPr>
            </w:pPr>
            <w:r>
              <w:rPr>
                <w:sz w:val="22"/>
                <w:szCs w:val="22"/>
              </w:rPr>
              <w:t>Наименование вида объекта</w:t>
            </w:r>
          </w:p>
        </w:tc>
        <w:tc>
          <w:tcPr>
            <w:tcW w:w="3402" w:type="dxa"/>
          </w:tcPr>
          <w:p w:rsidR="0042487B" w:rsidRPr="0042487B" w:rsidRDefault="0042487B" w:rsidP="0042487B">
            <w:pPr>
              <w:widowControl w:val="0"/>
              <w:ind w:right="-1"/>
              <w:jc w:val="center"/>
              <w:rPr>
                <w:sz w:val="22"/>
                <w:szCs w:val="22"/>
              </w:rPr>
            </w:pPr>
            <w:r>
              <w:rPr>
                <w:sz w:val="22"/>
                <w:szCs w:val="22"/>
              </w:rPr>
              <w:t>Тип расчетного показателя</w:t>
            </w:r>
          </w:p>
        </w:tc>
        <w:tc>
          <w:tcPr>
            <w:tcW w:w="3226" w:type="dxa"/>
          </w:tcPr>
          <w:p w:rsidR="0042487B" w:rsidRPr="0042487B" w:rsidRDefault="0042487B" w:rsidP="0042487B">
            <w:pPr>
              <w:widowControl w:val="0"/>
              <w:ind w:right="-1"/>
              <w:jc w:val="center"/>
              <w:rPr>
                <w:sz w:val="22"/>
                <w:szCs w:val="22"/>
              </w:rPr>
            </w:pPr>
            <w:r>
              <w:rPr>
                <w:sz w:val="22"/>
                <w:szCs w:val="22"/>
              </w:rPr>
              <w:t>Обоснование предельного значения расчетного показателя</w:t>
            </w:r>
          </w:p>
        </w:tc>
      </w:tr>
      <w:tr w:rsidR="0042487B" w:rsidTr="001C20DE">
        <w:tc>
          <w:tcPr>
            <w:tcW w:w="675" w:type="dxa"/>
          </w:tcPr>
          <w:p w:rsidR="0042487B" w:rsidRPr="0042487B" w:rsidRDefault="0042487B" w:rsidP="0042487B">
            <w:pPr>
              <w:widowControl w:val="0"/>
              <w:ind w:right="-1"/>
              <w:rPr>
                <w:sz w:val="22"/>
                <w:szCs w:val="22"/>
              </w:rPr>
            </w:pPr>
            <w:r>
              <w:rPr>
                <w:sz w:val="22"/>
                <w:szCs w:val="22"/>
              </w:rPr>
              <w:t>1</w:t>
            </w:r>
          </w:p>
        </w:tc>
        <w:tc>
          <w:tcPr>
            <w:tcW w:w="2268" w:type="dxa"/>
          </w:tcPr>
          <w:p w:rsidR="0042487B" w:rsidRPr="0042487B" w:rsidRDefault="0042487B" w:rsidP="0042487B">
            <w:pPr>
              <w:widowControl w:val="0"/>
              <w:ind w:right="-1"/>
              <w:jc w:val="center"/>
              <w:rPr>
                <w:sz w:val="22"/>
                <w:szCs w:val="22"/>
              </w:rPr>
            </w:pPr>
            <w:r>
              <w:rPr>
                <w:sz w:val="22"/>
                <w:szCs w:val="22"/>
              </w:rPr>
              <w:t>2</w:t>
            </w:r>
          </w:p>
        </w:tc>
        <w:tc>
          <w:tcPr>
            <w:tcW w:w="3402" w:type="dxa"/>
          </w:tcPr>
          <w:p w:rsidR="0042487B" w:rsidRPr="0042487B" w:rsidRDefault="0042487B" w:rsidP="0042487B">
            <w:pPr>
              <w:widowControl w:val="0"/>
              <w:ind w:right="-1"/>
              <w:jc w:val="center"/>
              <w:rPr>
                <w:sz w:val="22"/>
                <w:szCs w:val="22"/>
              </w:rPr>
            </w:pPr>
            <w:r>
              <w:rPr>
                <w:sz w:val="22"/>
                <w:szCs w:val="22"/>
              </w:rPr>
              <w:t>3</w:t>
            </w:r>
          </w:p>
        </w:tc>
        <w:tc>
          <w:tcPr>
            <w:tcW w:w="3226" w:type="dxa"/>
          </w:tcPr>
          <w:p w:rsidR="0042487B" w:rsidRPr="0042487B" w:rsidRDefault="0042487B" w:rsidP="0042487B">
            <w:pPr>
              <w:widowControl w:val="0"/>
              <w:ind w:right="-1"/>
              <w:jc w:val="center"/>
              <w:rPr>
                <w:sz w:val="22"/>
                <w:szCs w:val="22"/>
              </w:rPr>
            </w:pPr>
            <w:r>
              <w:rPr>
                <w:sz w:val="22"/>
                <w:szCs w:val="22"/>
              </w:rPr>
              <w:t>4</w:t>
            </w:r>
          </w:p>
        </w:tc>
      </w:tr>
      <w:tr w:rsidR="0042487B" w:rsidTr="001C20DE">
        <w:tc>
          <w:tcPr>
            <w:tcW w:w="675" w:type="dxa"/>
          </w:tcPr>
          <w:p w:rsidR="0042487B" w:rsidRPr="0042487B" w:rsidRDefault="0042487B" w:rsidP="0042487B">
            <w:pPr>
              <w:widowControl w:val="0"/>
              <w:ind w:right="-1"/>
              <w:rPr>
                <w:sz w:val="22"/>
                <w:szCs w:val="22"/>
              </w:rPr>
            </w:pPr>
            <w:r>
              <w:rPr>
                <w:sz w:val="22"/>
                <w:szCs w:val="22"/>
              </w:rPr>
              <w:t>1.</w:t>
            </w:r>
          </w:p>
        </w:tc>
        <w:tc>
          <w:tcPr>
            <w:tcW w:w="2268" w:type="dxa"/>
            <w:vMerge w:val="restart"/>
          </w:tcPr>
          <w:p w:rsidR="0042487B" w:rsidRPr="0042487B" w:rsidRDefault="0042487B" w:rsidP="0042487B">
            <w:pPr>
              <w:widowControl w:val="0"/>
              <w:ind w:right="-1"/>
              <w:rPr>
                <w:sz w:val="22"/>
                <w:szCs w:val="22"/>
              </w:rPr>
            </w:pPr>
            <w:r>
              <w:rPr>
                <w:sz w:val="22"/>
                <w:szCs w:val="22"/>
              </w:rPr>
              <w:t>Озеленение территории общего пользования</w:t>
            </w:r>
          </w:p>
        </w:tc>
        <w:tc>
          <w:tcPr>
            <w:tcW w:w="3402" w:type="dxa"/>
          </w:tcPr>
          <w:p w:rsidR="0042487B" w:rsidRPr="0042487B" w:rsidRDefault="0042487B" w:rsidP="0042487B">
            <w:pPr>
              <w:widowControl w:val="0"/>
              <w:ind w:right="-1"/>
              <w:rPr>
                <w:sz w:val="22"/>
                <w:szCs w:val="22"/>
              </w:rPr>
            </w:pPr>
            <w:r>
              <w:rPr>
                <w:sz w:val="22"/>
                <w:szCs w:val="22"/>
              </w:rPr>
              <w:t>Расчетный показатель минимально допустимого уровня обеспеченности</w:t>
            </w:r>
          </w:p>
        </w:tc>
        <w:tc>
          <w:tcPr>
            <w:tcW w:w="3226" w:type="dxa"/>
          </w:tcPr>
          <w:p w:rsidR="0042487B" w:rsidRPr="0042487B" w:rsidRDefault="0042487B" w:rsidP="0042487B">
            <w:pPr>
              <w:widowControl w:val="0"/>
              <w:ind w:right="-1"/>
              <w:rPr>
                <w:sz w:val="22"/>
                <w:szCs w:val="22"/>
              </w:rPr>
            </w:pPr>
            <w:r>
              <w:rPr>
                <w:sz w:val="22"/>
                <w:szCs w:val="22"/>
              </w:rPr>
              <w:t>В соответствии с таблицей 9.2 пункта 9.8 СП 42.13330.2016 устанавливается минимальный показатель площади озелененной территории общего пользования для различных типов населенных пунктов</w:t>
            </w:r>
          </w:p>
        </w:tc>
      </w:tr>
      <w:tr w:rsidR="0042487B" w:rsidTr="001C20DE">
        <w:tc>
          <w:tcPr>
            <w:tcW w:w="675" w:type="dxa"/>
          </w:tcPr>
          <w:p w:rsidR="0042487B" w:rsidRPr="0042487B" w:rsidRDefault="0042487B" w:rsidP="0042487B">
            <w:pPr>
              <w:widowControl w:val="0"/>
              <w:ind w:right="-1"/>
              <w:rPr>
                <w:sz w:val="22"/>
                <w:szCs w:val="22"/>
              </w:rPr>
            </w:pPr>
            <w:r>
              <w:rPr>
                <w:sz w:val="22"/>
                <w:szCs w:val="22"/>
              </w:rPr>
              <w:t>2.</w:t>
            </w:r>
          </w:p>
        </w:tc>
        <w:tc>
          <w:tcPr>
            <w:tcW w:w="2268" w:type="dxa"/>
            <w:vMerge/>
          </w:tcPr>
          <w:p w:rsidR="0042487B" w:rsidRPr="0042487B" w:rsidRDefault="0042487B" w:rsidP="0042487B">
            <w:pPr>
              <w:widowControl w:val="0"/>
              <w:ind w:right="-1"/>
              <w:rPr>
                <w:sz w:val="22"/>
                <w:szCs w:val="22"/>
              </w:rPr>
            </w:pPr>
          </w:p>
        </w:tc>
        <w:tc>
          <w:tcPr>
            <w:tcW w:w="3402" w:type="dxa"/>
          </w:tcPr>
          <w:p w:rsidR="0042487B" w:rsidRPr="0042487B" w:rsidRDefault="0042487B" w:rsidP="0042487B">
            <w:pPr>
              <w:widowControl w:val="0"/>
              <w:ind w:right="-1"/>
              <w:rPr>
                <w:sz w:val="22"/>
                <w:szCs w:val="22"/>
              </w:rPr>
            </w:pPr>
            <w:r>
              <w:rPr>
                <w:sz w:val="22"/>
                <w:szCs w:val="22"/>
              </w:rPr>
              <w:t>Расчетный показатель максимально допустимого уровня территориальной доступности</w:t>
            </w:r>
          </w:p>
        </w:tc>
        <w:tc>
          <w:tcPr>
            <w:tcW w:w="3226" w:type="dxa"/>
          </w:tcPr>
          <w:p w:rsidR="0042487B" w:rsidRPr="0042487B" w:rsidRDefault="0042487B" w:rsidP="0042487B">
            <w:pPr>
              <w:widowControl w:val="0"/>
              <w:ind w:right="-1"/>
              <w:rPr>
                <w:sz w:val="22"/>
                <w:szCs w:val="22"/>
              </w:rPr>
            </w:pPr>
            <w:r>
              <w:rPr>
                <w:sz w:val="22"/>
                <w:szCs w:val="22"/>
              </w:rPr>
              <w:t>Транспортная доступность принята 15 мин. В соответствии с п. 9.9 СП 42.13330.2016</w:t>
            </w:r>
          </w:p>
        </w:tc>
      </w:tr>
      <w:tr w:rsidR="001C20DE" w:rsidTr="001C20DE">
        <w:tc>
          <w:tcPr>
            <w:tcW w:w="675" w:type="dxa"/>
          </w:tcPr>
          <w:p w:rsidR="001C20DE" w:rsidRPr="0042487B" w:rsidRDefault="001C20DE" w:rsidP="0042487B">
            <w:pPr>
              <w:widowControl w:val="0"/>
              <w:ind w:right="-1"/>
              <w:rPr>
                <w:sz w:val="22"/>
                <w:szCs w:val="22"/>
              </w:rPr>
            </w:pPr>
            <w:r>
              <w:rPr>
                <w:sz w:val="22"/>
                <w:szCs w:val="22"/>
              </w:rPr>
              <w:t>3.</w:t>
            </w:r>
          </w:p>
        </w:tc>
        <w:tc>
          <w:tcPr>
            <w:tcW w:w="2268" w:type="dxa"/>
            <w:vMerge w:val="restart"/>
          </w:tcPr>
          <w:p w:rsidR="001C20DE" w:rsidRPr="0042487B" w:rsidRDefault="001C20DE" w:rsidP="0042487B">
            <w:pPr>
              <w:widowControl w:val="0"/>
              <w:ind w:right="-1"/>
              <w:rPr>
                <w:sz w:val="22"/>
                <w:szCs w:val="22"/>
              </w:rPr>
            </w:pPr>
            <w:r>
              <w:rPr>
                <w:sz w:val="22"/>
                <w:szCs w:val="22"/>
              </w:rPr>
              <w:t>Парк культуры и отдыха</w:t>
            </w:r>
          </w:p>
        </w:tc>
        <w:tc>
          <w:tcPr>
            <w:tcW w:w="3402" w:type="dxa"/>
          </w:tcPr>
          <w:p w:rsidR="001C20DE" w:rsidRPr="0042487B" w:rsidRDefault="001C20DE" w:rsidP="0042487B">
            <w:pPr>
              <w:widowControl w:val="0"/>
              <w:ind w:right="-1"/>
              <w:rPr>
                <w:sz w:val="22"/>
                <w:szCs w:val="22"/>
              </w:rPr>
            </w:pPr>
            <w:r>
              <w:rPr>
                <w:sz w:val="22"/>
                <w:szCs w:val="22"/>
              </w:rPr>
              <w:t>Расчетный показатель минимально допустимого уровня обеспеченности</w:t>
            </w:r>
          </w:p>
        </w:tc>
        <w:tc>
          <w:tcPr>
            <w:tcW w:w="3226" w:type="dxa"/>
          </w:tcPr>
          <w:p w:rsidR="001C20DE" w:rsidRPr="0042487B" w:rsidRDefault="001C20DE" w:rsidP="0042487B">
            <w:pPr>
              <w:widowControl w:val="0"/>
              <w:ind w:right="-1"/>
              <w:rPr>
                <w:sz w:val="22"/>
                <w:szCs w:val="22"/>
              </w:rPr>
            </w:pPr>
            <w:r>
              <w:rPr>
                <w:sz w:val="22"/>
                <w:szCs w:val="22"/>
              </w:rPr>
              <w:t>Не менее 1 парка культуры и отдыха на 30 тыс. чел. Для городского населенного пункта с численностью населения более 30 тыс. чел. Установлено в соответствии с таблицей 7 Распоряжения Минкультуры России от 23 октября 2023 года № Р-2879</w:t>
            </w:r>
          </w:p>
        </w:tc>
      </w:tr>
      <w:tr w:rsidR="001C20DE" w:rsidTr="001C20DE">
        <w:tc>
          <w:tcPr>
            <w:tcW w:w="675" w:type="dxa"/>
          </w:tcPr>
          <w:p w:rsidR="001C20DE" w:rsidRPr="0042487B" w:rsidRDefault="001C20DE" w:rsidP="0042487B">
            <w:pPr>
              <w:widowControl w:val="0"/>
              <w:ind w:right="-1"/>
              <w:rPr>
                <w:sz w:val="22"/>
                <w:szCs w:val="22"/>
              </w:rPr>
            </w:pPr>
            <w:r>
              <w:rPr>
                <w:sz w:val="22"/>
                <w:szCs w:val="22"/>
              </w:rPr>
              <w:t>4.</w:t>
            </w:r>
          </w:p>
        </w:tc>
        <w:tc>
          <w:tcPr>
            <w:tcW w:w="2268" w:type="dxa"/>
            <w:vMerge/>
          </w:tcPr>
          <w:p w:rsidR="001C20DE" w:rsidRPr="0042487B" w:rsidRDefault="001C20DE" w:rsidP="0042487B">
            <w:pPr>
              <w:widowControl w:val="0"/>
              <w:ind w:right="-1"/>
              <w:rPr>
                <w:sz w:val="22"/>
                <w:szCs w:val="22"/>
              </w:rPr>
            </w:pPr>
          </w:p>
        </w:tc>
        <w:tc>
          <w:tcPr>
            <w:tcW w:w="3402" w:type="dxa"/>
          </w:tcPr>
          <w:p w:rsidR="001C20DE" w:rsidRPr="0042487B" w:rsidRDefault="001C20DE" w:rsidP="0042487B">
            <w:pPr>
              <w:widowControl w:val="0"/>
              <w:ind w:right="-1"/>
              <w:rPr>
                <w:sz w:val="22"/>
                <w:szCs w:val="22"/>
              </w:rPr>
            </w:pPr>
            <w:r>
              <w:rPr>
                <w:sz w:val="22"/>
                <w:szCs w:val="22"/>
              </w:rPr>
              <w:t>Расчетный показатель максимально допустимого уровня территориальной</w:t>
            </w:r>
            <w:r w:rsidR="008E5613">
              <w:rPr>
                <w:sz w:val="22"/>
                <w:szCs w:val="22"/>
              </w:rPr>
              <w:t xml:space="preserve"> </w:t>
            </w:r>
            <w:r w:rsidR="008E5613">
              <w:rPr>
                <w:sz w:val="22"/>
                <w:szCs w:val="22"/>
              </w:rPr>
              <w:lastRenderedPageBreak/>
              <w:t>доступности</w:t>
            </w:r>
          </w:p>
        </w:tc>
        <w:tc>
          <w:tcPr>
            <w:tcW w:w="3226" w:type="dxa"/>
          </w:tcPr>
          <w:p w:rsidR="001C20DE" w:rsidRPr="0042487B" w:rsidRDefault="001C20DE" w:rsidP="0042487B">
            <w:pPr>
              <w:widowControl w:val="0"/>
              <w:ind w:right="-1"/>
              <w:rPr>
                <w:sz w:val="22"/>
                <w:szCs w:val="22"/>
              </w:rPr>
            </w:pPr>
            <w:r>
              <w:rPr>
                <w:sz w:val="22"/>
                <w:szCs w:val="22"/>
              </w:rPr>
              <w:lastRenderedPageBreak/>
              <w:t xml:space="preserve">Транспортная доступность принята 40 мин. В соответствии с таблицей 7 </w:t>
            </w:r>
            <w:r>
              <w:rPr>
                <w:sz w:val="22"/>
                <w:szCs w:val="22"/>
              </w:rPr>
              <w:lastRenderedPageBreak/>
              <w:t>Распоряжения Минкультуры России от 23 октября 2023 года № Р-2879</w:t>
            </w:r>
          </w:p>
        </w:tc>
      </w:tr>
      <w:tr w:rsidR="001C20DE" w:rsidTr="001C20DE">
        <w:tc>
          <w:tcPr>
            <w:tcW w:w="675" w:type="dxa"/>
          </w:tcPr>
          <w:p w:rsidR="001C20DE" w:rsidRPr="0042487B" w:rsidRDefault="001C20DE" w:rsidP="0042487B">
            <w:pPr>
              <w:widowControl w:val="0"/>
              <w:ind w:right="-1"/>
              <w:rPr>
                <w:sz w:val="22"/>
                <w:szCs w:val="22"/>
              </w:rPr>
            </w:pPr>
            <w:r>
              <w:rPr>
                <w:sz w:val="22"/>
                <w:szCs w:val="22"/>
              </w:rPr>
              <w:lastRenderedPageBreak/>
              <w:t>5.</w:t>
            </w:r>
          </w:p>
        </w:tc>
        <w:tc>
          <w:tcPr>
            <w:tcW w:w="2268" w:type="dxa"/>
            <w:vMerge w:val="restart"/>
          </w:tcPr>
          <w:p w:rsidR="001C20DE" w:rsidRPr="0042487B" w:rsidRDefault="001C20DE" w:rsidP="0042487B">
            <w:pPr>
              <w:widowControl w:val="0"/>
              <w:ind w:right="-1"/>
              <w:rPr>
                <w:sz w:val="22"/>
                <w:szCs w:val="22"/>
              </w:rPr>
            </w:pPr>
            <w:r>
              <w:rPr>
                <w:sz w:val="22"/>
                <w:szCs w:val="22"/>
              </w:rPr>
              <w:t>Площадки для игр детей</w:t>
            </w:r>
            <w:r w:rsidR="008E5613">
              <w:rPr>
                <w:sz w:val="22"/>
                <w:szCs w:val="22"/>
              </w:rPr>
              <w:t>, отдыха взрослого населения и занятий физкультурой</w:t>
            </w:r>
          </w:p>
        </w:tc>
        <w:tc>
          <w:tcPr>
            <w:tcW w:w="3402" w:type="dxa"/>
          </w:tcPr>
          <w:p w:rsidR="001C20DE" w:rsidRPr="0042487B" w:rsidRDefault="001C20DE" w:rsidP="0042487B">
            <w:pPr>
              <w:widowControl w:val="0"/>
              <w:ind w:right="-1"/>
              <w:rPr>
                <w:sz w:val="22"/>
                <w:szCs w:val="22"/>
              </w:rPr>
            </w:pPr>
            <w:r>
              <w:rPr>
                <w:sz w:val="22"/>
                <w:szCs w:val="22"/>
              </w:rPr>
              <w:t>Расчетный показатель минимально допустимого уровня обеспеченности</w:t>
            </w:r>
          </w:p>
        </w:tc>
        <w:tc>
          <w:tcPr>
            <w:tcW w:w="3226" w:type="dxa"/>
          </w:tcPr>
          <w:p w:rsidR="001C20DE" w:rsidRPr="0042487B" w:rsidRDefault="008E5613" w:rsidP="0042487B">
            <w:pPr>
              <w:widowControl w:val="0"/>
              <w:ind w:right="-1"/>
              <w:rPr>
                <w:sz w:val="22"/>
                <w:szCs w:val="22"/>
              </w:rPr>
            </w:pPr>
            <w:r>
              <w:rPr>
                <w:sz w:val="22"/>
                <w:szCs w:val="22"/>
              </w:rPr>
              <w:t>Площадь территории не менее 10 % от площади квартала (микрорайона) принята в соответствии с п. 7.5 СП 42.13330.2016.</w:t>
            </w:r>
          </w:p>
        </w:tc>
      </w:tr>
      <w:tr w:rsidR="001C20DE" w:rsidTr="008E5613">
        <w:trPr>
          <w:trHeight w:val="1058"/>
        </w:trPr>
        <w:tc>
          <w:tcPr>
            <w:tcW w:w="675" w:type="dxa"/>
          </w:tcPr>
          <w:p w:rsidR="001C20DE" w:rsidRPr="0042487B" w:rsidRDefault="001C20DE" w:rsidP="0042487B">
            <w:pPr>
              <w:widowControl w:val="0"/>
              <w:ind w:right="-1"/>
              <w:rPr>
                <w:sz w:val="22"/>
                <w:szCs w:val="22"/>
              </w:rPr>
            </w:pPr>
            <w:r>
              <w:rPr>
                <w:sz w:val="22"/>
                <w:szCs w:val="22"/>
              </w:rPr>
              <w:t>6.</w:t>
            </w:r>
          </w:p>
        </w:tc>
        <w:tc>
          <w:tcPr>
            <w:tcW w:w="2268" w:type="dxa"/>
            <w:vMerge/>
          </w:tcPr>
          <w:p w:rsidR="001C20DE" w:rsidRPr="0042487B" w:rsidRDefault="001C20DE" w:rsidP="0042487B">
            <w:pPr>
              <w:widowControl w:val="0"/>
              <w:ind w:right="-1"/>
              <w:rPr>
                <w:sz w:val="22"/>
                <w:szCs w:val="22"/>
              </w:rPr>
            </w:pPr>
          </w:p>
        </w:tc>
        <w:tc>
          <w:tcPr>
            <w:tcW w:w="3402" w:type="dxa"/>
          </w:tcPr>
          <w:p w:rsidR="001C20DE" w:rsidRPr="0042487B" w:rsidRDefault="001C20DE" w:rsidP="0042487B">
            <w:pPr>
              <w:widowControl w:val="0"/>
              <w:ind w:right="-1"/>
              <w:rPr>
                <w:sz w:val="22"/>
                <w:szCs w:val="22"/>
              </w:rPr>
            </w:pPr>
            <w:r>
              <w:rPr>
                <w:sz w:val="22"/>
                <w:szCs w:val="22"/>
              </w:rPr>
              <w:t>Расчетный показатель максимально допустимого уровня территориальной</w:t>
            </w:r>
            <w:r w:rsidR="008E5613">
              <w:rPr>
                <w:sz w:val="22"/>
                <w:szCs w:val="22"/>
              </w:rPr>
              <w:t xml:space="preserve"> доступности</w:t>
            </w:r>
          </w:p>
        </w:tc>
        <w:tc>
          <w:tcPr>
            <w:tcW w:w="3226" w:type="dxa"/>
          </w:tcPr>
          <w:p w:rsidR="001C20DE" w:rsidRPr="0042487B" w:rsidRDefault="008E5613" w:rsidP="0042487B">
            <w:pPr>
              <w:widowControl w:val="0"/>
              <w:ind w:right="-1"/>
              <w:rPr>
                <w:sz w:val="22"/>
                <w:szCs w:val="22"/>
              </w:rPr>
            </w:pPr>
            <w:r>
              <w:rPr>
                <w:sz w:val="22"/>
                <w:szCs w:val="22"/>
              </w:rPr>
              <w:t>Пешеходная доступность в границах квартала (микрорайона) принята в соответствии с п. 7.5 СП 42.13330.2016</w:t>
            </w:r>
          </w:p>
        </w:tc>
      </w:tr>
    </w:tbl>
    <w:p w:rsidR="00B17197" w:rsidRPr="00DC2FF1" w:rsidRDefault="00B17197" w:rsidP="005D2A08">
      <w:pPr>
        <w:widowControl w:val="0"/>
        <w:ind w:right="-1"/>
      </w:pPr>
      <w:r>
        <w:t xml:space="preserve"> </w:t>
      </w:r>
    </w:p>
    <w:p w:rsidR="00B17197" w:rsidRPr="000F7B7C" w:rsidRDefault="00B17197" w:rsidP="00B17197">
      <w:pPr>
        <w:ind w:firstLine="709"/>
        <w:jc w:val="both"/>
        <w:rPr>
          <w:b/>
        </w:rPr>
      </w:pPr>
      <w:r w:rsidRPr="000F7B7C">
        <w:rPr>
          <w:b/>
        </w:rPr>
        <w:t>3.2.11. В области жилищного строительства</w:t>
      </w:r>
    </w:p>
    <w:p w:rsidR="00B17197" w:rsidRPr="000F7B7C" w:rsidRDefault="00B17197" w:rsidP="00B17197">
      <w:pPr>
        <w:ind w:firstLine="709"/>
        <w:jc w:val="both"/>
      </w:pPr>
      <w:r w:rsidRPr="000F7B7C">
        <w:t>Одна из ключевых задач при планировании развития жилых территорий – достижение оптимального баланса территорий жилой застройки и инфраструктурных объектов в границах элемента планировочной структуры. Доля территорий, необходимых для размещения объектов социальной инфраструктуры, определяется нормативной потребностью в мощности объектов социальной инфраструктуры и потребностью в территории для размещения объектов заданной мощности, типом жилой застройки, особыми условиями использования территории, зависящими от природно-климатических факторов (климат, рельеф, возможность озеленения территории). Помимо объектов социальной инфраструктуры жилая застройка должна быть обеспечена транспортной и коммунальной инфраструктурами, объектами благоустройства. В жилой застройке должны быть учтены требования противопожарной защиты, санитарно-эпидемиологические требования, обеспечивающие благоприятные условия жизнедеятельности.</w:t>
      </w:r>
    </w:p>
    <w:p w:rsidR="00B17197" w:rsidRPr="000F7B7C" w:rsidRDefault="00B17197" w:rsidP="00B17197">
      <w:pPr>
        <w:ind w:firstLine="709"/>
        <w:jc w:val="both"/>
      </w:pPr>
      <w:r w:rsidRPr="000F7B7C">
        <w:t xml:space="preserve">Расчетная плотность населения в границах элемента планировочной структуры является показателем обеспеченности населения территорией для размещения объектов жилищного строительства с учетом всех </w:t>
      </w:r>
      <w:proofErr w:type="gramStart"/>
      <w:r w:rsidRPr="000F7B7C">
        <w:t>выше перечисленных</w:t>
      </w:r>
      <w:proofErr w:type="gramEnd"/>
      <w:r w:rsidRPr="000F7B7C">
        <w:t xml:space="preserve"> факторов.</w:t>
      </w:r>
    </w:p>
    <w:p w:rsidR="00B17197" w:rsidRPr="000F7B7C" w:rsidRDefault="00B17197" w:rsidP="00B17197">
      <w:pPr>
        <w:ind w:firstLine="709"/>
        <w:jc w:val="both"/>
      </w:pPr>
      <w:r w:rsidRPr="000F7B7C">
        <w:t>Расчетная плотность населения позволяет определить максимальную численность населения в границах рассматриваемой территории и, соответственно, потребность в размещении инфраструктурных объектов необходимой мощности для этой территории; применяется при разработке генерального плана муниципального образования, проектов планировки территорий.</w:t>
      </w:r>
    </w:p>
    <w:p w:rsidR="00B17197" w:rsidRPr="000F7B7C" w:rsidRDefault="00B17197" w:rsidP="00B17197">
      <w:pPr>
        <w:ind w:firstLine="709"/>
        <w:jc w:val="both"/>
      </w:pPr>
      <w:r w:rsidRPr="000F7B7C">
        <w:t>Для территорий индивидуальной жилой застройки следует учитывать расчетную плотность населения в границах квартала жилой застройки, зависящую от показателя семейности и размера земельного участка индивидуальной застройки, приведена ниже (Таблица № 24).</w:t>
      </w:r>
    </w:p>
    <w:p w:rsidR="00B17197" w:rsidRPr="000F7B7C" w:rsidRDefault="00B17197" w:rsidP="00B17197">
      <w:pPr>
        <w:ind w:firstLine="709"/>
        <w:jc w:val="right"/>
      </w:pPr>
    </w:p>
    <w:p w:rsidR="00B17197" w:rsidRPr="000F7B7C" w:rsidRDefault="00B17197" w:rsidP="00B17197">
      <w:pPr>
        <w:ind w:firstLine="709"/>
        <w:jc w:val="right"/>
      </w:pPr>
      <w:r w:rsidRPr="000F7B7C">
        <w:t>Таблица № 24</w:t>
      </w:r>
    </w:p>
    <w:p w:rsidR="00B17197" w:rsidRPr="000F7B7C" w:rsidRDefault="00B17197" w:rsidP="00B17197">
      <w:pPr>
        <w:jc w:val="center"/>
      </w:pPr>
      <w:r w:rsidRPr="000F7B7C">
        <w:t xml:space="preserve">Расчетная плотность населения квартала </w:t>
      </w:r>
      <w:proofErr w:type="gramStart"/>
      <w:r w:rsidRPr="000F7B7C">
        <w:t>индивидуальной</w:t>
      </w:r>
      <w:proofErr w:type="gramEnd"/>
      <w:r w:rsidRPr="000F7B7C">
        <w:t xml:space="preserve"> </w:t>
      </w:r>
    </w:p>
    <w:p w:rsidR="00B17197" w:rsidRPr="005D2A08" w:rsidRDefault="00B17197" w:rsidP="005D2A08">
      <w:pPr>
        <w:jc w:val="center"/>
      </w:pPr>
      <w:r w:rsidRPr="000F7B7C">
        <w:t>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1785"/>
        <w:gridCol w:w="1785"/>
        <w:gridCol w:w="1785"/>
        <w:gridCol w:w="1786"/>
      </w:tblGrid>
      <w:tr w:rsidR="00B17197" w:rsidRPr="00162F4F" w:rsidTr="001A0657">
        <w:tc>
          <w:tcPr>
            <w:tcW w:w="1920" w:type="dxa"/>
            <w:vMerge w:val="restart"/>
          </w:tcPr>
          <w:p w:rsidR="00B17197" w:rsidRPr="00162F4F" w:rsidRDefault="00B17197" w:rsidP="001A0657">
            <w:pPr>
              <w:jc w:val="both"/>
            </w:pPr>
            <w:r w:rsidRPr="00162F4F">
              <w:rPr>
                <w:sz w:val="22"/>
                <w:szCs w:val="22"/>
              </w:rPr>
              <w:t xml:space="preserve">Размер земельного участка индивидуальной жилой застройки, </w:t>
            </w:r>
            <w:proofErr w:type="gramStart"/>
            <w:r w:rsidRPr="00162F4F">
              <w:rPr>
                <w:sz w:val="22"/>
                <w:szCs w:val="22"/>
              </w:rPr>
              <w:t>га</w:t>
            </w:r>
            <w:proofErr w:type="gramEnd"/>
          </w:p>
        </w:tc>
        <w:tc>
          <w:tcPr>
            <w:tcW w:w="7141" w:type="dxa"/>
            <w:gridSpan w:val="4"/>
          </w:tcPr>
          <w:p w:rsidR="00B17197" w:rsidRPr="00162F4F" w:rsidRDefault="00B17197" w:rsidP="001A0657">
            <w:pPr>
              <w:jc w:val="center"/>
            </w:pPr>
            <w:r w:rsidRPr="00162F4F">
              <w:rPr>
                <w:sz w:val="22"/>
                <w:szCs w:val="22"/>
              </w:rPr>
              <w:t>Расчетная плотность населения, человек/</w:t>
            </w:r>
            <w:proofErr w:type="gramStart"/>
            <w:r w:rsidRPr="00162F4F">
              <w:rPr>
                <w:sz w:val="22"/>
                <w:szCs w:val="22"/>
              </w:rPr>
              <w:t>га</w:t>
            </w:r>
            <w:proofErr w:type="gramEnd"/>
            <w:r w:rsidRPr="00162F4F">
              <w:rPr>
                <w:sz w:val="22"/>
                <w:szCs w:val="22"/>
              </w:rPr>
              <w:t>, в зависимости от среднего показателя семейности (человек в семье)</w:t>
            </w:r>
          </w:p>
        </w:tc>
      </w:tr>
      <w:tr w:rsidR="00B17197" w:rsidRPr="00162F4F" w:rsidTr="001A0657">
        <w:tc>
          <w:tcPr>
            <w:tcW w:w="1920" w:type="dxa"/>
            <w:vMerge/>
          </w:tcPr>
          <w:p w:rsidR="00B17197" w:rsidRPr="00162F4F" w:rsidRDefault="00B17197" w:rsidP="001A0657">
            <w:pPr>
              <w:jc w:val="both"/>
            </w:pPr>
          </w:p>
        </w:tc>
        <w:tc>
          <w:tcPr>
            <w:tcW w:w="1785" w:type="dxa"/>
          </w:tcPr>
          <w:p w:rsidR="00B17197" w:rsidRPr="00162F4F" w:rsidRDefault="00B17197" w:rsidP="001A0657">
            <w:pPr>
              <w:jc w:val="center"/>
            </w:pPr>
            <w:r w:rsidRPr="00162F4F">
              <w:rPr>
                <w:sz w:val="22"/>
                <w:szCs w:val="22"/>
              </w:rPr>
              <w:t>2,5</w:t>
            </w:r>
          </w:p>
        </w:tc>
        <w:tc>
          <w:tcPr>
            <w:tcW w:w="1785" w:type="dxa"/>
          </w:tcPr>
          <w:p w:rsidR="00B17197" w:rsidRPr="00162F4F" w:rsidRDefault="00B17197" w:rsidP="001A0657">
            <w:pPr>
              <w:jc w:val="center"/>
            </w:pPr>
            <w:r w:rsidRPr="00162F4F">
              <w:rPr>
                <w:sz w:val="22"/>
                <w:szCs w:val="22"/>
              </w:rPr>
              <w:t>3</w:t>
            </w:r>
          </w:p>
        </w:tc>
        <w:tc>
          <w:tcPr>
            <w:tcW w:w="1785" w:type="dxa"/>
          </w:tcPr>
          <w:p w:rsidR="00B17197" w:rsidRPr="00162F4F" w:rsidRDefault="00B17197" w:rsidP="001A0657">
            <w:pPr>
              <w:jc w:val="center"/>
            </w:pPr>
            <w:r w:rsidRPr="00162F4F">
              <w:rPr>
                <w:sz w:val="22"/>
                <w:szCs w:val="22"/>
              </w:rPr>
              <w:t>3,5</w:t>
            </w:r>
          </w:p>
        </w:tc>
        <w:tc>
          <w:tcPr>
            <w:tcW w:w="1786" w:type="dxa"/>
          </w:tcPr>
          <w:p w:rsidR="00B17197" w:rsidRPr="00162F4F" w:rsidRDefault="00B17197" w:rsidP="001A0657">
            <w:pPr>
              <w:jc w:val="center"/>
            </w:pPr>
            <w:r w:rsidRPr="00162F4F">
              <w:rPr>
                <w:sz w:val="22"/>
                <w:szCs w:val="22"/>
              </w:rPr>
              <w:t>4</w:t>
            </w:r>
          </w:p>
        </w:tc>
      </w:tr>
      <w:tr w:rsidR="00B17197" w:rsidRPr="00162F4F" w:rsidTr="001A0657">
        <w:tc>
          <w:tcPr>
            <w:tcW w:w="1920" w:type="dxa"/>
          </w:tcPr>
          <w:p w:rsidR="00B17197" w:rsidRPr="00162F4F" w:rsidRDefault="00B17197" w:rsidP="001A0657">
            <w:pPr>
              <w:jc w:val="center"/>
            </w:pPr>
            <w:r w:rsidRPr="00162F4F">
              <w:rPr>
                <w:sz w:val="22"/>
                <w:szCs w:val="22"/>
              </w:rPr>
              <w:t>0,03</w:t>
            </w:r>
          </w:p>
        </w:tc>
        <w:tc>
          <w:tcPr>
            <w:tcW w:w="1785" w:type="dxa"/>
          </w:tcPr>
          <w:p w:rsidR="00B17197" w:rsidRPr="00162F4F" w:rsidRDefault="00B17197" w:rsidP="001A0657">
            <w:pPr>
              <w:jc w:val="center"/>
            </w:pPr>
            <w:r w:rsidRPr="00162F4F">
              <w:rPr>
                <w:sz w:val="22"/>
                <w:szCs w:val="22"/>
              </w:rPr>
              <w:t>83</w:t>
            </w:r>
          </w:p>
        </w:tc>
        <w:tc>
          <w:tcPr>
            <w:tcW w:w="1785" w:type="dxa"/>
          </w:tcPr>
          <w:p w:rsidR="00B17197" w:rsidRPr="00162F4F" w:rsidRDefault="00B17197" w:rsidP="001A0657">
            <w:pPr>
              <w:jc w:val="center"/>
            </w:pPr>
            <w:r w:rsidRPr="00162F4F">
              <w:rPr>
                <w:sz w:val="22"/>
                <w:szCs w:val="22"/>
              </w:rPr>
              <w:t>100</w:t>
            </w:r>
          </w:p>
        </w:tc>
        <w:tc>
          <w:tcPr>
            <w:tcW w:w="1785" w:type="dxa"/>
          </w:tcPr>
          <w:p w:rsidR="00B17197" w:rsidRPr="00162F4F" w:rsidRDefault="00B17197" w:rsidP="001A0657">
            <w:pPr>
              <w:jc w:val="center"/>
            </w:pPr>
            <w:r w:rsidRPr="00162F4F">
              <w:rPr>
                <w:sz w:val="22"/>
                <w:szCs w:val="22"/>
              </w:rPr>
              <w:t>116</w:t>
            </w:r>
          </w:p>
        </w:tc>
        <w:tc>
          <w:tcPr>
            <w:tcW w:w="1786" w:type="dxa"/>
          </w:tcPr>
          <w:p w:rsidR="00B17197" w:rsidRPr="00162F4F" w:rsidRDefault="00B17197" w:rsidP="001A0657">
            <w:pPr>
              <w:jc w:val="center"/>
            </w:pPr>
            <w:r w:rsidRPr="00162F4F">
              <w:rPr>
                <w:sz w:val="22"/>
                <w:szCs w:val="22"/>
              </w:rPr>
              <w:t>133</w:t>
            </w:r>
          </w:p>
        </w:tc>
      </w:tr>
      <w:tr w:rsidR="00B17197" w:rsidRPr="00162F4F" w:rsidTr="001A0657">
        <w:tc>
          <w:tcPr>
            <w:tcW w:w="1920" w:type="dxa"/>
          </w:tcPr>
          <w:p w:rsidR="00B17197" w:rsidRPr="00162F4F" w:rsidRDefault="00B17197" w:rsidP="001A0657">
            <w:pPr>
              <w:jc w:val="center"/>
            </w:pPr>
            <w:r w:rsidRPr="00162F4F">
              <w:rPr>
                <w:sz w:val="22"/>
                <w:szCs w:val="22"/>
              </w:rPr>
              <w:t>0,04</w:t>
            </w:r>
          </w:p>
        </w:tc>
        <w:tc>
          <w:tcPr>
            <w:tcW w:w="1785" w:type="dxa"/>
          </w:tcPr>
          <w:p w:rsidR="00B17197" w:rsidRPr="00162F4F" w:rsidRDefault="00B17197" w:rsidP="001A0657">
            <w:pPr>
              <w:jc w:val="center"/>
            </w:pPr>
            <w:r w:rsidRPr="00162F4F">
              <w:rPr>
                <w:sz w:val="22"/>
                <w:szCs w:val="22"/>
              </w:rPr>
              <w:t>63</w:t>
            </w:r>
          </w:p>
        </w:tc>
        <w:tc>
          <w:tcPr>
            <w:tcW w:w="1785" w:type="dxa"/>
          </w:tcPr>
          <w:p w:rsidR="00B17197" w:rsidRPr="00162F4F" w:rsidRDefault="00B17197" w:rsidP="001A0657">
            <w:pPr>
              <w:jc w:val="center"/>
            </w:pPr>
            <w:r w:rsidRPr="00162F4F">
              <w:rPr>
                <w:sz w:val="22"/>
                <w:szCs w:val="22"/>
              </w:rPr>
              <w:t>75</w:t>
            </w:r>
          </w:p>
        </w:tc>
        <w:tc>
          <w:tcPr>
            <w:tcW w:w="1785" w:type="dxa"/>
          </w:tcPr>
          <w:p w:rsidR="00B17197" w:rsidRPr="00162F4F" w:rsidRDefault="00B17197" w:rsidP="001A0657">
            <w:pPr>
              <w:jc w:val="center"/>
            </w:pPr>
            <w:r w:rsidRPr="00162F4F">
              <w:rPr>
                <w:sz w:val="22"/>
                <w:szCs w:val="22"/>
              </w:rPr>
              <w:t>88</w:t>
            </w:r>
          </w:p>
        </w:tc>
        <w:tc>
          <w:tcPr>
            <w:tcW w:w="1786" w:type="dxa"/>
          </w:tcPr>
          <w:p w:rsidR="00B17197" w:rsidRPr="00162F4F" w:rsidRDefault="00B17197" w:rsidP="001A0657">
            <w:pPr>
              <w:jc w:val="center"/>
            </w:pPr>
            <w:r w:rsidRPr="00162F4F">
              <w:rPr>
                <w:sz w:val="22"/>
                <w:szCs w:val="22"/>
              </w:rPr>
              <w:t>100</w:t>
            </w:r>
          </w:p>
        </w:tc>
      </w:tr>
      <w:tr w:rsidR="00B17197" w:rsidRPr="00162F4F" w:rsidTr="001A0657">
        <w:tc>
          <w:tcPr>
            <w:tcW w:w="1920" w:type="dxa"/>
          </w:tcPr>
          <w:p w:rsidR="00B17197" w:rsidRPr="00162F4F" w:rsidRDefault="00B17197" w:rsidP="001A0657">
            <w:pPr>
              <w:jc w:val="center"/>
            </w:pPr>
            <w:r w:rsidRPr="00162F4F">
              <w:rPr>
                <w:sz w:val="22"/>
                <w:szCs w:val="22"/>
              </w:rPr>
              <w:t>0,06</w:t>
            </w:r>
          </w:p>
        </w:tc>
        <w:tc>
          <w:tcPr>
            <w:tcW w:w="1785" w:type="dxa"/>
          </w:tcPr>
          <w:p w:rsidR="00B17197" w:rsidRPr="00162F4F" w:rsidRDefault="00B17197" w:rsidP="001A0657">
            <w:pPr>
              <w:jc w:val="center"/>
            </w:pPr>
            <w:r w:rsidRPr="00162F4F">
              <w:rPr>
                <w:sz w:val="22"/>
                <w:szCs w:val="22"/>
              </w:rPr>
              <w:t>42</w:t>
            </w:r>
          </w:p>
        </w:tc>
        <w:tc>
          <w:tcPr>
            <w:tcW w:w="1785" w:type="dxa"/>
          </w:tcPr>
          <w:p w:rsidR="00B17197" w:rsidRPr="00162F4F" w:rsidRDefault="00B17197" w:rsidP="001A0657">
            <w:pPr>
              <w:jc w:val="center"/>
            </w:pPr>
            <w:r w:rsidRPr="00162F4F">
              <w:rPr>
                <w:sz w:val="22"/>
                <w:szCs w:val="22"/>
              </w:rPr>
              <w:t>50</w:t>
            </w:r>
          </w:p>
        </w:tc>
        <w:tc>
          <w:tcPr>
            <w:tcW w:w="1785" w:type="dxa"/>
          </w:tcPr>
          <w:p w:rsidR="00B17197" w:rsidRPr="00162F4F" w:rsidRDefault="00B17197" w:rsidP="001A0657">
            <w:pPr>
              <w:jc w:val="center"/>
            </w:pPr>
            <w:r w:rsidRPr="00162F4F">
              <w:rPr>
                <w:sz w:val="22"/>
                <w:szCs w:val="22"/>
              </w:rPr>
              <w:t>58</w:t>
            </w:r>
          </w:p>
        </w:tc>
        <w:tc>
          <w:tcPr>
            <w:tcW w:w="1786" w:type="dxa"/>
          </w:tcPr>
          <w:p w:rsidR="00B17197" w:rsidRPr="00162F4F" w:rsidRDefault="00B17197" w:rsidP="001A0657">
            <w:pPr>
              <w:jc w:val="center"/>
            </w:pPr>
            <w:r w:rsidRPr="00162F4F">
              <w:rPr>
                <w:sz w:val="22"/>
                <w:szCs w:val="22"/>
              </w:rPr>
              <w:t>67</w:t>
            </w:r>
          </w:p>
        </w:tc>
      </w:tr>
      <w:tr w:rsidR="00B17197" w:rsidRPr="00162F4F" w:rsidTr="001A0657">
        <w:tc>
          <w:tcPr>
            <w:tcW w:w="1920" w:type="dxa"/>
          </w:tcPr>
          <w:p w:rsidR="00B17197" w:rsidRPr="00162F4F" w:rsidRDefault="00B17197" w:rsidP="001A0657">
            <w:pPr>
              <w:jc w:val="center"/>
            </w:pPr>
            <w:r w:rsidRPr="00162F4F">
              <w:rPr>
                <w:sz w:val="22"/>
                <w:szCs w:val="22"/>
              </w:rPr>
              <w:t>0,08</w:t>
            </w:r>
          </w:p>
        </w:tc>
        <w:tc>
          <w:tcPr>
            <w:tcW w:w="1785" w:type="dxa"/>
          </w:tcPr>
          <w:p w:rsidR="00B17197" w:rsidRPr="00162F4F" w:rsidRDefault="00B17197" w:rsidP="001A0657">
            <w:pPr>
              <w:jc w:val="center"/>
            </w:pPr>
            <w:r w:rsidRPr="00162F4F">
              <w:rPr>
                <w:sz w:val="22"/>
                <w:szCs w:val="22"/>
              </w:rPr>
              <w:t>31</w:t>
            </w:r>
          </w:p>
        </w:tc>
        <w:tc>
          <w:tcPr>
            <w:tcW w:w="1785" w:type="dxa"/>
          </w:tcPr>
          <w:p w:rsidR="00B17197" w:rsidRPr="00162F4F" w:rsidRDefault="00B17197" w:rsidP="001A0657">
            <w:pPr>
              <w:jc w:val="center"/>
            </w:pPr>
            <w:r w:rsidRPr="00162F4F">
              <w:rPr>
                <w:sz w:val="22"/>
                <w:szCs w:val="22"/>
              </w:rPr>
              <w:t>38</w:t>
            </w:r>
          </w:p>
        </w:tc>
        <w:tc>
          <w:tcPr>
            <w:tcW w:w="1785" w:type="dxa"/>
          </w:tcPr>
          <w:p w:rsidR="00B17197" w:rsidRPr="00162F4F" w:rsidRDefault="00B17197" w:rsidP="001A0657">
            <w:pPr>
              <w:jc w:val="center"/>
            </w:pPr>
            <w:r w:rsidRPr="00162F4F">
              <w:rPr>
                <w:sz w:val="22"/>
                <w:szCs w:val="22"/>
              </w:rPr>
              <w:t>44</w:t>
            </w:r>
          </w:p>
        </w:tc>
        <w:tc>
          <w:tcPr>
            <w:tcW w:w="1786" w:type="dxa"/>
          </w:tcPr>
          <w:p w:rsidR="00B17197" w:rsidRPr="00162F4F" w:rsidRDefault="00B17197" w:rsidP="001A0657">
            <w:pPr>
              <w:jc w:val="center"/>
            </w:pPr>
            <w:r w:rsidRPr="00162F4F">
              <w:rPr>
                <w:sz w:val="22"/>
                <w:szCs w:val="22"/>
              </w:rPr>
              <w:t>50</w:t>
            </w:r>
          </w:p>
        </w:tc>
      </w:tr>
      <w:tr w:rsidR="00B17197" w:rsidRPr="00162F4F" w:rsidTr="001A0657">
        <w:tc>
          <w:tcPr>
            <w:tcW w:w="1920" w:type="dxa"/>
          </w:tcPr>
          <w:p w:rsidR="00B17197" w:rsidRPr="00162F4F" w:rsidRDefault="00B17197" w:rsidP="001A0657">
            <w:pPr>
              <w:jc w:val="center"/>
            </w:pPr>
            <w:r w:rsidRPr="00162F4F">
              <w:rPr>
                <w:sz w:val="22"/>
                <w:szCs w:val="22"/>
              </w:rPr>
              <w:t>0,10</w:t>
            </w:r>
          </w:p>
        </w:tc>
        <w:tc>
          <w:tcPr>
            <w:tcW w:w="1785" w:type="dxa"/>
          </w:tcPr>
          <w:p w:rsidR="00B17197" w:rsidRPr="00162F4F" w:rsidRDefault="00B17197" w:rsidP="001A0657">
            <w:pPr>
              <w:jc w:val="center"/>
            </w:pPr>
            <w:r w:rsidRPr="00162F4F">
              <w:rPr>
                <w:sz w:val="22"/>
                <w:szCs w:val="22"/>
              </w:rPr>
              <w:t>25</w:t>
            </w:r>
          </w:p>
        </w:tc>
        <w:tc>
          <w:tcPr>
            <w:tcW w:w="1785" w:type="dxa"/>
          </w:tcPr>
          <w:p w:rsidR="00B17197" w:rsidRPr="00162F4F" w:rsidRDefault="00B17197" w:rsidP="001A0657">
            <w:pPr>
              <w:jc w:val="center"/>
            </w:pPr>
            <w:r w:rsidRPr="00162F4F">
              <w:rPr>
                <w:sz w:val="22"/>
                <w:szCs w:val="22"/>
              </w:rPr>
              <w:t>30</w:t>
            </w:r>
          </w:p>
        </w:tc>
        <w:tc>
          <w:tcPr>
            <w:tcW w:w="1785" w:type="dxa"/>
          </w:tcPr>
          <w:p w:rsidR="00B17197" w:rsidRPr="00162F4F" w:rsidRDefault="00B17197" w:rsidP="001A0657">
            <w:pPr>
              <w:jc w:val="center"/>
            </w:pPr>
            <w:r w:rsidRPr="00162F4F">
              <w:rPr>
                <w:sz w:val="22"/>
                <w:szCs w:val="22"/>
              </w:rPr>
              <w:t>35</w:t>
            </w:r>
          </w:p>
        </w:tc>
        <w:tc>
          <w:tcPr>
            <w:tcW w:w="1786" w:type="dxa"/>
          </w:tcPr>
          <w:p w:rsidR="00B17197" w:rsidRPr="00162F4F" w:rsidRDefault="00B17197" w:rsidP="001A0657">
            <w:pPr>
              <w:jc w:val="center"/>
            </w:pPr>
            <w:r w:rsidRPr="00162F4F">
              <w:rPr>
                <w:sz w:val="22"/>
                <w:szCs w:val="22"/>
              </w:rPr>
              <w:t>40</w:t>
            </w:r>
          </w:p>
        </w:tc>
      </w:tr>
      <w:tr w:rsidR="00B17197" w:rsidRPr="00162F4F" w:rsidTr="001A0657">
        <w:tc>
          <w:tcPr>
            <w:tcW w:w="1920" w:type="dxa"/>
          </w:tcPr>
          <w:p w:rsidR="00B17197" w:rsidRPr="00162F4F" w:rsidRDefault="00B17197" w:rsidP="001A0657">
            <w:pPr>
              <w:jc w:val="center"/>
            </w:pPr>
            <w:r w:rsidRPr="00162F4F">
              <w:rPr>
                <w:sz w:val="22"/>
                <w:szCs w:val="22"/>
              </w:rPr>
              <w:lastRenderedPageBreak/>
              <w:t>0,12</w:t>
            </w:r>
          </w:p>
        </w:tc>
        <w:tc>
          <w:tcPr>
            <w:tcW w:w="1785" w:type="dxa"/>
          </w:tcPr>
          <w:p w:rsidR="00B17197" w:rsidRPr="00162F4F" w:rsidRDefault="00B17197" w:rsidP="001A0657">
            <w:pPr>
              <w:jc w:val="center"/>
            </w:pPr>
            <w:r w:rsidRPr="00162F4F">
              <w:rPr>
                <w:sz w:val="22"/>
                <w:szCs w:val="22"/>
              </w:rPr>
              <w:t>21</w:t>
            </w:r>
          </w:p>
        </w:tc>
        <w:tc>
          <w:tcPr>
            <w:tcW w:w="1785" w:type="dxa"/>
          </w:tcPr>
          <w:p w:rsidR="00B17197" w:rsidRPr="00162F4F" w:rsidRDefault="00B17197" w:rsidP="001A0657">
            <w:pPr>
              <w:jc w:val="center"/>
            </w:pPr>
            <w:r w:rsidRPr="00162F4F">
              <w:rPr>
                <w:sz w:val="22"/>
                <w:szCs w:val="22"/>
              </w:rPr>
              <w:t>25</w:t>
            </w:r>
          </w:p>
        </w:tc>
        <w:tc>
          <w:tcPr>
            <w:tcW w:w="1785" w:type="dxa"/>
          </w:tcPr>
          <w:p w:rsidR="00B17197" w:rsidRPr="00162F4F" w:rsidRDefault="00B17197" w:rsidP="001A0657">
            <w:pPr>
              <w:jc w:val="center"/>
            </w:pPr>
            <w:r w:rsidRPr="00162F4F">
              <w:rPr>
                <w:sz w:val="22"/>
                <w:szCs w:val="22"/>
              </w:rPr>
              <w:t>29</w:t>
            </w:r>
          </w:p>
        </w:tc>
        <w:tc>
          <w:tcPr>
            <w:tcW w:w="1786" w:type="dxa"/>
          </w:tcPr>
          <w:p w:rsidR="00B17197" w:rsidRPr="00162F4F" w:rsidRDefault="00B17197" w:rsidP="001A0657">
            <w:pPr>
              <w:jc w:val="center"/>
            </w:pPr>
            <w:r w:rsidRPr="00162F4F">
              <w:rPr>
                <w:sz w:val="22"/>
                <w:szCs w:val="22"/>
              </w:rPr>
              <w:t>33</w:t>
            </w:r>
          </w:p>
        </w:tc>
      </w:tr>
      <w:tr w:rsidR="00B17197" w:rsidRPr="00162F4F" w:rsidTr="001A0657">
        <w:tc>
          <w:tcPr>
            <w:tcW w:w="1920" w:type="dxa"/>
          </w:tcPr>
          <w:p w:rsidR="00B17197" w:rsidRPr="00162F4F" w:rsidRDefault="00B17197" w:rsidP="001A0657">
            <w:pPr>
              <w:jc w:val="center"/>
            </w:pPr>
            <w:r w:rsidRPr="00162F4F">
              <w:rPr>
                <w:sz w:val="22"/>
                <w:szCs w:val="22"/>
              </w:rPr>
              <w:t>0,15</w:t>
            </w:r>
          </w:p>
        </w:tc>
        <w:tc>
          <w:tcPr>
            <w:tcW w:w="1785" w:type="dxa"/>
          </w:tcPr>
          <w:p w:rsidR="00B17197" w:rsidRPr="00162F4F" w:rsidRDefault="00B17197" w:rsidP="001A0657">
            <w:pPr>
              <w:jc w:val="center"/>
            </w:pPr>
            <w:r w:rsidRPr="00162F4F">
              <w:rPr>
                <w:sz w:val="22"/>
                <w:szCs w:val="22"/>
              </w:rPr>
              <w:t>16</w:t>
            </w:r>
          </w:p>
        </w:tc>
        <w:tc>
          <w:tcPr>
            <w:tcW w:w="1785" w:type="dxa"/>
          </w:tcPr>
          <w:p w:rsidR="00B17197" w:rsidRPr="00162F4F" w:rsidRDefault="00B17197" w:rsidP="001A0657">
            <w:pPr>
              <w:jc w:val="center"/>
            </w:pPr>
            <w:r w:rsidRPr="00162F4F">
              <w:rPr>
                <w:sz w:val="22"/>
                <w:szCs w:val="22"/>
              </w:rPr>
              <w:t>20</w:t>
            </w:r>
          </w:p>
        </w:tc>
        <w:tc>
          <w:tcPr>
            <w:tcW w:w="1785" w:type="dxa"/>
          </w:tcPr>
          <w:p w:rsidR="00B17197" w:rsidRPr="00162F4F" w:rsidRDefault="00B17197" w:rsidP="001A0657">
            <w:pPr>
              <w:jc w:val="center"/>
            </w:pPr>
            <w:r w:rsidRPr="00162F4F">
              <w:rPr>
                <w:sz w:val="22"/>
                <w:szCs w:val="22"/>
              </w:rPr>
              <w:t>23</w:t>
            </w:r>
          </w:p>
        </w:tc>
        <w:tc>
          <w:tcPr>
            <w:tcW w:w="1786" w:type="dxa"/>
          </w:tcPr>
          <w:p w:rsidR="00B17197" w:rsidRPr="00162F4F" w:rsidRDefault="00B17197" w:rsidP="001A0657">
            <w:pPr>
              <w:jc w:val="center"/>
            </w:pPr>
            <w:r w:rsidRPr="00162F4F">
              <w:rPr>
                <w:sz w:val="22"/>
                <w:szCs w:val="22"/>
              </w:rPr>
              <w:t>27</w:t>
            </w:r>
          </w:p>
        </w:tc>
      </w:tr>
      <w:tr w:rsidR="00B17197" w:rsidRPr="00162F4F" w:rsidTr="001A0657">
        <w:tc>
          <w:tcPr>
            <w:tcW w:w="1920" w:type="dxa"/>
          </w:tcPr>
          <w:p w:rsidR="00B17197" w:rsidRPr="00162F4F" w:rsidRDefault="00B17197" w:rsidP="001A0657">
            <w:pPr>
              <w:jc w:val="center"/>
            </w:pPr>
            <w:r w:rsidRPr="00162F4F">
              <w:rPr>
                <w:sz w:val="22"/>
                <w:szCs w:val="22"/>
              </w:rPr>
              <w:t>0,20</w:t>
            </w:r>
          </w:p>
        </w:tc>
        <w:tc>
          <w:tcPr>
            <w:tcW w:w="1785" w:type="dxa"/>
          </w:tcPr>
          <w:p w:rsidR="00B17197" w:rsidRPr="00162F4F" w:rsidRDefault="00B17197" w:rsidP="001A0657">
            <w:pPr>
              <w:jc w:val="center"/>
            </w:pPr>
            <w:r w:rsidRPr="00162F4F">
              <w:rPr>
                <w:sz w:val="22"/>
                <w:szCs w:val="22"/>
              </w:rPr>
              <w:t>13</w:t>
            </w:r>
          </w:p>
        </w:tc>
        <w:tc>
          <w:tcPr>
            <w:tcW w:w="1785" w:type="dxa"/>
          </w:tcPr>
          <w:p w:rsidR="00B17197" w:rsidRPr="00162F4F" w:rsidRDefault="00B17197" w:rsidP="001A0657">
            <w:pPr>
              <w:jc w:val="center"/>
            </w:pPr>
            <w:r w:rsidRPr="00162F4F">
              <w:rPr>
                <w:sz w:val="22"/>
                <w:szCs w:val="22"/>
              </w:rPr>
              <w:t>15</w:t>
            </w:r>
          </w:p>
        </w:tc>
        <w:tc>
          <w:tcPr>
            <w:tcW w:w="1785" w:type="dxa"/>
          </w:tcPr>
          <w:p w:rsidR="00B17197" w:rsidRPr="00162F4F" w:rsidRDefault="00B17197" w:rsidP="001A0657">
            <w:pPr>
              <w:jc w:val="center"/>
            </w:pPr>
            <w:r w:rsidRPr="00162F4F">
              <w:rPr>
                <w:sz w:val="22"/>
                <w:szCs w:val="22"/>
              </w:rPr>
              <w:t>18</w:t>
            </w:r>
          </w:p>
        </w:tc>
        <w:tc>
          <w:tcPr>
            <w:tcW w:w="1786" w:type="dxa"/>
          </w:tcPr>
          <w:p w:rsidR="00B17197" w:rsidRPr="00162F4F" w:rsidRDefault="00B17197" w:rsidP="001A0657">
            <w:pPr>
              <w:jc w:val="center"/>
            </w:pPr>
            <w:r w:rsidRPr="00162F4F">
              <w:rPr>
                <w:sz w:val="22"/>
                <w:szCs w:val="22"/>
              </w:rPr>
              <w:t>20</w:t>
            </w:r>
          </w:p>
        </w:tc>
      </w:tr>
      <w:tr w:rsidR="00B17197" w:rsidRPr="00162F4F" w:rsidTr="001A0657">
        <w:tc>
          <w:tcPr>
            <w:tcW w:w="1920" w:type="dxa"/>
          </w:tcPr>
          <w:p w:rsidR="00B17197" w:rsidRPr="00162F4F" w:rsidRDefault="00B17197" w:rsidP="001A0657">
            <w:pPr>
              <w:jc w:val="center"/>
            </w:pPr>
            <w:r w:rsidRPr="00162F4F">
              <w:rPr>
                <w:sz w:val="22"/>
                <w:szCs w:val="22"/>
              </w:rPr>
              <w:t>0,25</w:t>
            </w:r>
          </w:p>
        </w:tc>
        <w:tc>
          <w:tcPr>
            <w:tcW w:w="1785" w:type="dxa"/>
          </w:tcPr>
          <w:p w:rsidR="00B17197" w:rsidRPr="00162F4F" w:rsidRDefault="00B17197" w:rsidP="001A0657">
            <w:pPr>
              <w:jc w:val="center"/>
            </w:pPr>
            <w:r w:rsidRPr="00162F4F">
              <w:rPr>
                <w:sz w:val="22"/>
                <w:szCs w:val="22"/>
              </w:rPr>
              <w:t>10</w:t>
            </w:r>
          </w:p>
        </w:tc>
        <w:tc>
          <w:tcPr>
            <w:tcW w:w="1785" w:type="dxa"/>
          </w:tcPr>
          <w:p w:rsidR="00B17197" w:rsidRPr="00162F4F" w:rsidRDefault="00B17197" w:rsidP="001A0657">
            <w:pPr>
              <w:jc w:val="center"/>
            </w:pPr>
            <w:r w:rsidRPr="00162F4F">
              <w:rPr>
                <w:sz w:val="22"/>
                <w:szCs w:val="22"/>
              </w:rPr>
              <w:t>12</w:t>
            </w:r>
          </w:p>
        </w:tc>
        <w:tc>
          <w:tcPr>
            <w:tcW w:w="1785" w:type="dxa"/>
          </w:tcPr>
          <w:p w:rsidR="00B17197" w:rsidRPr="00162F4F" w:rsidRDefault="00B17197" w:rsidP="001A0657">
            <w:pPr>
              <w:jc w:val="center"/>
            </w:pPr>
            <w:r w:rsidRPr="00162F4F">
              <w:rPr>
                <w:sz w:val="22"/>
                <w:szCs w:val="22"/>
              </w:rPr>
              <w:t>14</w:t>
            </w:r>
          </w:p>
        </w:tc>
        <w:tc>
          <w:tcPr>
            <w:tcW w:w="1786" w:type="dxa"/>
          </w:tcPr>
          <w:p w:rsidR="00B17197" w:rsidRPr="00162F4F" w:rsidRDefault="00B17197" w:rsidP="001A0657">
            <w:pPr>
              <w:jc w:val="center"/>
            </w:pPr>
            <w:r w:rsidRPr="00162F4F">
              <w:rPr>
                <w:sz w:val="22"/>
                <w:szCs w:val="22"/>
              </w:rPr>
              <w:t>16</w:t>
            </w:r>
          </w:p>
        </w:tc>
      </w:tr>
      <w:tr w:rsidR="00B17197" w:rsidRPr="00162F4F" w:rsidTr="001A0657">
        <w:tc>
          <w:tcPr>
            <w:tcW w:w="1920" w:type="dxa"/>
          </w:tcPr>
          <w:p w:rsidR="00B17197" w:rsidRPr="00162F4F" w:rsidRDefault="00B17197" w:rsidP="001A0657">
            <w:pPr>
              <w:jc w:val="center"/>
            </w:pPr>
            <w:r w:rsidRPr="00162F4F">
              <w:rPr>
                <w:sz w:val="22"/>
                <w:szCs w:val="22"/>
              </w:rPr>
              <w:t>0,30</w:t>
            </w:r>
          </w:p>
        </w:tc>
        <w:tc>
          <w:tcPr>
            <w:tcW w:w="1785" w:type="dxa"/>
          </w:tcPr>
          <w:p w:rsidR="00B17197" w:rsidRPr="00162F4F" w:rsidRDefault="00B17197" w:rsidP="001A0657">
            <w:pPr>
              <w:jc w:val="center"/>
            </w:pPr>
            <w:r w:rsidRPr="00162F4F">
              <w:rPr>
                <w:sz w:val="22"/>
                <w:szCs w:val="22"/>
              </w:rPr>
              <w:t>8</w:t>
            </w:r>
          </w:p>
        </w:tc>
        <w:tc>
          <w:tcPr>
            <w:tcW w:w="1785" w:type="dxa"/>
          </w:tcPr>
          <w:p w:rsidR="00B17197" w:rsidRPr="00162F4F" w:rsidRDefault="00B17197" w:rsidP="001A0657">
            <w:pPr>
              <w:jc w:val="center"/>
            </w:pPr>
            <w:r w:rsidRPr="00162F4F">
              <w:rPr>
                <w:sz w:val="22"/>
                <w:szCs w:val="22"/>
              </w:rPr>
              <w:t>10</w:t>
            </w:r>
          </w:p>
        </w:tc>
        <w:tc>
          <w:tcPr>
            <w:tcW w:w="1785" w:type="dxa"/>
          </w:tcPr>
          <w:p w:rsidR="00B17197" w:rsidRPr="00162F4F" w:rsidRDefault="00B17197" w:rsidP="001A0657">
            <w:pPr>
              <w:jc w:val="center"/>
            </w:pPr>
            <w:r w:rsidRPr="00162F4F">
              <w:rPr>
                <w:sz w:val="22"/>
                <w:szCs w:val="22"/>
              </w:rPr>
              <w:t>12</w:t>
            </w:r>
          </w:p>
        </w:tc>
        <w:tc>
          <w:tcPr>
            <w:tcW w:w="1786" w:type="dxa"/>
          </w:tcPr>
          <w:p w:rsidR="00B17197" w:rsidRPr="00162F4F" w:rsidRDefault="00B17197" w:rsidP="001A0657">
            <w:pPr>
              <w:jc w:val="center"/>
            </w:pPr>
            <w:r w:rsidRPr="00162F4F">
              <w:rPr>
                <w:sz w:val="22"/>
                <w:szCs w:val="22"/>
              </w:rPr>
              <w:t>13</w:t>
            </w:r>
          </w:p>
        </w:tc>
      </w:tr>
      <w:tr w:rsidR="00B17197" w:rsidRPr="00162F4F" w:rsidTr="001A0657">
        <w:tc>
          <w:tcPr>
            <w:tcW w:w="1920" w:type="dxa"/>
          </w:tcPr>
          <w:p w:rsidR="00B17197" w:rsidRPr="00162F4F" w:rsidRDefault="00B17197" w:rsidP="001A0657">
            <w:pPr>
              <w:jc w:val="center"/>
            </w:pPr>
            <w:r w:rsidRPr="00162F4F">
              <w:rPr>
                <w:sz w:val="22"/>
                <w:szCs w:val="22"/>
              </w:rPr>
              <w:t>0,35</w:t>
            </w:r>
          </w:p>
        </w:tc>
        <w:tc>
          <w:tcPr>
            <w:tcW w:w="1785" w:type="dxa"/>
          </w:tcPr>
          <w:p w:rsidR="00B17197" w:rsidRPr="00162F4F" w:rsidRDefault="00B17197" w:rsidP="001A0657">
            <w:pPr>
              <w:jc w:val="center"/>
            </w:pPr>
            <w:r w:rsidRPr="00162F4F">
              <w:rPr>
                <w:sz w:val="22"/>
                <w:szCs w:val="22"/>
              </w:rPr>
              <w:t>7</w:t>
            </w:r>
          </w:p>
        </w:tc>
        <w:tc>
          <w:tcPr>
            <w:tcW w:w="1785" w:type="dxa"/>
          </w:tcPr>
          <w:p w:rsidR="00B17197" w:rsidRPr="00162F4F" w:rsidRDefault="00B17197" w:rsidP="001A0657">
            <w:pPr>
              <w:jc w:val="center"/>
            </w:pPr>
            <w:r w:rsidRPr="00162F4F">
              <w:rPr>
                <w:sz w:val="22"/>
                <w:szCs w:val="22"/>
              </w:rPr>
              <w:t>8</w:t>
            </w:r>
          </w:p>
        </w:tc>
        <w:tc>
          <w:tcPr>
            <w:tcW w:w="1785" w:type="dxa"/>
          </w:tcPr>
          <w:p w:rsidR="00B17197" w:rsidRPr="00162F4F" w:rsidRDefault="00B17197" w:rsidP="001A0657">
            <w:pPr>
              <w:jc w:val="center"/>
            </w:pPr>
            <w:r w:rsidRPr="00162F4F">
              <w:rPr>
                <w:sz w:val="22"/>
                <w:szCs w:val="22"/>
              </w:rPr>
              <w:t>10</w:t>
            </w:r>
          </w:p>
        </w:tc>
        <w:tc>
          <w:tcPr>
            <w:tcW w:w="1786" w:type="dxa"/>
          </w:tcPr>
          <w:p w:rsidR="00B17197" w:rsidRPr="00162F4F" w:rsidRDefault="00B17197" w:rsidP="001A0657">
            <w:pPr>
              <w:jc w:val="center"/>
            </w:pPr>
            <w:r w:rsidRPr="00162F4F">
              <w:rPr>
                <w:sz w:val="22"/>
                <w:szCs w:val="22"/>
              </w:rPr>
              <w:t>11</w:t>
            </w:r>
          </w:p>
        </w:tc>
      </w:tr>
      <w:tr w:rsidR="00B17197" w:rsidRPr="00162F4F" w:rsidTr="001A0657">
        <w:tc>
          <w:tcPr>
            <w:tcW w:w="1920" w:type="dxa"/>
          </w:tcPr>
          <w:p w:rsidR="00B17197" w:rsidRPr="00162F4F" w:rsidRDefault="00B17197" w:rsidP="001A0657">
            <w:pPr>
              <w:jc w:val="center"/>
            </w:pPr>
            <w:r w:rsidRPr="00162F4F">
              <w:rPr>
                <w:sz w:val="22"/>
                <w:szCs w:val="22"/>
              </w:rPr>
              <w:t>0,4</w:t>
            </w:r>
          </w:p>
        </w:tc>
        <w:tc>
          <w:tcPr>
            <w:tcW w:w="1785" w:type="dxa"/>
          </w:tcPr>
          <w:p w:rsidR="00B17197" w:rsidRPr="00162F4F" w:rsidRDefault="00B17197" w:rsidP="001A0657">
            <w:pPr>
              <w:jc w:val="center"/>
            </w:pPr>
            <w:r w:rsidRPr="00162F4F">
              <w:rPr>
                <w:sz w:val="22"/>
                <w:szCs w:val="22"/>
              </w:rPr>
              <w:t>6</w:t>
            </w:r>
          </w:p>
        </w:tc>
        <w:tc>
          <w:tcPr>
            <w:tcW w:w="1785" w:type="dxa"/>
          </w:tcPr>
          <w:p w:rsidR="00B17197" w:rsidRPr="00162F4F" w:rsidRDefault="00B17197" w:rsidP="001A0657">
            <w:pPr>
              <w:jc w:val="center"/>
            </w:pPr>
            <w:r w:rsidRPr="00162F4F">
              <w:rPr>
                <w:sz w:val="22"/>
                <w:szCs w:val="22"/>
              </w:rPr>
              <w:t>7</w:t>
            </w:r>
          </w:p>
        </w:tc>
        <w:tc>
          <w:tcPr>
            <w:tcW w:w="1785" w:type="dxa"/>
          </w:tcPr>
          <w:p w:rsidR="00B17197" w:rsidRPr="00162F4F" w:rsidRDefault="00B17197" w:rsidP="001A0657">
            <w:pPr>
              <w:jc w:val="center"/>
            </w:pPr>
            <w:r w:rsidRPr="00162F4F">
              <w:rPr>
                <w:sz w:val="22"/>
                <w:szCs w:val="22"/>
              </w:rPr>
              <w:t>9</w:t>
            </w:r>
          </w:p>
        </w:tc>
        <w:tc>
          <w:tcPr>
            <w:tcW w:w="1786" w:type="dxa"/>
          </w:tcPr>
          <w:p w:rsidR="00B17197" w:rsidRPr="00162F4F" w:rsidRDefault="00B17197" w:rsidP="001A0657">
            <w:pPr>
              <w:jc w:val="center"/>
            </w:pPr>
            <w:r w:rsidRPr="00162F4F">
              <w:rPr>
                <w:sz w:val="22"/>
                <w:szCs w:val="22"/>
              </w:rPr>
              <w:t>10</w:t>
            </w:r>
          </w:p>
        </w:tc>
      </w:tr>
    </w:tbl>
    <w:p w:rsidR="00B17197" w:rsidRPr="000F7B7C" w:rsidRDefault="005D2A08" w:rsidP="005D2A08">
      <w:pPr>
        <w:jc w:val="both"/>
      </w:pPr>
      <w:r>
        <w:rPr>
          <w:sz w:val="28"/>
          <w:szCs w:val="28"/>
        </w:rPr>
        <w:t xml:space="preserve">          </w:t>
      </w:r>
      <w:proofErr w:type="gramStart"/>
      <w:r w:rsidR="00B17197" w:rsidRPr="000F7B7C">
        <w:t>Расчетные показатели объемов и типов жилой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многоквартирных жилых зданий и жилых домов, дифференцированных по уровню комфорта государственного и муниципального жилищных фондов согласно Жилищного кодекса Российской Федерации, жилищного фонда социального использования, частного и индивидуального жилищных фондов, а также специализированного жилищного фонда (служебные жилые помещения</w:t>
      </w:r>
      <w:proofErr w:type="gramEnd"/>
      <w:r w:rsidR="00B17197" w:rsidRPr="000F7B7C">
        <w:t>; жилые помещения в общежитиях; жилые помещения маневренного фонда, жилые помещения в домах системы социального обслуживания граждан и др.).</w:t>
      </w:r>
    </w:p>
    <w:p w:rsidR="00B17197" w:rsidRPr="000F7B7C" w:rsidRDefault="00B17197" w:rsidP="00B17197">
      <w:pPr>
        <w:ind w:firstLine="709"/>
        <w:jc w:val="both"/>
      </w:pPr>
      <w:r w:rsidRPr="000F7B7C">
        <w:t>Средний расчетный показатель жилищной обеспеченности зависит от соотношения жилых домов и квартир различного уровня комфорта и определяется расчетом с учетом приказа Министерства строительства и жилищно-коммунального хозяйства Российской Федерации от 29 апреля 2020 года № 237/</w:t>
      </w:r>
      <w:proofErr w:type="spellStart"/>
      <w:proofErr w:type="gramStart"/>
      <w:r w:rsidRPr="000F7B7C">
        <w:t>пр</w:t>
      </w:r>
      <w:proofErr w:type="spellEnd"/>
      <w:proofErr w:type="gramEnd"/>
      <w:r w:rsidRPr="000F7B7C">
        <w:t xml:space="preserve"> «Об утверждении условий отнесения жилых помещений к стандартному жилью» или Таблицей № 25.</w:t>
      </w:r>
    </w:p>
    <w:p w:rsidR="007351BC" w:rsidRPr="000F7B7C" w:rsidRDefault="007351BC" w:rsidP="005D2A08"/>
    <w:p w:rsidR="00B17197" w:rsidRPr="000F7B7C" w:rsidRDefault="00B17197" w:rsidP="00B17197">
      <w:pPr>
        <w:ind w:firstLine="709"/>
        <w:jc w:val="right"/>
      </w:pPr>
      <w:r w:rsidRPr="000F7B7C">
        <w:t>Таблица № 25</w:t>
      </w:r>
    </w:p>
    <w:p w:rsidR="00B17197" w:rsidRPr="005D2A08" w:rsidRDefault="00B17197" w:rsidP="005D2A08">
      <w:pPr>
        <w:ind w:firstLine="709"/>
        <w:jc w:val="center"/>
      </w:pPr>
      <w:r w:rsidRPr="000F7B7C">
        <w:t>Структура жилищного фонда, дифференцированного по уровню комфорта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6"/>
        <w:gridCol w:w="2265"/>
        <w:gridCol w:w="2265"/>
        <w:gridCol w:w="2266"/>
      </w:tblGrid>
      <w:tr w:rsidR="00B17197" w:rsidRPr="00E07D8A" w:rsidTr="001A0657">
        <w:tc>
          <w:tcPr>
            <w:tcW w:w="2265" w:type="dxa"/>
          </w:tcPr>
          <w:p w:rsidR="00B17197" w:rsidRPr="00162F4F" w:rsidRDefault="00B17197" w:rsidP="001A0657">
            <w:pPr>
              <w:jc w:val="center"/>
            </w:pPr>
            <w:r w:rsidRPr="00162F4F">
              <w:rPr>
                <w:sz w:val="22"/>
                <w:szCs w:val="22"/>
              </w:rPr>
              <w:t>Тип жилого дома и квартиры по уровню комфорта</w:t>
            </w:r>
          </w:p>
        </w:tc>
        <w:tc>
          <w:tcPr>
            <w:tcW w:w="2265" w:type="dxa"/>
          </w:tcPr>
          <w:p w:rsidR="00B17197" w:rsidRPr="00162F4F" w:rsidRDefault="00B17197" w:rsidP="001A0657">
            <w:pPr>
              <w:jc w:val="center"/>
            </w:pPr>
            <w:r w:rsidRPr="00162F4F">
              <w:rPr>
                <w:sz w:val="22"/>
                <w:szCs w:val="22"/>
              </w:rPr>
              <w:t xml:space="preserve">Норма площади жилья в расчете на одного человека, </w:t>
            </w:r>
            <w:proofErr w:type="gramStart"/>
            <w:r w:rsidRPr="00162F4F">
              <w:rPr>
                <w:sz w:val="22"/>
                <w:szCs w:val="22"/>
              </w:rPr>
              <w:t>м</w:t>
            </w:r>
            <w:proofErr w:type="gramEnd"/>
          </w:p>
        </w:tc>
        <w:tc>
          <w:tcPr>
            <w:tcW w:w="2265" w:type="dxa"/>
          </w:tcPr>
          <w:p w:rsidR="00B17197" w:rsidRPr="00162F4F" w:rsidRDefault="00B17197" w:rsidP="001A0657">
            <w:pPr>
              <w:jc w:val="center"/>
            </w:pPr>
            <w:r w:rsidRPr="00162F4F">
              <w:rPr>
                <w:sz w:val="22"/>
                <w:szCs w:val="22"/>
              </w:rPr>
              <w:t>Формула заселения жилого дома и квартиры</w:t>
            </w:r>
          </w:p>
        </w:tc>
        <w:tc>
          <w:tcPr>
            <w:tcW w:w="2266" w:type="dxa"/>
          </w:tcPr>
          <w:p w:rsidR="00B17197" w:rsidRPr="00162F4F" w:rsidRDefault="00B17197" w:rsidP="001A0657">
            <w:pPr>
              <w:jc w:val="center"/>
            </w:pPr>
            <w:r w:rsidRPr="00162F4F">
              <w:rPr>
                <w:sz w:val="22"/>
                <w:szCs w:val="22"/>
              </w:rPr>
              <w:t xml:space="preserve">Доля в общем объеме жилищного </w:t>
            </w:r>
            <w:proofErr w:type="spellStart"/>
            <w:r w:rsidRPr="00162F4F">
              <w:rPr>
                <w:sz w:val="22"/>
                <w:szCs w:val="22"/>
              </w:rPr>
              <w:t>строительства,%</w:t>
            </w:r>
            <w:proofErr w:type="spellEnd"/>
          </w:p>
        </w:tc>
      </w:tr>
      <w:tr w:rsidR="00B17197" w:rsidRPr="00E07D8A" w:rsidTr="001A0657">
        <w:tc>
          <w:tcPr>
            <w:tcW w:w="2265" w:type="dxa"/>
            <w:vMerge w:val="restart"/>
          </w:tcPr>
          <w:p w:rsidR="00B17197" w:rsidRPr="00162F4F" w:rsidRDefault="00B17197" w:rsidP="001A0657">
            <w:pPr>
              <w:jc w:val="center"/>
            </w:pPr>
            <w:r w:rsidRPr="00162F4F">
              <w:rPr>
                <w:sz w:val="22"/>
                <w:szCs w:val="22"/>
              </w:rPr>
              <w:t>Бизнес-класс</w:t>
            </w:r>
          </w:p>
        </w:tc>
        <w:tc>
          <w:tcPr>
            <w:tcW w:w="2265" w:type="dxa"/>
            <w:vMerge w:val="restart"/>
          </w:tcPr>
          <w:p w:rsidR="00B17197" w:rsidRPr="00162F4F" w:rsidRDefault="00B17197" w:rsidP="001A0657">
            <w:pPr>
              <w:jc w:val="center"/>
            </w:pPr>
            <w:r w:rsidRPr="00162F4F">
              <w:rPr>
                <w:sz w:val="22"/>
                <w:szCs w:val="22"/>
              </w:rPr>
              <w:t>40</w:t>
            </w:r>
          </w:p>
        </w:tc>
        <w:tc>
          <w:tcPr>
            <w:tcW w:w="2265" w:type="dxa"/>
          </w:tcPr>
          <w:p w:rsidR="00B17197" w:rsidRPr="00162F4F" w:rsidRDefault="00B17197" w:rsidP="001A0657">
            <w:pPr>
              <w:jc w:val="center"/>
            </w:pPr>
            <w:r w:rsidRPr="00162F4F">
              <w:rPr>
                <w:noProof/>
                <w:sz w:val="22"/>
                <w:szCs w:val="22"/>
              </w:rPr>
              <w:drawing>
                <wp:inline distT="0" distB="0" distL="0" distR="0">
                  <wp:extent cx="552450" cy="171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5" cstate="print"/>
                          <a:srcRect/>
                          <a:stretch>
                            <a:fillRect/>
                          </a:stretch>
                        </pic:blipFill>
                        <pic:spPr bwMode="auto">
                          <a:xfrm>
                            <a:off x="0" y="0"/>
                            <a:ext cx="55245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10</w:t>
            </w:r>
          </w:p>
        </w:tc>
      </w:tr>
      <w:tr w:rsidR="00B17197" w:rsidRPr="00E07D8A" w:rsidTr="001A0657">
        <w:tc>
          <w:tcPr>
            <w:tcW w:w="2265" w:type="dxa"/>
            <w:vMerge/>
          </w:tcPr>
          <w:p w:rsidR="00B17197" w:rsidRPr="00162F4F" w:rsidRDefault="00B17197" w:rsidP="001A0657">
            <w:pPr>
              <w:jc w:val="center"/>
            </w:pPr>
          </w:p>
        </w:tc>
        <w:tc>
          <w:tcPr>
            <w:tcW w:w="2265" w:type="dxa"/>
            <w:vMerge/>
          </w:tcPr>
          <w:p w:rsidR="00B17197" w:rsidRPr="00162F4F" w:rsidRDefault="00B17197" w:rsidP="001A0657">
            <w:pPr>
              <w:jc w:val="center"/>
            </w:pPr>
          </w:p>
        </w:tc>
        <w:tc>
          <w:tcPr>
            <w:tcW w:w="2265" w:type="dxa"/>
          </w:tcPr>
          <w:p w:rsidR="00B17197" w:rsidRPr="00162F4F" w:rsidRDefault="00B17197" w:rsidP="001A0657">
            <w:pPr>
              <w:jc w:val="center"/>
            </w:pPr>
            <w:r w:rsidRPr="00162F4F">
              <w:rPr>
                <w:noProof/>
                <w:sz w:val="22"/>
                <w:szCs w:val="22"/>
              </w:rPr>
              <w:drawing>
                <wp:inline distT="0" distB="0" distL="0" distR="0">
                  <wp:extent cx="571500" cy="1714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cstate="print"/>
                          <a:srcRect/>
                          <a:stretch>
                            <a:fillRect/>
                          </a:stretch>
                        </pic:blipFill>
                        <pic:spPr bwMode="auto">
                          <a:xfrm>
                            <a:off x="0" y="0"/>
                            <a:ext cx="57150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15</w:t>
            </w:r>
          </w:p>
        </w:tc>
      </w:tr>
      <w:tr w:rsidR="00B17197" w:rsidRPr="00E07D8A" w:rsidTr="001A0657">
        <w:tc>
          <w:tcPr>
            <w:tcW w:w="2265" w:type="dxa"/>
            <w:vMerge w:val="restart"/>
          </w:tcPr>
          <w:p w:rsidR="00B17197" w:rsidRPr="00162F4F" w:rsidRDefault="00B17197" w:rsidP="001A0657">
            <w:pPr>
              <w:jc w:val="center"/>
            </w:pPr>
            <w:r w:rsidRPr="00162F4F">
              <w:rPr>
                <w:sz w:val="22"/>
                <w:szCs w:val="22"/>
              </w:rPr>
              <w:t>Стандартное жилье</w:t>
            </w:r>
          </w:p>
        </w:tc>
        <w:tc>
          <w:tcPr>
            <w:tcW w:w="2265" w:type="dxa"/>
            <w:vMerge w:val="restart"/>
          </w:tcPr>
          <w:p w:rsidR="00B17197" w:rsidRPr="00162F4F" w:rsidRDefault="00B17197" w:rsidP="001A0657">
            <w:pPr>
              <w:jc w:val="center"/>
            </w:pPr>
            <w:r w:rsidRPr="00162F4F">
              <w:rPr>
                <w:sz w:val="22"/>
                <w:szCs w:val="22"/>
              </w:rPr>
              <w:t>30</w:t>
            </w:r>
          </w:p>
        </w:tc>
        <w:tc>
          <w:tcPr>
            <w:tcW w:w="2265" w:type="dxa"/>
          </w:tcPr>
          <w:p w:rsidR="00B17197" w:rsidRPr="00162F4F" w:rsidRDefault="00B17197" w:rsidP="001A0657">
            <w:pPr>
              <w:jc w:val="center"/>
            </w:pPr>
            <w:r w:rsidRPr="00162F4F">
              <w:rPr>
                <w:noProof/>
                <w:sz w:val="22"/>
                <w:szCs w:val="22"/>
              </w:rPr>
              <w:drawing>
                <wp:inline distT="0" distB="0" distL="0" distR="0">
                  <wp:extent cx="361950" cy="1714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7" cstate="print"/>
                          <a:srcRect/>
                          <a:stretch>
                            <a:fillRect/>
                          </a:stretch>
                        </pic:blipFill>
                        <pic:spPr bwMode="auto">
                          <a:xfrm>
                            <a:off x="0" y="0"/>
                            <a:ext cx="36195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25</w:t>
            </w:r>
          </w:p>
        </w:tc>
      </w:tr>
      <w:tr w:rsidR="00B17197" w:rsidRPr="00E07D8A" w:rsidTr="001A0657">
        <w:tc>
          <w:tcPr>
            <w:tcW w:w="2265" w:type="dxa"/>
            <w:vMerge/>
          </w:tcPr>
          <w:p w:rsidR="00B17197" w:rsidRPr="00162F4F" w:rsidRDefault="00B17197" w:rsidP="001A0657">
            <w:pPr>
              <w:jc w:val="center"/>
            </w:pPr>
          </w:p>
        </w:tc>
        <w:tc>
          <w:tcPr>
            <w:tcW w:w="2265" w:type="dxa"/>
            <w:vMerge/>
          </w:tcPr>
          <w:p w:rsidR="00B17197" w:rsidRPr="00162F4F" w:rsidRDefault="00B17197" w:rsidP="001A0657">
            <w:pPr>
              <w:jc w:val="center"/>
            </w:pPr>
          </w:p>
        </w:tc>
        <w:tc>
          <w:tcPr>
            <w:tcW w:w="2265" w:type="dxa"/>
          </w:tcPr>
          <w:p w:rsidR="00B17197" w:rsidRPr="00162F4F" w:rsidRDefault="00B17197" w:rsidP="001A0657">
            <w:pPr>
              <w:jc w:val="center"/>
              <w:rPr>
                <w:noProof/>
              </w:rPr>
            </w:pPr>
            <w:r w:rsidRPr="00162F4F">
              <w:rPr>
                <w:noProof/>
                <w:sz w:val="22"/>
                <w:szCs w:val="22"/>
              </w:rPr>
              <w:drawing>
                <wp:inline distT="0" distB="0" distL="0" distR="0">
                  <wp:extent cx="552450" cy="1714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5" cstate="print"/>
                          <a:srcRect/>
                          <a:stretch>
                            <a:fillRect/>
                          </a:stretch>
                        </pic:blipFill>
                        <pic:spPr bwMode="auto">
                          <a:xfrm>
                            <a:off x="0" y="0"/>
                            <a:ext cx="55245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50</w:t>
            </w:r>
          </w:p>
        </w:tc>
      </w:tr>
      <w:tr w:rsidR="00B17197" w:rsidRPr="00E07D8A" w:rsidTr="001A0657">
        <w:tc>
          <w:tcPr>
            <w:tcW w:w="2265" w:type="dxa"/>
            <w:vMerge w:val="restart"/>
          </w:tcPr>
          <w:p w:rsidR="00B17197" w:rsidRPr="00162F4F" w:rsidRDefault="00B17197" w:rsidP="001A0657">
            <w:pPr>
              <w:jc w:val="center"/>
            </w:pPr>
            <w:r w:rsidRPr="00162F4F">
              <w:rPr>
                <w:sz w:val="22"/>
                <w:szCs w:val="22"/>
              </w:rPr>
              <w:t>Муниципальный</w:t>
            </w:r>
          </w:p>
        </w:tc>
        <w:tc>
          <w:tcPr>
            <w:tcW w:w="2265" w:type="dxa"/>
            <w:vMerge w:val="restart"/>
          </w:tcPr>
          <w:p w:rsidR="00B17197" w:rsidRPr="00162F4F" w:rsidRDefault="00B17197" w:rsidP="001A0657">
            <w:pPr>
              <w:jc w:val="center"/>
            </w:pPr>
            <w:r w:rsidRPr="00162F4F">
              <w:rPr>
                <w:sz w:val="22"/>
                <w:szCs w:val="22"/>
              </w:rPr>
              <w:t>20</w:t>
            </w:r>
          </w:p>
        </w:tc>
        <w:tc>
          <w:tcPr>
            <w:tcW w:w="2265" w:type="dxa"/>
          </w:tcPr>
          <w:p w:rsidR="00B17197" w:rsidRPr="00162F4F" w:rsidRDefault="00B17197" w:rsidP="001A0657">
            <w:pPr>
              <w:jc w:val="center"/>
            </w:pPr>
            <w:r w:rsidRPr="00162F4F">
              <w:rPr>
                <w:noProof/>
                <w:sz w:val="22"/>
                <w:szCs w:val="22"/>
              </w:rPr>
              <w:drawing>
                <wp:inline distT="0" distB="0" distL="0" distR="0">
                  <wp:extent cx="533400" cy="1714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8" cstate="print"/>
                          <a:srcRect/>
                          <a:stretch>
                            <a:fillRect/>
                          </a:stretch>
                        </pic:blipFill>
                        <pic:spPr bwMode="auto">
                          <a:xfrm>
                            <a:off x="0" y="0"/>
                            <a:ext cx="53340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60</w:t>
            </w:r>
          </w:p>
        </w:tc>
      </w:tr>
      <w:tr w:rsidR="00B17197" w:rsidRPr="00E07D8A" w:rsidTr="001A0657">
        <w:tc>
          <w:tcPr>
            <w:tcW w:w="2265" w:type="dxa"/>
            <w:vMerge/>
          </w:tcPr>
          <w:p w:rsidR="00B17197" w:rsidRPr="00162F4F" w:rsidRDefault="00B17197" w:rsidP="001A0657">
            <w:pPr>
              <w:jc w:val="center"/>
            </w:pPr>
          </w:p>
        </w:tc>
        <w:tc>
          <w:tcPr>
            <w:tcW w:w="2265" w:type="dxa"/>
            <w:vMerge/>
          </w:tcPr>
          <w:p w:rsidR="00B17197" w:rsidRPr="00162F4F" w:rsidRDefault="00B17197" w:rsidP="001A0657">
            <w:pPr>
              <w:jc w:val="center"/>
            </w:pPr>
          </w:p>
        </w:tc>
        <w:tc>
          <w:tcPr>
            <w:tcW w:w="2265" w:type="dxa"/>
          </w:tcPr>
          <w:p w:rsidR="00B17197" w:rsidRPr="00162F4F" w:rsidRDefault="00B17197" w:rsidP="001A0657">
            <w:pPr>
              <w:jc w:val="center"/>
              <w:rPr>
                <w:noProof/>
              </w:rPr>
            </w:pPr>
            <w:r w:rsidRPr="00162F4F">
              <w:rPr>
                <w:noProof/>
                <w:sz w:val="22"/>
                <w:szCs w:val="22"/>
              </w:rPr>
              <w:drawing>
                <wp:inline distT="0" distB="0" distL="0" distR="0">
                  <wp:extent cx="361950" cy="1714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7" cstate="print"/>
                          <a:srcRect/>
                          <a:stretch>
                            <a:fillRect/>
                          </a:stretch>
                        </pic:blipFill>
                        <pic:spPr bwMode="auto">
                          <a:xfrm>
                            <a:off x="0" y="0"/>
                            <a:ext cx="36195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30</w:t>
            </w:r>
          </w:p>
        </w:tc>
      </w:tr>
      <w:tr w:rsidR="00B17197" w:rsidRPr="00E07D8A" w:rsidTr="001A0657">
        <w:tc>
          <w:tcPr>
            <w:tcW w:w="2265" w:type="dxa"/>
            <w:vMerge w:val="restart"/>
          </w:tcPr>
          <w:p w:rsidR="00B17197" w:rsidRPr="00162F4F" w:rsidRDefault="00B17197" w:rsidP="001A0657">
            <w:pPr>
              <w:jc w:val="center"/>
            </w:pPr>
            <w:r w:rsidRPr="00162F4F">
              <w:rPr>
                <w:sz w:val="22"/>
                <w:szCs w:val="22"/>
              </w:rPr>
              <w:t>Специализированный</w:t>
            </w:r>
          </w:p>
        </w:tc>
        <w:tc>
          <w:tcPr>
            <w:tcW w:w="2265" w:type="dxa"/>
            <w:vMerge w:val="restart"/>
          </w:tcPr>
          <w:p w:rsidR="00B17197" w:rsidRPr="00162F4F" w:rsidRDefault="00B17197" w:rsidP="001A0657">
            <w:pPr>
              <w:jc w:val="center"/>
            </w:pPr>
            <w:r w:rsidRPr="00162F4F">
              <w:rPr>
                <w:sz w:val="22"/>
                <w:szCs w:val="22"/>
              </w:rPr>
              <w:t>-</w:t>
            </w:r>
          </w:p>
        </w:tc>
        <w:tc>
          <w:tcPr>
            <w:tcW w:w="2265" w:type="dxa"/>
          </w:tcPr>
          <w:p w:rsidR="00B17197" w:rsidRPr="00162F4F" w:rsidRDefault="00B17197" w:rsidP="001A0657">
            <w:pPr>
              <w:jc w:val="center"/>
            </w:pPr>
            <w:r w:rsidRPr="00162F4F">
              <w:rPr>
                <w:noProof/>
                <w:sz w:val="22"/>
                <w:szCs w:val="22"/>
              </w:rPr>
              <w:drawing>
                <wp:inline distT="0" distB="0" distL="0" distR="0">
                  <wp:extent cx="571500" cy="1714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9" cstate="print"/>
                          <a:srcRect/>
                          <a:stretch>
                            <a:fillRect/>
                          </a:stretch>
                        </pic:blipFill>
                        <pic:spPr bwMode="auto">
                          <a:xfrm>
                            <a:off x="0" y="0"/>
                            <a:ext cx="57150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7</w:t>
            </w:r>
          </w:p>
        </w:tc>
      </w:tr>
      <w:tr w:rsidR="00B17197" w:rsidRPr="00E07D8A" w:rsidTr="001A0657">
        <w:tc>
          <w:tcPr>
            <w:tcW w:w="2265" w:type="dxa"/>
            <w:vMerge/>
          </w:tcPr>
          <w:p w:rsidR="00B17197" w:rsidRPr="00162F4F" w:rsidRDefault="00B17197" w:rsidP="001A0657">
            <w:pPr>
              <w:jc w:val="center"/>
            </w:pPr>
          </w:p>
        </w:tc>
        <w:tc>
          <w:tcPr>
            <w:tcW w:w="2265" w:type="dxa"/>
            <w:vMerge/>
          </w:tcPr>
          <w:p w:rsidR="00B17197" w:rsidRPr="00162F4F" w:rsidRDefault="00B17197" w:rsidP="001A0657">
            <w:pPr>
              <w:jc w:val="center"/>
            </w:pPr>
          </w:p>
        </w:tc>
        <w:tc>
          <w:tcPr>
            <w:tcW w:w="2265" w:type="dxa"/>
          </w:tcPr>
          <w:p w:rsidR="00B17197" w:rsidRPr="00162F4F" w:rsidRDefault="00B17197" w:rsidP="001A0657">
            <w:pPr>
              <w:jc w:val="center"/>
            </w:pPr>
            <w:r w:rsidRPr="00162F4F">
              <w:rPr>
                <w:noProof/>
                <w:sz w:val="22"/>
                <w:szCs w:val="22"/>
              </w:rPr>
              <w:drawing>
                <wp:inline distT="0" distB="0" distL="0" distR="0">
                  <wp:extent cx="533400" cy="1714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533400" cy="171450"/>
                          </a:xfrm>
                          <a:prstGeom prst="rect">
                            <a:avLst/>
                          </a:prstGeom>
                          <a:noFill/>
                          <a:ln w="9525">
                            <a:noFill/>
                            <a:miter lim="800000"/>
                            <a:headEnd/>
                            <a:tailEnd/>
                          </a:ln>
                        </pic:spPr>
                      </pic:pic>
                    </a:graphicData>
                  </a:graphic>
                </wp:inline>
              </w:drawing>
            </w:r>
          </w:p>
        </w:tc>
        <w:tc>
          <w:tcPr>
            <w:tcW w:w="2266" w:type="dxa"/>
          </w:tcPr>
          <w:p w:rsidR="00B17197" w:rsidRPr="00162F4F" w:rsidRDefault="00B17197" w:rsidP="001A0657">
            <w:pPr>
              <w:jc w:val="center"/>
            </w:pPr>
            <w:r w:rsidRPr="00162F4F">
              <w:rPr>
                <w:sz w:val="22"/>
                <w:szCs w:val="22"/>
              </w:rPr>
              <w:t>5</w:t>
            </w:r>
          </w:p>
        </w:tc>
      </w:tr>
      <w:tr w:rsidR="00B17197" w:rsidRPr="00E07D8A" w:rsidTr="001A0657">
        <w:tc>
          <w:tcPr>
            <w:tcW w:w="9061" w:type="dxa"/>
            <w:gridSpan w:val="4"/>
          </w:tcPr>
          <w:p w:rsidR="00B17197" w:rsidRPr="00162F4F" w:rsidRDefault="00B17197" w:rsidP="001A0657">
            <w:pPr>
              <w:ind w:firstLine="738"/>
              <w:jc w:val="both"/>
              <w:rPr>
                <w:bCs/>
              </w:rPr>
            </w:pPr>
            <w:r w:rsidRPr="00162F4F">
              <w:rPr>
                <w:bCs/>
                <w:sz w:val="22"/>
                <w:szCs w:val="22"/>
              </w:rPr>
              <w:t>Примечания:</w:t>
            </w:r>
          </w:p>
          <w:p w:rsidR="00B17197" w:rsidRPr="00162F4F" w:rsidRDefault="00B17197" w:rsidP="001A0657">
            <w:pPr>
              <w:ind w:firstLine="738"/>
              <w:jc w:val="both"/>
            </w:pPr>
            <w:r w:rsidRPr="00162F4F">
              <w:rPr>
                <w:sz w:val="22"/>
                <w:szCs w:val="22"/>
              </w:rPr>
              <w:t xml:space="preserve">1. </w:t>
            </w:r>
            <w:r w:rsidRPr="00162F4F">
              <w:rPr>
                <w:i/>
                <w:iCs/>
                <w:sz w:val="22"/>
                <w:szCs w:val="22"/>
                <w:lang w:val="en-US"/>
              </w:rPr>
              <w:t>k</w:t>
            </w:r>
            <w:r w:rsidRPr="00162F4F">
              <w:rPr>
                <w:sz w:val="22"/>
                <w:szCs w:val="22"/>
              </w:rPr>
              <w:t xml:space="preserve"> - общее число жилых комнат в квартире или доме; </w:t>
            </w:r>
            <w:r w:rsidRPr="00162F4F">
              <w:rPr>
                <w:i/>
                <w:iCs/>
                <w:sz w:val="22"/>
                <w:szCs w:val="22"/>
                <w:lang w:val="en-US"/>
              </w:rPr>
              <w:t>n</w:t>
            </w:r>
            <w:r w:rsidRPr="00162F4F">
              <w:rPr>
                <w:sz w:val="22"/>
                <w:szCs w:val="22"/>
              </w:rPr>
              <w:t xml:space="preserve"> - численность проживающих людей.</w:t>
            </w:r>
          </w:p>
          <w:p w:rsidR="00B17197" w:rsidRPr="00162F4F" w:rsidRDefault="00B17197" w:rsidP="001A0657">
            <w:pPr>
              <w:ind w:firstLine="738"/>
              <w:jc w:val="both"/>
            </w:pPr>
            <w:r w:rsidRPr="00162F4F">
              <w:rPr>
                <w:sz w:val="22"/>
                <w:szCs w:val="22"/>
              </w:rPr>
              <w:t>2</w:t>
            </w:r>
            <w:proofErr w:type="gramStart"/>
            <w:r w:rsidRPr="00162F4F">
              <w:rPr>
                <w:sz w:val="22"/>
                <w:szCs w:val="22"/>
              </w:rPr>
              <w:t xml:space="preserve"> В</w:t>
            </w:r>
            <w:proofErr w:type="gramEnd"/>
            <w:r w:rsidRPr="00162F4F">
              <w:rPr>
                <w:sz w:val="22"/>
                <w:szCs w:val="22"/>
              </w:rPr>
              <w:t xml:space="preserve"> числителе - на первую очередь, в знаменателе - на расчетный срок.</w:t>
            </w:r>
          </w:p>
          <w:p w:rsidR="00B17197" w:rsidRPr="00162F4F" w:rsidRDefault="00B17197" w:rsidP="001A0657">
            <w:pPr>
              <w:ind w:firstLine="738"/>
              <w:jc w:val="both"/>
            </w:pPr>
            <w:r w:rsidRPr="00162F4F">
              <w:rPr>
                <w:sz w:val="22"/>
                <w:szCs w:val="22"/>
              </w:rPr>
              <w:t>3 Указанные нормативные показатели не являются основанием для установления нормы реального заселения.</w:t>
            </w:r>
          </w:p>
        </w:tc>
      </w:tr>
    </w:tbl>
    <w:p w:rsidR="00B17197" w:rsidRDefault="00B17197" w:rsidP="00B17197">
      <w:pPr>
        <w:ind w:firstLine="709"/>
        <w:jc w:val="both"/>
        <w:rPr>
          <w:sz w:val="28"/>
          <w:szCs w:val="28"/>
        </w:rPr>
      </w:pPr>
    </w:p>
    <w:p w:rsidR="00B17197" w:rsidRPr="000F7B7C" w:rsidRDefault="00B17197" w:rsidP="00B17197">
      <w:pPr>
        <w:ind w:firstLine="709"/>
        <w:jc w:val="both"/>
        <w:rPr>
          <w:b/>
        </w:rPr>
      </w:pPr>
      <w:r w:rsidRPr="000F7B7C">
        <w:rPr>
          <w:b/>
        </w:rPr>
        <w:t>3.2.12. В области автомобильных дорог местного значения и транспортного обслуживания</w:t>
      </w:r>
    </w:p>
    <w:p w:rsidR="00B17197" w:rsidRPr="000F7B7C" w:rsidRDefault="00B17197" w:rsidP="00B17197">
      <w:pPr>
        <w:ind w:firstLine="709"/>
        <w:jc w:val="both"/>
      </w:pPr>
      <w:r w:rsidRPr="000F7B7C">
        <w:t xml:space="preserve">На территории застройки объектами индивидуального жилищного строительства и усадебными жилыми домами следует предусматривать 100-процентную обеспеченность </w:t>
      </w:r>
      <w:proofErr w:type="spellStart"/>
      <w:r w:rsidRPr="000F7B7C">
        <w:t>машино-местами</w:t>
      </w:r>
      <w:proofErr w:type="spellEnd"/>
      <w:r w:rsidRPr="000F7B7C">
        <w:t xml:space="preserve"> для хранения и парковки индивидуальных легковых автомобилей, принадлежащих жителям, проживающим на данной территории.</w:t>
      </w:r>
    </w:p>
    <w:p w:rsidR="00B17197" w:rsidRPr="000F7B7C" w:rsidRDefault="00B17197" w:rsidP="00B17197">
      <w:pPr>
        <w:ind w:firstLine="709"/>
        <w:jc w:val="both"/>
      </w:pPr>
      <w:r w:rsidRPr="000F7B7C">
        <w:t xml:space="preserve">Расчетный показатель обеспеченности лодочными станциями для прибрежных населенных пунктов необходим для формирования территории для организованного хранения маломерных судов. Организованное хранение может быть открытым на берегу или в акватории водоемов, а также в закрытых боксах на прибрежных территориях. Расчетный показатель в размере 15 мест на 1000 жителей населенного пункта установлен </w:t>
      </w:r>
      <w:proofErr w:type="gramStart"/>
      <w:r w:rsidRPr="000F7B7C">
        <w:lastRenderedPageBreak/>
        <w:t>исходя из среднего уровня обеспеченности маломерными судами, зарегистрированных в установленном порядке, который составляет</w:t>
      </w:r>
      <w:proofErr w:type="gramEnd"/>
      <w:r w:rsidRPr="000F7B7C">
        <w:t xml:space="preserve"> около 10 маломерных судов на 1000 человек. Согласно данным статистики ежегодный прирост зарегистрированных маломерных судов составляет 5%. На расчетный срок уровень обеспеченности местами хранения установлен с учетом ростом обеспеченности.</w:t>
      </w:r>
    </w:p>
    <w:p w:rsidR="00162F4F" w:rsidRPr="000F7B7C" w:rsidRDefault="00162F4F" w:rsidP="005D2A08">
      <w:pPr>
        <w:jc w:val="both"/>
        <w:rPr>
          <w:color w:val="000000"/>
        </w:rPr>
      </w:pPr>
    </w:p>
    <w:p w:rsidR="00B17197" w:rsidRPr="000F7B7C" w:rsidRDefault="00B17197" w:rsidP="00B17197">
      <w:pPr>
        <w:widowControl w:val="0"/>
        <w:ind w:right="-1"/>
        <w:jc w:val="right"/>
      </w:pPr>
      <w:r w:rsidRPr="000F7B7C">
        <w:rPr>
          <w:color w:val="000000"/>
        </w:rPr>
        <w:t>Таблица № 26</w:t>
      </w:r>
    </w:p>
    <w:p w:rsidR="007351BC" w:rsidRPr="000F7B7C" w:rsidRDefault="007351BC" w:rsidP="00B17197">
      <w:pPr>
        <w:ind w:right="-1"/>
        <w:jc w:val="center"/>
        <w:rPr>
          <w:color w:val="000000"/>
        </w:rPr>
      </w:pPr>
      <w:r w:rsidRPr="000F7B7C">
        <w:t>ОБЪЕКТЫ</w:t>
      </w:r>
    </w:p>
    <w:p w:rsidR="00B17197" w:rsidRPr="000F7B7C" w:rsidRDefault="00B17197" w:rsidP="00B17197">
      <w:pPr>
        <w:ind w:right="-1"/>
        <w:jc w:val="center"/>
        <w:rPr>
          <w:color w:val="000000"/>
        </w:rPr>
      </w:pPr>
      <w:r w:rsidRPr="000F7B7C">
        <w:rPr>
          <w:color w:val="000000"/>
        </w:rPr>
        <w:t>местного значения в области автомобильных дорог</w:t>
      </w:r>
    </w:p>
    <w:p w:rsidR="00B17197" w:rsidRPr="000F7B7C" w:rsidRDefault="00B17197" w:rsidP="00B17197">
      <w:pPr>
        <w:ind w:right="-1"/>
        <w:jc w:val="center"/>
        <w:rPr>
          <w:color w:val="000000"/>
        </w:rPr>
      </w:pPr>
      <w:r w:rsidRPr="000F7B7C">
        <w:rPr>
          <w:color w:val="000000"/>
        </w:rPr>
        <w:t xml:space="preserve"> местного значения</w:t>
      </w:r>
    </w:p>
    <w:tbl>
      <w:tblPr>
        <w:tblStyle w:val="a3"/>
        <w:tblW w:w="0" w:type="auto"/>
        <w:tblLook w:val="04A0"/>
      </w:tblPr>
      <w:tblGrid>
        <w:gridCol w:w="675"/>
        <w:gridCol w:w="1985"/>
        <w:gridCol w:w="2268"/>
        <w:gridCol w:w="4643"/>
      </w:tblGrid>
      <w:tr w:rsidR="007351BC" w:rsidRPr="007351BC" w:rsidTr="007351BC">
        <w:tc>
          <w:tcPr>
            <w:tcW w:w="675" w:type="dxa"/>
          </w:tcPr>
          <w:p w:rsidR="007351BC" w:rsidRDefault="007351BC" w:rsidP="007351BC">
            <w:pPr>
              <w:ind w:right="-1"/>
              <w:rPr>
                <w:color w:val="000000"/>
                <w:sz w:val="22"/>
                <w:szCs w:val="22"/>
              </w:rPr>
            </w:pPr>
            <w:r>
              <w:rPr>
                <w:color w:val="000000"/>
                <w:sz w:val="22"/>
                <w:szCs w:val="22"/>
              </w:rPr>
              <w:t>№</w:t>
            </w:r>
          </w:p>
          <w:p w:rsidR="007351BC" w:rsidRPr="007351BC" w:rsidRDefault="007351BC" w:rsidP="007351BC">
            <w:pPr>
              <w:ind w:right="-1"/>
              <w:rPr>
                <w:color w:val="000000"/>
                <w:sz w:val="22"/>
                <w:szCs w:val="22"/>
              </w:rPr>
            </w:pP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1985" w:type="dxa"/>
          </w:tcPr>
          <w:p w:rsidR="007351BC" w:rsidRPr="007351BC" w:rsidRDefault="007351BC" w:rsidP="007351BC">
            <w:pPr>
              <w:ind w:right="-1"/>
              <w:jc w:val="center"/>
              <w:rPr>
                <w:color w:val="000000"/>
                <w:sz w:val="22"/>
                <w:szCs w:val="22"/>
              </w:rPr>
            </w:pPr>
            <w:r>
              <w:rPr>
                <w:color w:val="000000"/>
                <w:sz w:val="22"/>
                <w:szCs w:val="22"/>
              </w:rPr>
              <w:t>Наименование вида объекта</w:t>
            </w:r>
          </w:p>
        </w:tc>
        <w:tc>
          <w:tcPr>
            <w:tcW w:w="2268" w:type="dxa"/>
          </w:tcPr>
          <w:p w:rsidR="007351BC" w:rsidRPr="007351BC" w:rsidRDefault="007351BC" w:rsidP="007351BC">
            <w:pPr>
              <w:ind w:right="-1"/>
              <w:jc w:val="center"/>
              <w:rPr>
                <w:color w:val="000000"/>
                <w:sz w:val="22"/>
                <w:szCs w:val="22"/>
              </w:rPr>
            </w:pPr>
            <w:r>
              <w:rPr>
                <w:color w:val="000000"/>
                <w:sz w:val="22"/>
                <w:szCs w:val="22"/>
              </w:rPr>
              <w:t>Тип расчетного показателя</w:t>
            </w:r>
          </w:p>
        </w:tc>
        <w:tc>
          <w:tcPr>
            <w:tcW w:w="4643" w:type="dxa"/>
          </w:tcPr>
          <w:p w:rsidR="007351BC" w:rsidRPr="007351BC" w:rsidRDefault="007351BC" w:rsidP="007351BC">
            <w:pPr>
              <w:ind w:right="-1"/>
              <w:jc w:val="center"/>
              <w:rPr>
                <w:color w:val="000000"/>
                <w:sz w:val="22"/>
                <w:szCs w:val="22"/>
              </w:rPr>
            </w:pPr>
            <w:r>
              <w:rPr>
                <w:color w:val="000000"/>
                <w:sz w:val="22"/>
                <w:szCs w:val="22"/>
              </w:rPr>
              <w:t>Обоснование предельного значения расчетного показателя</w:t>
            </w:r>
          </w:p>
        </w:tc>
      </w:tr>
      <w:tr w:rsidR="007351BC" w:rsidRPr="007351BC" w:rsidTr="007351BC">
        <w:tc>
          <w:tcPr>
            <w:tcW w:w="675" w:type="dxa"/>
          </w:tcPr>
          <w:p w:rsidR="007351BC" w:rsidRPr="007351BC" w:rsidRDefault="007351BC" w:rsidP="007351BC">
            <w:pPr>
              <w:ind w:right="-1"/>
              <w:jc w:val="center"/>
              <w:rPr>
                <w:color w:val="000000"/>
                <w:sz w:val="22"/>
                <w:szCs w:val="22"/>
              </w:rPr>
            </w:pPr>
            <w:r>
              <w:rPr>
                <w:color w:val="000000"/>
                <w:sz w:val="22"/>
                <w:szCs w:val="22"/>
              </w:rPr>
              <w:t>1</w:t>
            </w:r>
          </w:p>
        </w:tc>
        <w:tc>
          <w:tcPr>
            <w:tcW w:w="1985" w:type="dxa"/>
          </w:tcPr>
          <w:p w:rsidR="007351BC" w:rsidRPr="007351BC" w:rsidRDefault="007351BC" w:rsidP="007351BC">
            <w:pPr>
              <w:ind w:right="-1"/>
              <w:jc w:val="center"/>
              <w:rPr>
                <w:color w:val="000000"/>
                <w:sz w:val="22"/>
                <w:szCs w:val="22"/>
              </w:rPr>
            </w:pPr>
            <w:r>
              <w:rPr>
                <w:color w:val="000000"/>
                <w:sz w:val="22"/>
                <w:szCs w:val="22"/>
              </w:rPr>
              <w:t>2</w:t>
            </w:r>
          </w:p>
        </w:tc>
        <w:tc>
          <w:tcPr>
            <w:tcW w:w="2268" w:type="dxa"/>
          </w:tcPr>
          <w:p w:rsidR="007351BC" w:rsidRPr="007351BC" w:rsidRDefault="007351BC" w:rsidP="007351BC">
            <w:pPr>
              <w:ind w:right="-1"/>
              <w:jc w:val="center"/>
              <w:rPr>
                <w:color w:val="000000"/>
                <w:sz w:val="22"/>
                <w:szCs w:val="22"/>
              </w:rPr>
            </w:pPr>
            <w:r>
              <w:rPr>
                <w:color w:val="000000"/>
                <w:sz w:val="22"/>
                <w:szCs w:val="22"/>
              </w:rPr>
              <w:t>3</w:t>
            </w:r>
          </w:p>
        </w:tc>
        <w:tc>
          <w:tcPr>
            <w:tcW w:w="4643" w:type="dxa"/>
          </w:tcPr>
          <w:p w:rsidR="007351BC" w:rsidRPr="007351BC" w:rsidRDefault="007351BC" w:rsidP="007351BC">
            <w:pPr>
              <w:ind w:right="-1"/>
              <w:jc w:val="center"/>
              <w:rPr>
                <w:color w:val="000000"/>
                <w:sz w:val="22"/>
                <w:szCs w:val="22"/>
              </w:rPr>
            </w:pPr>
            <w:r>
              <w:rPr>
                <w:color w:val="000000"/>
                <w:sz w:val="22"/>
                <w:szCs w:val="22"/>
              </w:rPr>
              <w:t>4</w:t>
            </w:r>
          </w:p>
        </w:tc>
      </w:tr>
      <w:tr w:rsidR="000D21AE" w:rsidRPr="007351BC" w:rsidTr="007351BC">
        <w:tc>
          <w:tcPr>
            <w:tcW w:w="675" w:type="dxa"/>
          </w:tcPr>
          <w:p w:rsidR="000D21AE" w:rsidRPr="007351BC" w:rsidRDefault="000D21AE" w:rsidP="007351BC">
            <w:pPr>
              <w:ind w:right="-1"/>
              <w:rPr>
                <w:color w:val="000000"/>
                <w:sz w:val="22"/>
                <w:szCs w:val="22"/>
              </w:rPr>
            </w:pPr>
            <w:r>
              <w:rPr>
                <w:color w:val="000000"/>
                <w:sz w:val="22"/>
                <w:szCs w:val="22"/>
              </w:rPr>
              <w:t>1.</w:t>
            </w:r>
          </w:p>
        </w:tc>
        <w:tc>
          <w:tcPr>
            <w:tcW w:w="1985" w:type="dxa"/>
            <w:vMerge w:val="restart"/>
          </w:tcPr>
          <w:p w:rsidR="000D21AE" w:rsidRPr="007351BC" w:rsidRDefault="000D21AE" w:rsidP="007351BC">
            <w:pPr>
              <w:ind w:right="-1"/>
              <w:rPr>
                <w:color w:val="000000"/>
                <w:sz w:val="22"/>
                <w:szCs w:val="22"/>
              </w:rPr>
            </w:pPr>
            <w:r>
              <w:rPr>
                <w:color w:val="000000"/>
                <w:sz w:val="22"/>
                <w:szCs w:val="22"/>
              </w:rPr>
              <w:t>Автомобильные дороги общего пользования местно значения</w:t>
            </w:r>
          </w:p>
        </w:tc>
        <w:tc>
          <w:tcPr>
            <w:tcW w:w="2268" w:type="dxa"/>
          </w:tcPr>
          <w:p w:rsidR="000D21AE" w:rsidRPr="007351BC" w:rsidRDefault="000D21AE" w:rsidP="007351BC">
            <w:pPr>
              <w:ind w:right="-1"/>
              <w:rPr>
                <w:color w:val="000000"/>
                <w:sz w:val="22"/>
                <w:szCs w:val="22"/>
              </w:rPr>
            </w:pPr>
            <w:r>
              <w:rPr>
                <w:color w:val="000000"/>
                <w:sz w:val="22"/>
                <w:szCs w:val="22"/>
              </w:rPr>
              <w:t>Расчетный показатель минимально допустимого уровня обеспеченности</w:t>
            </w:r>
          </w:p>
        </w:tc>
        <w:tc>
          <w:tcPr>
            <w:tcW w:w="4643" w:type="dxa"/>
          </w:tcPr>
          <w:p w:rsidR="000D21AE" w:rsidRPr="007351BC" w:rsidRDefault="000D21AE" w:rsidP="007351BC">
            <w:pPr>
              <w:ind w:right="-1"/>
              <w:rPr>
                <w:color w:val="000000"/>
                <w:sz w:val="22"/>
                <w:szCs w:val="22"/>
              </w:rPr>
            </w:pPr>
            <w:r>
              <w:rPr>
                <w:color w:val="000000"/>
                <w:sz w:val="22"/>
                <w:szCs w:val="22"/>
              </w:rPr>
              <w:t>Доля автомобильных дорог общего пользования местного значения, соответствующих нормативным требованиям, принята в соответствии с государственной программой Костромской области «Развитие транспортной системы Костромской области», утвержденной постановлением администрации Костромской области от 24 июля 2023 года № 306-а</w:t>
            </w:r>
          </w:p>
        </w:tc>
      </w:tr>
      <w:tr w:rsidR="000D21AE" w:rsidRPr="007351BC" w:rsidTr="007351BC">
        <w:tc>
          <w:tcPr>
            <w:tcW w:w="675" w:type="dxa"/>
          </w:tcPr>
          <w:p w:rsidR="000D21AE" w:rsidRPr="007351BC" w:rsidRDefault="000D21AE" w:rsidP="007351BC">
            <w:pPr>
              <w:ind w:right="-1"/>
              <w:rPr>
                <w:color w:val="000000"/>
                <w:sz w:val="22"/>
                <w:szCs w:val="22"/>
              </w:rPr>
            </w:pPr>
            <w:r>
              <w:rPr>
                <w:color w:val="000000"/>
                <w:sz w:val="22"/>
                <w:szCs w:val="22"/>
              </w:rPr>
              <w:t>2.</w:t>
            </w:r>
          </w:p>
        </w:tc>
        <w:tc>
          <w:tcPr>
            <w:tcW w:w="1985" w:type="dxa"/>
            <w:vMerge/>
          </w:tcPr>
          <w:p w:rsidR="000D21AE" w:rsidRPr="007351BC" w:rsidRDefault="000D21AE" w:rsidP="007351BC">
            <w:pPr>
              <w:ind w:right="-1"/>
              <w:rPr>
                <w:color w:val="000000"/>
                <w:sz w:val="22"/>
                <w:szCs w:val="22"/>
              </w:rPr>
            </w:pPr>
          </w:p>
        </w:tc>
        <w:tc>
          <w:tcPr>
            <w:tcW w:w="2268" w:type="dxa"/>
          </w:tcPr>
          <w:p w:rsidR="000D21AE" w:rsidRPr="007351BC" w:rsidRDefault="000D21AE" w:rsidP="007351BC">
            <w:pPr>
              <w:ind w:right="-1"/>
              <w:rPr>
                <w:color w:val="000000"/>
                <w:sz w:val="22"/>
                <w:szCs w:val="22"/>
              </w:rPr>
            </w:pPr>
            <w:r>
              <w:rPr>
                <w:color w:val="000000"/>
                <w:sz w:val="22"/>
                <w:szCs w:val="22"/>
              </w:rPr>
              <w:t>Расчетный показатель максимально допустимого уровня территориальной доступности</w:t>
            </w:r>
          </w:p>
        </w:tc>
        <w:tc>
          <w:tcPr>
            <w:tcW w:w="4643" w:type="dxa"/>
          </w:tcPr>
          <w:p w:rsidR="000D21AE" w:rsidRPr="007351BC" w:rsidRDefault="000D21AE" w:rsidP="007351BC">
            <w:pPr>
              <w:ind w:right="-1"/>
              <w:rPr>
                <w:color w:val="000000"/>
                <w:sz w:val="22"/>
                <w:szCs w:val="22"/>
              </w:rPr>
            </w:pPr>
            <w:r>
              <w:rPr>
                <w:color w:val="000000"/>
                <w:sz w:val="22"/>
                <w:szCs w:val="22"/>
              </w:rPr>
              <w:t>не нормируется</w:t>
            </w:r>
          </w:p>
        </w:tc>
      </w:tr>
      <w:tr w:rsidR="000D21AE" w:rsidRPr="007351BC" w:rsidTr="007351BC">
        <w:tc>
          <w:tcPr>
            <w:tcW w:w="675" w:type="dxa"/>
          </w:tcPr>
          <w:p w:rsidR="000D21AE" w:rsidRPr="007351BC" w:rsidRDefault="000D21AE" w:rsidP="007351BC">
            <w:pPr>
              <w:ind w:right="-1"/>
              <w:rPr>
                <w:color w:val="000000"/>
                <w:sz w:val="22"/>
                <w:szCs w:val="22"/>
              </w:rPr>
            </w:pPr>
            <w:r>
              <w:rPr>
                <w:color w:val="000000"/>
                <w:sz w:val="22"/>
                <w:szCs w:val="22"/>
              </w:rPr>
              <w:t>3.</w:t>
            </w:r>
          </w:p>
        </w:tc>
        <w:tc>
          <w:tcPr>
            <w:tcW w:w="1985" w:type="dxa"/>
            <w:vMerge w:val="restart"/>
          </w:tcPr>
          <w:p w:rsidR="000D21AE" w:rsidRPr="007351BC" w:rsidRDefault="000D21AE" w:rsidP="007351BC">
            <w:pPr>
              <w:ind w:right="-1"/>
              <w:rPr>
                <w:color w:val="000000"/>
                <w:sz w:val="22"/>
                <w:szCs w:val="22"/>
              </w:rPr>
            </w:pPr>
            <w:r>
              <w:rPr>
                <w:color w:val="000000"/>
                <w:sz w:val="22"/>
                <w:szCs w:val="22"/>
              </w:rPr>
              <w:t>Велосипедные дорожки вне границ населенных пунктов</w:t>
            </w:r>
          </w:p>
        </w:tc>
        <w:tc>
          <w:tcPr>
            <w:tcW w:w="2268" w:type="dxa"/>
          </w:tcPr>
          <w:p w:rsidR="000D21AE" w:rsidRPr="007351BC" w:rsidRDefault="000D21AE" w:rsidP="007351BC">
            <w:pPr>
              <w:ind w:right="-1"/>
              <w:rPr>
                <w:color w:val="000000"/>
                <w:sz w:val="22"/>
                <w:szCs w:val="22"/>
              </w:rPr>
            </w:pPr>
            <w:r>
              <w:rPr>
                <w:color w:val="000000"/>
                <w:sz w:val="22"/>
                <w:szCs w:val="22"/>
              </w:rPr>
              <w:t>Расчетный показатель минимально допустимого уровня обеспеченности</w:t>
            </w:r>
          </w:p>
        </w:tc>
        <w:tc>
          <w:tcPr>
            <w:tcW w:w="4643" w:type="dxa"/>
          </w:tcPr>
          <w:p w:rsidR="000D21AE" w:rsidRPr="007351BC" w:rsidRDefault="000D21AE" w:rsidP="007351BC">
            <w:pPr>
              <w:ind w:right="-1"/>
              <w:rPr>
                <w:color w:val="000000"/>
                <w:sz w:val="22"/>
                <w:szCs w:val="22"/>
              </w:rPr>
            </w:pPr>
            <w:r>
              <w:rPr>
                <w:color w:val="000000"/>
                <w:sz w:val="22"/>
                <w:szCs w:val="22"/>
              </w:rPr>
              <w:t>Минимальная длина велосипедных дорожек на подходах к населенным пунктам устанавливается в соответствии с таблицей 5 раздела 6 ГОСТ 33150-2014 «Дороги автомобильные общего пользования. Проектирование пешеходных и велосипедных дорожек. Общие требования» в зависимости от численности населения населенного пункта. Велосипедные дорожки на подходах к населенным пунктам с численностью населения менее 10 тыс. чел. не нормируются.</w:t>
            </w:r>
          </w:p>
        </w:tc>
      </w:tr>
      <w:tr w:rsidR="000D21AE" w:rsidRPr="007351BC" w:rsidTr="007351BC">
        <w:tc>
          <w:tcPr>
            <w:tcW w:w="675" w:type="dxa"/>
          </w:tcPr>
          <w:p w:rsidR="000D21AE" w:rsidRPr="007351BC" w:rsidRDefault="000D21AE" w:rsidP="007351BC">
            <w:pPr>
              <w:ind w:right="-1"/>
              <w:rPr>
                <w:color w:val="000000"/>
                <w:sz w:val="22"/>
                <w:szCs w:val="22"/>
              </w:rPr>
            </w:pPr>
            <w:r>
              <w:rPr>
                <w:color w:val="000000"/>
                <w:sz w:val="22"/>
                <w:szCs w:val="22"/>
              </w:rPr>
              <w:t>4.</w:t>
            </w:r>
          </w:p>
        </w:tc>
        <w:tc>
          <w:tcPr>
            <w:tcW w:w="1985" w:type="dxa"/>
            <w:vMerge/>
          </w:tcPr>
          <w:p w:rsidR="000D21AE" w:rsidRPr="007351BC" w:rsidRDefault="000D21AE" w:rsidP="007351BC">
            <w:pPr>
              <w:ind w:right="-1"/>
              <w:rPr>
                <w:color w:val="000000"/>
                <w:sz w:val="22"/>
                <w:szCs w:val="22"/>
              </w:rPr>
            </w:pPr>
          </w:p>
        </w:tc>
        <w:tc>
          <w:tcPr>
            <w:tcW w:w="2268" w:type="dxa"/>
          </w:tcPr>
          <w:p w:rsidR="000D21AE" w:rsidRPr="007351BC" w:rsidRDefault="000D21AE" w:rsidP="007351BC">
            <w:pPr>
              <w:ind w:right="-1"/>
              <w:rPr>
                <w:color w:val="000000"/>
                <w:sz w:val="22"/>
                <w:szCs w:val="22"/>
              </w:rPr>
            </w:pPr>
            <w:r>
              <w:rPr>
                <w:color w:val="000000"/>
                <w:sz w:val="22"/>
                <w:szCs w:val="22"/>
              </w:rPr>
              <w:t>Расчетный показатель максимально допустимого уровня территориальной доступности</w:t>
            </w:r>
          </w:p>
        </w:tc>
        <w:tc>
          <w:tcPr>
            <w:tcW w:w="4643" w:type="dxa"/>
          </w:tcPr>
          <w:p w:rsidR="000D21AE" w:rsidRPr="007351BC" w:rsidRDefault="000D21AE" w:rsidP="007351BC">
            <w:pPr>
              <w:ind w:right="-1"/>
              <w:rPr>
                <w:color w:val="000000"/>
                <w:sz w:val="22"/>
                <w:szCs w:val="22"/>
              </w:rPr>
            </w:pPr>
            <w:r>
              <w:rPr>
                <w:color w:val="000000"/>
                <w:sz w:val="22"/>
                <w:szCs w:val="22"/>
              </w:rPr>
              <w:t>Не нормируется</w:t>
            </w:r>
          </w:p>
        </w:tc>
      </w:tr>
    </w:tbl>
    <w:p w:rsidR="00B17197" w:rsidRPr="00861546" w:rsidRDefault="00B17197" w:rsidP="005D2A08">
      <w:pPr>
        <w:ind w:right="-1"/>
      </w:pPr>
    </w:p>
    <w:p w:rsidR="00B17197" w:rsidRPr="000F7B7C" w:rsidRDefault="00B17197" w:rsidP="0096392D">
      <w:pPr>
        <w:widowControl w:val="0"/>
        <w:ind w:right="-1"/>
        <w:jc w:val="center"/>
        <w:rPr>
          <w:b/>
          <w:color w:val="000000"/>
        </w:rPr>
      </w:pPr>
      <w:r w:rsidRPr="000F7B7C">
        <w:rPr>
          <w:b/>
          <w:color w:val="000000"/>
        </w:rPr>
        <w:t>3.2.13. В области организации улично-дорожной сети, дорожного сервиса и транспортного обслуживания</w:t>
      </w:r>
    </w:p>
    <w:p w:rsidR="00B17197" w:rsidRPr="000F7B7C" w:rsidRDefault="00B17197" w:rsidP="00B17197">
      <w:pPr>
        <w:widowControl w:val="0"/>
        <w:ind w:right="-1"/>
        <w:jc w:val="right"/>
      </w:pPr>
      <w:r w:rsidRPr="000F7B7C">
        <w:rPr>
          <w:color w:val="000000"/>
        </w:rPr>
        <w:t>Таблица № 27</w:t>
      </w:r>
    </w:p>
    <w:p w:rsidR="0096392D" w:rsidRPr="000F7B7C" w:rsidRDefault="0096392D" w:rsidP="00B17197">
      <w:pPr>
        <w:widowControl w:val="0"/>
        <w:ind w:right="275"/>
        <w:jc w:val="center"/>
        <w:rPr>
          <w:color w:val="000000"/>
        </w:rPr>
      </w:pPr>
      <w:r w:rsidRPr="000F7B7C">
        <w:rPr>
          <w:color w:val="000000"/>
        </w:rPr>
        <w:t>ОБЪЕКТЫ</w:t>
      </w:r>
    </w:p>
    <w:p w:rsidR="00B17197" w:rsidRPr="000F7B7C" w:rsidRDefault="00B17197" w:rsidP="005D2A08">
      <w:pPr>
        <w:widowControl w:val="0"/>
        <w:ind w:right="275"/>
        <w:jc w:val="center"/>
      </w:pPr>
      <w:r w:rsidRPr="000F7B7C">
        <w:rPr>
          <w:color w:val="000000"/>
        </w:rPr>
        <w:t>местного значения в области организации улично-дорожной сети, дорожного сервиса и транспортного обслуживания</w:t>
      </w:r>
      <w:r w:rsidRPr="000F7B7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1987"/>
        <w:gridCol w:w="4923"/>
      </w:tblGrid>
      <w:tr w:rsidR="00B17197" w:rsidRPr="00162F4F" w:rsidTr="0096392D">
        <w:trPr>
          <w:trHeight w:val="20"/>
        </w:trPr>
        <w:tc>
          <w:tcPr>
            <w:tcW w:w="2278" w:type="dxa"/>
            <w:hideMark/>
          </w:tcPr>
          <w:p w:rsidR="00B17197" w:rsidRPr="00162F4F" w:rsidRDefault="00B17197" w:rsidP="001A0657">
            <w:pPr>
              <w:widowControl w:val="0"/>
              <w:jc w:val="center"/>
            </w:pPr>
            <w:r w:rsidRPr="00162F4F">
              <w:rPr>
                <w:color w:val="000000"/>
                <w:sz w:val="22"/>
                <w:szCs w:val="22"/>
              </w:rPr>
              <w:t>Наименование вида объекта</w:t>
            </w:r>
          </w:p>
        </w:tc>
        <w:tc>
          <w:tcPr>
            <w:tcW w:w="1987" w:type="dxa"/>
            <w:hideMark/>
          </w:tcPr>
          <w:p w:rsidR="00B17197" w:rsidRPr="00162F4F" w:rsidRDefault="00B17197" w:rsidP="001A0657">
            <w:pPr>
              <w:widowControl w:val="0"/>
              <w:jc w:val="center"/>
            </w:pPr>
            <w:r w:rsidRPr="00162F4F">
              <w:rPr>
                <w:color w:val="000000"/>
                <w:sz w:val="22"/>
                <w:szCs w:val="22"/>
              </w:rPr>
              <w:t>Тип расчетного показателя</w:t>
            </w:r>
          </w:p>
        </w:tc>
        <w:tc>
          <w:tcPr>
            <w:tcW w:w="4923" w:type="dxa"/>
            <w:hideMark/>
          </w:tcPr>
          <w:p w:rsidR="00B17197" w:rsidRPr="00162F4F" w:rsidRDefault="00B17197" w:rsidP="001A0657">
            <w:pPr>
              <w:widowControl w:val="0"/>
              <w:jc w:val="center"/>
            </w:pPr>
            <w:r w:rsidRPr="00162F4F">
              <w:rPr>
                <w:color w:val="000000"/>
                <w:sz w:val="22"/>
                <w:szCs w:val="22"/>
              </w:rPr>
              <w:t>Обоснование предельного значения расчетного показателя</w:t>
            </w:r>
          </w:p>
        </w:tc>
      </w:tr>
      <w:tr w:rsidR="00B17197" w:rsidRPr="00162F4F" w:rsidTr="0096392D">
        <w:trPr>
          <w:trHeight w:val="20"/>
        </w:trPr>
        <w:tc>
          <w:tcPr>
            <w:tcW w:w="2278" w:type="dxa"/>
            <w:vMerge w:val="restart"/>
            <w:hideMark/>
          </w:tcPr>
          <w:p w:rsidR="00B17197" w:rsidRPr="00162F4F" w:rsidRDefault="00B17197" w:rsidP="001A0657">
            <w:pPr>
              <w:widowControl w:val="0"/>
              <w:jc w:val="both"/>
            </w:pPr>
            <w:proofErr w:type="spellStart"/>
            <w:r w:rsidRPr="00162F4F">
              <w:rPr>
                <w:color w:val="000000"/>
                <w:sz w:val="22"/>
                <w:szCs w:val="22"/>
              </w:rPr>
              <w:t>Уличн</w:t>
            </w:r>
            <w:proofErr w:type="gramStart"/>
            <w:r w:rsidRPr="00162F4F">
              <w:rPr>
                <w:color w:val="000000"/>
                <w:sz w:val="22"/>
                <w:szCs w:val="22"/>
              </w:rPr>
              <w:t>о</w:t>
            </w:r>
            <w:proofErr w:type="spellEnd"/>
            <w:r w:rsidRPr="00162F4F">
              <w:rPr>
                <w:color w:val="000000"/>
                <w:sz w:val="22"/>
                <w:szCs w:val="22"/>
              </w:rPr>
              <w:t>-</w:t>
            </w:r>
            <w:proofErr w:type="gramEnd"/>
            <w:r w:rsidRPr="00162F4F">
              <w:rPr>
                <w:color w:val="000000"/>
                <w:sz w:val="22"/>
                <w:szCs w:val="22"/>
              </w:rPr>
              <w:t xml:space="preserve"> дорожная сеть населенных </w:t>
            </w:r>
            <w:r w:rsidRPr="00162F4F">
              <w:rPr>
                <w:color w:val="000000"/>
                <w:sz w:val="22"/>
                <w:szCs w:val="22"/>
              </w:rPr>
              <w:lastRenderedPageBreak/>
              <w:t>пунктов</w:t>
            </w:r>
          </w:p>
        </w:tc>
        <w:tc>
          <w:tcPr>
            <w:tcW w:w="1987" w:type="dxa"/>
            <w:hideMark/>
          </w:tcPr>
          <w:p w:rsidR="00B17197" w:rsidRPr="00162F4F" w:rsidRDefault="00B17197" w:rsidP="001A0657">
            <w:pPr>
              <w:widowControl w:val="0"/>
              <w:jc w:val="both"/>
            </w:pPr>
            <w:r w:rsidRPr="00162F4F">
              <w:rPr>
                <w:color w:val="000000"/>
                <w:sz w:val="22"/>
                <w:szCs w:val="22"/>
              </w:rPr>
              <w:lastRenderedPageBreak/>
              <w:t xml:space="preserve">Расчетный показатель </w:t>
            </w:r>
            <w:r w:rsidRPr="00162F4F">
              <w:rPr>
                <w:color w:val="000000"/>
                <w:sz w:val="22"/>
                <w:szCs w:val="22"/>
              </w:rPr>
              <w:lastRenderedPageBreak/>
              <w:t>минимально допустимого уровня обеспеченности</w:t>
            </w:r>
          </w:p>
        </w:tc>
        <w:tc>
          <w:tcPr>
            <w:tcW w:w="4923" w:type="dxa"/>
            <w:hideMark/>
          </w:tcPr>
          <w:p w:rsidR="00B17197" w:rsidRPr="00162F4F" w:rsidRDefault="00B17197" w:rsidP="001A0657">
            <w:pPr>
              <w:widowControl w:val="0"/>
              <w:jc w:val="both"/>
            </w:pPr>
            <w:r w:rsidRPr="00162F4F">
              <w:rPr>
                <w:color w:val="000000"/>
                <w:sz w:val="22"/>
                <w:szCs w:val="22"/>
              </w:rPr>
              <w:lastRenderedPageBreak/>
              <w:t xml:space="preserve">Минимальная плотность улично-дорожной сети в городах (кроме зон индивидуальной жилой </w:t>
            </w:r>
            <w:r w:rsidRPr="00162F4F">
              <w:rPr>
                <w:color w:val="000000"/>
                <w:sz w:val="22"/>
                <w:szCs w:val="22"/>
              </w:rPr>
              <w:lastRenderedPageBreak/>
              <w:t>застройки) принята в размере 2 км/кв. км согласно Рекомендациям по проектированию улиц и дорог, городов и сельских поселений, разработанных ЦНИИП градостроительства Минстроя России в 1994 году. Установление данного показателя обусловлено радиусом доступности остановок общественного транспорта.</w:t>
            </w:r>
          </w:p>
          <w:p w:rsidR="00B17197" w:rsidRPr="00162F4F" w:rsidRDefault="00B17197" w:rsidP="001A0657">
            <w:pPr>
              <w:widowControl w:val="0"/>
              <w:jc w:val="both"/>
            </w:pPr>
            <w:r w:rsidRPr="00162F4F">
              <w:rPr>
                <w:color w:val="000000"/>
                <w:sz w:val="22"/>
                <w:szCs w:val="22"/>
              </w:rPr>
              <w:t>С учетом положений пункта 11.24 СП 42.13330.2016 в районах индивидуальной усадебной застройки дальность пешеходных подходов к ближайшей остановке общественного транспорта может быть увеличена в больших и крупных городах до 600 м, в малых и средних до 800 м.</w:t>
            </w:r>
          </w:p>
          <w:p w:rsidR="00B17197" w:rsidRPr="00162F4F" w:rsidRDefault="00B17197" w:rsidP="001A0657">
            <w:pPr>
              <w:widowControl w:val="0"/>
              <w:jc w:val="both"/>
            </w:pPr>
            <w:r w:rsidRPr="00162F4F">
              <w:rPr>
                <w:color w:val="000000"/>
                <w:sz w:val="22"/>
                <w:szCs w:val="22"/>
              </w:rPr>
              <w:t>Плотность улично-дорожной сети в сельских населенных пунктах не нормируется.</w:t>
            </w:r>
          </w:p>
        </w:tc>
      </w:tr>
      <w:tr w:rsidR="00B17197" w:rsidRPr="00162F4F" w:rsidTr="0096392D">
        <w:trPr>
          <w:trHeight w:val="20"/>
        </w:trPr>
        <w:tc>
          <w:tcPr>
            <w:tcW w:w="2278" w:type="dxa"/>
            <w:vMerge/>
            <w:hideMark/>
          </w:tcPr>
          <w:p w:rsidR="00B17197" w:rsidRPr="00162F4F" w:rsidRDefault="00B17197" w:rsidP="001A0657"/>
        </w:tc>
        <w:tc>
          <w:tcPr>
            <w:tcW w:w="1987" w:type="dxa"/>
            <w:hideMark/>
          </w:tcPr>
          <w:p w:rsidR="00B17197" w:rsidRPr="00162F4F" w:rsidRDefault="00B17197" w:rsidP="001A0657">
            <w:pPr>
              <w:widowControl w:val="0"/>
            </w:pPr>
            <w:r w:rsidRPr="00162F4F">
              <w:rPr>
                <w:color w:val="000000"/>
                <w:sz w:val="22"/>
                <w:szCs w:val="22"/>
              </w:rPr>
              <w:t>Расчетный показатель максимально допустимого уровня</w:t>
            </w:r>
          </w:p>
          <w:p w:rsidR="00B17197" w:rsidRPr="00162F4F" w:rsidRDefault="00B17197" w:rsidP="001A0657">
            <w:pPr>
              <w:widowControl w:val="0"/>
            </w:pPr>
            <w:r w:rsidRPr="00162F4F">
              <w:rPr>
                <w:color w:val="000000"/>
                <w:sz w:val="22"/>
                <w:szCs w:val="22"/>
              </w:rPr>
              <w:t>территориальной доступности</w:t>
            </w:r>
          </w:p>
        </w:tc>
        <w:tc>
          <w:tcPr>
            <w:tcW w:w="4923" w:type="dxa"/>
            <w:hideMark/>
          </w:tcPr>
          <w:p w:rsidR="00B17197" w:rsidRPr="00162F4F" w:rsidRDefault="00B17197" w:rsidP="001A0657">
            <w:pPr>
              <w:widowControl w:val="0"/>
              <w:jc w:val="center"/>
            </w:pPr>
            <w:r w:rsidRPr="00162F4F">
              <w:rPr>
                <w:color w:val="000000"/>
                <w:sz w:val="22"/>
                <w:szCs w:val="22"/>
              </w:rPr>
              <w:t>Не нормируется</w:t>
            </w:r>
          </w:p>
        </w:tc>
      </w:tr>
      <w:tr w:rsidR="00B17197" w:rsidRPr="00162F4F" w:rsidTr="0096392D">
        <w:trPr>
          <w:trHeight w:val="20"/>
        </w:trPr>
        <w:tc>
          <w:tcPr>
            <w:tcW w:w="2278" w:type="dxa"/>
            <w:vMerge w:val="restart"/>
            <w:hideMark/>
          </w:tcPr>
          <w:p w:rsidR="00B17197" w:rsidRPr="00162F4F" w:rsidRDefault="00B17197" w:rsidP="001A0657">
            <w:pPr>
              <w:widowControl w:val="0"/>
              <w:jc w:val="both"/>
            </w:pPr>
            <w:r w:rsidRPr="00162F4F">
              <w:rPr>
                <w:color w:val="000000"/>
                <w:sz w:val="22"/>
                <w:szCs w:val="22"/>
              </w:rPr>
              <w:t>Велосипедные дорожки в границах населенных пунктов</w:t>
            </w:r>
          </w:p>
        </w:tc>
        <w:tc>
          <w:tcPr>
            <w:tcW w:w="1987" w:type="dxa"/>
            <w:hideMark/>
          </w:tcPr>
          <w:p w:rsidR="00B17197" w:rsidRPr="00162F4F" w:rsidRDefault="00B17197" w:rsidP="001A0657">
            <w:pPr>
              <w:widowControl w:val="0"/>
              <w:jc w:val="both"/>
            </w:pPr>
            <w:r w:rsidRPr="00162F4F">
              <w:rPr>
                <w:color w:val="000000"/>
                <w:sz w:val="22"/>
                <w:szCs w:val="22"/>
              </w:rPr>
              <w:t>Расчетный показатель минимально допустимого уровня обеспеченности</w:t>
            </w:r>
          </w:p>
        </w:tc>
        <w:tc>
          <w:tcPr>
            <w:tcW w:w="4923" w:type="dxa"/>
            <w:hideMark/>
          </w:tcPr>
          <w:p w:rsidR="00B17197" w:rsidRPr="00162F4F" w:rsidRDefault="00B17197" w:rsidP="001A0657">
            <w:pPr>
              <w:widowControl w:val="0"/>
              <w:jc w:val="both"/>
            </w:pPr>
            <w:r w:rsidRPr="00162F4F">
              <w:rPr>
                <w:color w:val="000000"/>
                <w:sz w:val="22"/>
                <w:szCs w:val="22"/>
              </w:rPr>
              <w:t xml:space="preserve">Минимальные геометрические параметры велосипедной дорожки приняты в соответствии с таблицей 4 </w:t>
            </w:r>
            <w:r w:rsidRPr="00162F4F">
              <w:rPr>
                <w:color w:val="000000"/>
                <w:sz w:val="22"/>
                <w:szCs w:val="22"/>
              </w:rPr>
              <w:br/>
              <w:t xml:space="preserve"> ГОСТ 33150-2014</w:t>
            </w:r>
          </w:p>
        </w:tc>
      </w:tr>
      <w:tr w:rsidR="00B17197" w:rsidRPr="00162F4F" w:rsidTr="0096392D">
        <w:trPr>
          <w:trHeight w:val="20"/>
        </w:trPr>
        <w:tc>
          <w:tcPr>
            <w:tcW w:w="2278" w:type="dxa"/>
            <w:vMerge/>
            <w:hideMark/>
          </w:tcPr>
          <w:p w:rsidR="00B17197" w:rsidRPr="00162F4F" w:rsidRDefault="00B17197" w:rsidP="001A0657"/>
        </w:tc>
        <w:tc>
          <w:tcPr>
            <w:tcW w:w="1987" w:type="dxa"/>
            <w:hideMark/>
          </w:tcPr>
          <w:p w:rsidR="00B17197" w:rsidRPr="00162F4F" w:rsidRDefault="00B17197" w:rsidP="001A0657">
            <w:pPr>
              <w:widowControl w:val="0"/>
            </w:pPr>
            <w:r w:rsidRPr="00162F4F">
              <w:rPr>
                <w:color w:val="000000"/>
                <w:sz w:val="22"/>
                <w:szCs w:val="22"/>
              </w:rPr>
              <w:t>Расчетный показатель максимально допустимого уровня</w:t>
            </w:r>
          </w:p>
          <w:p w:rsidR="00B17197" w:rsidRPr="00162F4F" w:rsidRDefault="00B17197" w:rsidP="001A0657">
            <w:pPr>
              <w:widowControl w:val="0"/>
            </w:pPr>
            <w:r w:rsidRPr="00162F4F">
              <w:rPr>
                <w:color w:val="000000"/>
                <w:sz w:val="22"/>
                <w:szCs w:val="22"/>
              </w:rPr>
              <w:t>территориальной доступности</w:t>
            </w:r>
          </w:p>
        </w:tc>
        <w:tc>
          <w:tcPr>
            <w:tcW w:w="4923" w:type="dxa"/>
            <w:hideMark/>
          </w:tcPr>
          <w:p w:rsidR="00B17197" w:rsidRPr="00162F4F" w:rsidRDefault="00B17197" w:rsidP="001A0657">
            <w:pPr>
              <w:widowControl w:val="0"/>
              <w:jc w:val="center"/>
            </w:pPr>
            <w:r w:rsidRPr="00162F4F">
              <w:rPr>
                <w:color w:val="000000"/>
                <w:sz w:val="22"/>
                <w:szCs w:val="22"/>
              </w:rPr>
              <w:t>Не нормируется</w:t>
            </w:r>
          </w:p>
        </w:tc>
      </w:tr>
      <w:tr w:rsidR="00B17197" w:rsidRPr="00162F4F" w:rsidTr="0096392D">
        <w:trPr>
          <w:trHeight w:val="20"/>
        </w:trPr>
        <w:tc>
          <w:tcPr>
            <w:tcW w:w="2278" w:type="dxa"/>
            <w:vMerge w:val="restart"/>
            <w:hideMark/>
          </w:tcPr>
          <w:p w:rsidR="00B17197" w:rsidRPr="00162F4F" w:rsidRDefault="00B17197" w:rsidP="001A0657">
            <w:pPr>
              <w:widowControl w:val="0"/>
              <w:tabs>
                <w:tab w:val="left" w:pos="1119"/>
              </w:tabs>
            </w:pPr>
            <w:r w:rsidRPr="00162F4F">
              <w:rPr>
                <w:color w:val="000000"/>
                <w:sz w:val="22"/>
                <w:szCs w:val="22"/>
              </w:rPr>
              <w:t>Автовокзал (автостанция) межмуниципального сообщения</w:t>
            </w:r>
          </w:p>
        </w:tc>
        <w:tc>
          <w:tcPr>
            <w:tcW w:w="1987" w:type="dxa"/>
            <w:hideMark/>
          </w:tcPr>
          <w:p w:rsidR="00B17197" w:rsidRPr="00162F4F" w:rsidRDefault="00B17197" w:rsidP="001A0657">
            <w:pPr>
              <w:widowControl w:val="0"/>
              <w:jc w:val="both"/>
            </w:pPr>
            <w:r w:rsidRPr="00162F4F">
              <w:rPr>
                <w:color w:val="000000"/>
                <w:sz w:val="22"/>
                <w:szCs w:val="22"/>
              </w:rPr>
              <w:t>Расчетный показатель минимально допустимого уровня обеспеченности</w:t>
            </w:r>
          </w:p>
        </w:tc>
        <w:tc>
          <w:tcPr>
            <w:tcW w:w="4923" w:type="dxa"/>
            <w:hideMark/>
          </w:tcPr>
          <w:p w:rsidR="00B17197" w:rsidRPr="00162F4F" w:rsidRDefault="00B17197" w:rsidP="001A0657">
            <w:pPr>
              <w:widowControl w:val="0"/>
              <w:jc w:val="both"/>
            </w:pPr>
            <w:r w:rsidRPr="00162F4F">
              <w:rPr>
                <w:color w:val="000000"/>
                <w:sz w:val="22"/>
                <w:szCs w:val="22"/>
              </w:rPr>
              <w:t xml:space="preserve">Не менее 1 объекта на муниципальное </w:t>
            </w:r>
            <w:proofErr w:type="gramStart"/>
            <w:r w:rsidRPr="00162F4F">
              <w:rPr>
                <w:color w:val="000000"/>
                <w:sz w:val="22"/>
                <w:szCs w:val="22"/>
              </w:rPr>
              <w:t>образование</w:t>
            </w:r>
            <w:proofErr w:type="gramEnd"/>
            <w:r w:rsidRPr="00162F4F">
              <w:rPr>
                <w:color w:val="000000"/>
                <w:sz w:val="22"/>
                <w:szCs w:val="22"/>
              </w:rPr>
              <w:t xml:space="preserve"> принято исходя из текущей обеспеченности региона объектами.</w:t>
            </w:r>
          </w:p>
        </w:tc>
      </w:tr>
      <w:tr w:rsidR="00B17197" w:rsidRPr="00162F4F" w:rsidTr="0096392D">
        <w:trPr>
          <w:trHeight w:val="20"/>
        </w:trPr>
        <w:tc>
          <w:tcPr>
            <w:tcW w:w="2278" w:type="dxa"/>
            <w:vMerge/>
            <w:hideMark/>
          </w:tcPr>
          <w:p w:rsidR="00B17197" w:rsidRPr="00162F4F" w:rsidRDefault="00B17197" w:rsidP="001A0657"/>
        </w:tc>
        <w:tc>
          <w:tcPr>
            <w:tcW w:w="1987" w:type="dxa"/>
            <w:hideMark/>
          </w:tcPr>
          <w:p w:rsidR="00B17197" w:rsidRPr="00162F4F" w:rsidRDefault="00B17197" w:rsidP="001A0657">
            <w:pPr>
              <w:widowControl w:val="0"/>
            </w:pPr>
            <w:r w:rsidRPr="00162F4F">
              <w:rPr>
                <w:color w:val="000000"/>
                <w:sz w:val="22"/>
                <w:szCs w:val="22"/>
              </w:rPr>
              <w:t>Расчетный показатель максимально допустимого уровня</w:t>
            </w:r>
          </w:p>
          <w:p w:rsidR="00B17197" w:rsidRPr="00162F4F" w:rsidRDefault="00B17197" w:rsidP="001A0657">
            <w:pPr>
              <w:widowControl w:val="0"/>
            </w:pPr>
            <w:r w:rsidRPr="00162F4F">
              <w:rPr>
                <w:color w:val="000000"/>
                <w:sz w:val="22"/>
                <w:szCs w:val="22"/>
              </w:rPr>
              <w:t>территориальной доступности</w:t>
            </w:r>
          </w:p>
        </w:tc>
        <w:tc>
          <w:tcPr>
            <w:tcW w:w="4923" w:type="dxa"/>
            <w:hideMark/>
          </w:tcPr>
          <w:p w:rsidR="00B17197" w:rsidRPr="00162F4F" w:rsidRDefault="00B17197" w:rsidP="001A0657">
            <w:pPr>
              <w:widowControl w:val="0"/>
              <w:jc w:val="both"/>
            </w:pPr>
            <w:r w:rsidRPr="00162F4F">
              <w:rPr>
                <w:color w:val="000000"/>
                <w:sz w:val="22"/>
                <w:szCs w:val="22"/>
              </w:rPr>
              <w:t>Транспортная доступность в 1 ч принята из максимально возможного времени преодоления пути к объекту пассажирами.</w:t>
            </w:r>
          </w:p>
        </w:tc>
      </w:tr>
      <w:tr w:rsidR="00B17197" w:rsidRPr="00162F4F" w:rsidTr="0096392D">
        <w:trPr>
          <w:trHeight w:val="20"/>
        </w:trPr>
        <w:tc>
          <w:tcPr>
            <w:tcW w:w="2278" w:type="dxa"/>
            <w:vMerge w:val="restart"/>
            <w:hideMark/>
          </w:tcPr>
          <w:p w:rsidR="00B17197" w:rsidRPr="00162F4F" w:rsidRDefault="00B17197" w:rsidP="001A0657">
            <w:pPr>
              <w:widowControl w:val="0"/>
              <w:tabs>
                <w:tab w:val="left" w:pos="836"/>
                <w:tab w:val="left" w:pos="908"/>
              </w:tabs>
            </w:pPr>
            <w:r w:rsidRPr="00162F4F">
              <w:rPr>
                <w:color w:val="000000"/>
                <w:sz w:val="22"/>
                <w:szCs w:val="22"/>
              </w:rPr>
              <w:t>Транспортн</w:t>
            </w:r>
            <w:proofErr w:type="gramStart"/>
            <w:r w:rsidRPr="00162F4F">
              <w:rPr>
                <w:color w:val="000000"/>
                <w:sz w:val="22"/>
                <w:szCs w:val="22"/>
              </w:rPr>
              <w:t>о-</w:t>
            </w:r>
            <w:proofErr w:type="gramEnd"/>
            <w:r w:rsidRPr="00162F4F">
              <w:rPr>
                <w:color w:val="000000"/>
                <w:sz w:val="22"/>
                <w:szCs w:val="22"/>
              </w:rPr>
              <w:t xml:space="preserve"> эксплуатационные предприятия городского транспорта</w:t>
            </w:r>
          </w:p>
        </w:tc>
        <w:tc>
          <w:tcPr>
            <w:tcW w:w="1987" w:type="dxa"/>
            <w:hideMark/>
          </w:tcPr>
          <w:p w:rsidR="00B17197" w:rsidRPr="00162F4F" w:rsidRDefault="00B17197" w:rsidP="001A0657">
            <w:pPr>
              <w:widowControl w:val="0"/>
              <w:jc w:val="both"/>
            </w:pPr>
            <w:r w:rsidRPr="00162F4F">
              <w:rPr>
                <w:color w:val="000000"/>
                <w:sz w:val="22"/>
                <w:szCs w:val="22"/>
              </w:rPr>
              <w:t>Расчетный показатель минимально допустимого уровня обеспеченности</w:t>
            </w:r>
          </w:p>
        </w:tc>
        <w:tc>
          <w:tcPr>
            <w:tcW w:w="4923" w:type="dxa"/>
            <w:hideMark/>
          </w:tcPr>
          <w:p w:rsidR="00B17197" w:rsidRPr="00162F4F" w:rsidRDefault="00B17197" w:rsidP="001A0657">
            <w:pPr>
              <w:widowControl w:val="0"/>
              <w:jc w:val="both"/>
            </w:pPr>
            <w:r w:rsidRPr="00162F4F">
              <w:rPr>
                <w:color w:val="000000"/>
                <w:sz w:val="22"/>
                <w:szCs w:val="22"/>
              </w:rPr>
              <w:t>Количество объектов определяется по заданию на проектирование</w:t>
            </w:r>
          </w:p>
        </w:tc>
      </w:tr>
      <w:tr w:rsidR="00B17197" w:rsidRPr="00162F4F" w:rsidTr="0096392D">
        <w:trPr>
          <w:trHeight w:val="20"/>
        </w:trPr>
        <w:tc>
          <w:tcPr>
            <w:tcW w:w="2278" w:type="dxa"/>
            <w:vMerge/>
            <w:hideMark/>
          </w:tcPr>
          <w:p w:rsidR="00B17197" w:rsidRPr="00162F4F" w:rsidRDefault="00B17197" w:rsidP="001A0657"/>
        </w:tc>
        <w:tc>
          <w:tcPr>
            <w:tcW w:w="1987" w:type="dxa"/>
            <w:hideMark/>
          </w:tcPr>
          <w:p w:rsidR="00B17197" w:rsidRPr="00162F4F" w:rsidRDefault="00B17197" w:rsidP="001A0657">
            <w:pPr>
              <w:widowControl w:val="0"/>
            </w:pPr>
            <w:r w:rsidRPr="00162F4F">
              <w:rPr>
                <w:color w:val="000000"/>
                <w:sz w:val="22"/>
                <w:szCs w:val="22"/>
              </w:rPr>
              <w:t xml:space="preserve">Расчетный показатель </w:t>
            </w:r>
            <w:r w:rsidRPr="00162F4F">
              <w:rPr>
                <w:color w:val="000000"/>
                <w:sz w:val="22"/>
                <w:szCs w:val="22"/>
              </w:rPr>
              <w:lastRenderedPageBreak/>
              <w:t>максимально допустимого уровня</w:t>
            </w:r>
          </w:p>
          <w:p w:rsidR="00B17197" w:rsidRPr="00162F4F" w:rsidRDefault="00B17197" w:rsidP="001A0657">
            <w:pPr>
              <w:widowControl w:val="0"/>
            </w:pPr>
            <w:r w:rsidRPr="00162F4F">
              <w:rPr>
                <w:color w:val="000000"/>
                <w:sz w:val="22"/>
                <w:szCs w:val="22"/>
              </w:rPr>
              <w:t>территориальной доступности</w:t>
            </w:r>
          </w:p>
        </w:tc>
        <w:tc>
          <w:tcPr>
            <w:tcW w:w="4923" w:type="dxa"/>
            <w:hideMark/>
          </w:tcPr>
          <w:p w:rsidR="00B17197" w:rsidRPr="00162F4F" w:rsidRDefault="00B17197" w:rsidP="001A0657">
            <w:pPr>
              <w:widowControl w:val="0"/>
              <w:jc w:val="center"/>
            </w:pPr>
            <w:r w:rsidRPr="00162F4F">
              <w:rPr>
                <w:color w:val="000000"/>
                <w:sz w:val="22"/>
                <w:szCs w:val="22"/>
              </w:rPr>
              <w:lastRenderedPageBreak/>
              <w:t>Не нормируется</w:t>
            </w:r>
          </w:p>
        </w:tc>
      </w:tr>
      <w:tr w:rsidR="00B17197" w:rsidRPr="00162F4F" w:rsidTr="0096392D">
        <w:trPr>
          <w:trHeight w:val="20"/>
        </w:trPr>
        <w:tc>
          <w:tcPr>
            <w:tcW w:w="2278" w:type="dxa"/>
            <w:vMerge w:val="restart"/>
            <w:hideMark/>
          </w:tcPr>
          <w:p w:rsidR="00B17197" w:rsidRPr="00162F4F" w:rsidRDefault="00B17197" w:rsidP="001A0657">
            <w:pPr>
              <w:widowControl w:val="0"/>
              <w:tabs>
                <w:tab w:val="left" w:pos="862"/>
              </w:tabs>
              <w:jc w:val="both"/>
            </w:pPr>
            <w:r w:rsidRPr="00162F4F">
              <w:rPr>
                <w:color w:val="000000"/>
                <w:sz w:val="22"/>
                <w:szCs w:val="22"/>
              </w:rPr>
              <w:lastRenderedPageBreak/>
              <w:t>Остановочные пункты городского общественного пассажирского транспорта</w:t>
            </w:r>
          </w:p>
        </w:tc>
        <w:tc>
          <w:tcPr>
            <w:tcW w:w="1987" w:type="dxa"/>
            <w:hideMark/>
          </w:tcPr>
          <w:p w:rsidR="00B17197" w:rsidRPr="00162F4F" w:rsidRDefault="00B17197" w:rsidP="001A0657">
            <w:pPr>
              <w:widowControl w:val="0"/>
              <w:jc w:val="both"/>
            </w:pPr>
            <w:r w:rsidRPr="00162F4F">
              <w:rPr>
                <w:color w:val="000000"/>
                <w:sz w:val="22"/>
                <w:szCs w:val="22"/>
              </w:rPr>
              <w:t>Расчетный показатель минимально допустимого уровня обеспеченности</w:t>
            </w:r>
          </w:p>
        </w:tc>
        <w:tc>
          <w:tcPr>
            <w:tcW w:w="4923" w:type="dxa"/>
            <w:hideMark/>
          </w:tcPr>
          <w:p w:rsidR="00B17197" w:rsidRPr="00162F4F" w:rsidRDefault="00B17197" w:rsidP="001A0657">
            <w:pPr>
              <w:widowControl w:val="0"/>
              <w:jc w:val="both"/>
            </w:pPr>
            <w:r w:rsidRPr="00162F4F">
              <w:rPr>
                <w:color w:val="000000"/>
                <w:sz w:val="22"/>
                <w:szCs w:val="22"/>
              </w:rPr>
              <w:t>Максимальное расстояние между остановками принято в соответствии с п. 11.25 СП 42.13330.2016.</w:t>
            </w:r>
          </w:p>
        </w:tc>
      </w:tr>
      <w:tr w:rsidR="00B17197" w:rsidRPr="00162F4F" w:rsidTr="0096392D">
        <w:trPr>
          <w:trHeight w:val="20"/>
        </w:trPr>
        <w:tc>
          <w:tcPr>
            <w:tcW w:w="2278" w:type="dxa"/>
            <w:vMerge/>
            <w:hideMark/>
          </w:tcPr>
          <w:p w:rsidR="00B17197" w:rsidRPr="00162F4F" w:rsidRDefault="00B17197" w:rsidP="001A0657"/>
        </w:tc>
        <w:tc>
          <w:tcPr>
            <w:tcW w:w="1987" w:type="dxa"/>
            <w:hideMark/>
          </w:tcPr>
          <w:p w:rsidR="00B17197" w:rsidRPr="00162F4F" w:rsidRDefault="00B17197" w:rsidP="001A0657">
            <w:pPr>
              <w:widowControl w:val="0"/>
            </w:pPr>
            <w:r w:rsidRPr="00162F4F">
              <w:rPr>
                <w:color w:val="000000"/>
                <w:sz w:val="22"/>
                <w:szCs w:val="22"/>
              </w:rPr>
              <w:t>Расчетный показатель максимально допустимого уровня</w:t>
            </w:r>
          </w:p>
          <w:p w:rsidR="00B17197" w:rsidRPr="00162F4F" w:rsidRDefault="00B17197" w:rsidP="001A0657">
            <w:pPr>
              <w:widowControl w:val="0"/>
            </w:pPr>
            <w:r w:rsidRPr="00162F4F">
              <w:rPr>
                <w:color w:val="000000"/>
                <w:sz w:val="22"/>
                <w:szCs w:val="22"/>
              </w:rPr>
              <w:t>территориальной доступности</w:t>
            </w:r>
          </w:p>
        </w:tc>
        <w:tc>
          <w:tcPr>
            <w:tcW w:w="4923" w:type="dxa"/>
            <w:hideMark/>
          </w:tcPr>
          <w:p w:rsidR="00B17197" w:rsidRPr="00162F4F" w:rsidRDefault="00B17197" w:rsidP="001A0657">
            <w:pPr>
              <w:widowControl w:val="0"/>
              <w:jc w:val="both"/>
            </w:pPr>
            <w:r w:rsidRPr="00162F4F">
              <w:rPr>
                <w:color w:val="000000"/>
                <w:sz w:val="22"/>
                <w:szCs w:val="22"/>
              </w:rPr>
              <w:t>Пешеходная доступность до остановочных пунктов в населенных пунктах для различных зон принята с п. 11.24 СП 42.13330.2016.</w:t>
            </w:r>
          </w:p>
          <w:p w:rsidR="00B17197" w:rsidRPr="00162F4F" w:rsidRDefault="00B17197" w:rsidP="001A0657">
            <w:pPr>
              <w:widowControl w:val="0"/>
              <w:jc w:val="both"/>
            </w:pPr>
            <w:r w:rsidRPr="00162F4F">
              <w:rPr>
                <w:color w:val="000000"/>
                <w:sz w:val="22"/>
                <w:szCs w:val="22"/>
              </w:rPr>
              <w:t>Пешеходная доступность до остановок специализированного транспорта, перевозящих только инвалидов, до входов в общественные здания 100 м принята в соответствии с п. 6.2.5 СП 140.13330.2012.</w:t>
            </w:r>
          </w:p>
        </w:tc>
      </w:tr>
      <w:tr w:rsidR="00B17197" w:rsidRPr="00162F4F" w:rsidTr="0096392D">
        <w:trPr>
          <w:trHeight w:val="20"/>
        </w:trPr>
        <w:tc>
          <w:tcPr>
            <w:tcW w:w="2278" w:type="dxa"/>
            <w:vMerge w:val="restart"/>
            <w:hideMark/>
          </w:tcPr>
          <w:p w:rsidR="00B17197" w:rsidRPr="00162F4F" w:rsidRDefault="00B17197" w:rsidP="001A0657">
            <w:pPr>
              <w:widowControl w:val="0"/>
              <w:jc w:val="both"/>
            </w:pPr>
            <w:r w:rsidRPr="00162F4F">
              <w:rPr>
                <w:color w:val="000000"/>
                <w:sz w:val="22"/>
                <w:szCs w:val="22"/>
              </w:rPr>
              <w:t>Автозаправочные станции</w:t>
            </w:r>
          </w:p>
        </w:tc>
        <w:tc>
          <w:tcPr>
            <w:tcW w:w="1987" w:type="dxa"/>
            <w:hideMark/>
          </w:tcPr>
          <w:p w:rsidR="00B17197" w:rsidRPr="00162F4F" w:rsidRDefault="00B17197" w:rsidP="001A0657">
            <w:pPr>
              <w:widowControl w:val="0"/>
            </w:pPr>
            <w:r w:rsidRPr="00162F4F">
              <w:rPr>
                <w:color w:val="000000"/>
                <w:sz w:val="22"/>
                <w:szCs w:val="22"/>
              </w:rPr>
              <w:t>Расчетный показатель минимально допустимого уровня обеспеченности</w:t>
            </w:r>
          </w:p>
        </w:tc>
        <w:tc>
          <w:tcPr>
            <w:tcW w:w="4923" w:type="dxa"/>
            <w:hideMark/>
          </w:tcPr>
          <w:p w:rsidR="00B17197" w:rsidRPr="00162F4F" w:rsidRDefault="00B17197" w:rsidP="001A0657">
            <w:pPr>
              <w:widowControl w:val="0"/>
              <w:jc w:val="both"/>
            </w:pPr>
            <w:r w:rsidRPr="00162F4F">
              <w:rPr>
                <w:color w:val="000000"/>
                <w:sz w:val="22"/>
                <w:szCs w:val="22"/>
              </w:rPr>
              <w:t>Одна топливораздаточная колонка на 1200 легковых автомобилей принята согласно п. 11.41 СП 42.13330.2016</w:t>
            </w:r>
          </w:p>
        </w:tc>
      </w:tr>
      <w:tr w:rsidR="00B17197" w:rsidRPr="00162F4F" w:rsidTr="0096392D">
        <w:trPr>
          <w:trHeight w:val="20"/>
        </w:trPr>
        <w:tc>
          <w:tcPr>
            <w:tcW w:w="2278" w:type="dxa"/>
            <w:vMerge/>
            <w:hideMark/>
          </w:tcPr>
          <w:p w:rsidR="00B17197" w:rsidRPr="00162F4F" w:rsidRDefault="00B17197" w:rsidP="001A0657"/>
        </w:tc>
        <w:tc>
          <w:tcPr>
            <w:tcW w:w="1987" w:type="dxa"/>
            <w:hideMark/>
          </w:tcPr>
          <w:p w:rsidR="00B17197" w:rsidRPr="00162F4F" w:rsidRDefault="00B17197" w:rsidP="001A0657">
            <w:pPr>
              <w:widowControl w:val="0"/>
            </w:pPr>
            <w:r w:rsidRPr="00162F4F">
              <w:rPr>
                <w:color w:val="000000"/>
                <w:sz w:val="22"/>
                <w:szCs w:val="22"/>
              </w:rPr>
              <w:t>Расчетный показатель максимально допустимого уровня</w:t>
            </w:r>
          </w:p>
          <w:p w:rsidR="00B17197" w:rsidRPr="00162F4F" w:rsidRDefault="00B17197" w:rsidP="001A0657">
            <w:pPr>
              <w:widowControl w:val="0"/>
            </w:pPr>
            <w:r w:rsidRPr="00162F4F">
              <w:rPr>
                <w:color w:val="000000"/>
                <w:sz w:val="22"/>
                <w:szCs w:val="22"/>
              </w:rPr>
              <w:t>территориальной доступности</w:t>
            </w:r>
          </w:p>
        </w:tc>
        <w:tc>
          <w:tcPr>
            <w:tcW w:w="4923" w:type="dxa"/>
            <w:hideMark/>
          </w:tcPr>
          <w:p w:rsidR="00B17197" w:rsidRPr="00162F4F" w:rsidRDefault="00B17197" w:rsidP="0096392D">
            <w:pPr>
              <w:widowControl w:val="0"/>
            </w:pPr>
            <w:r w:rsidRPr="00162F4F">
              <w:rPr>
                <w:color w:val="000000"/>
                <w:sz w:val="22"/>
                <w:szCs w:val="22"/>
              </w:rPr>
              <w:t>Не нормируется</w:t>
            </w:r>
          </w:p>
        </w:tc>
      </w:tr>
      <w:tr w:rsidR="00B17197" w:rsidRPr="00162F4F" w:rsidTr="0096392D">
        <w:trPr>
          <w:trHeight w:val="20"/>
        </w:trPr>
        <w:tc>
          <w:tcPr>
            <w:tcW w:w="2278" w:type="dxa"/>
            <w:vMerge w:val="restart"/>
            <w:hideMark/>
          </w:tcPr>
          <w:p w:rsidR="00B17197" w:rsidRPr="00162F4F" w:rsidRDefault="00B17197" w:rsidP="001A0657">
            <w:pPr>
              <w:widowControl w:val="0"/>
              <w:jc w:val="both"/>
            </w:pPr>
            <w:r w:rsidRPr="00162F4F">
              <w:rPr>
                <w:color w:val="000000"/>
                <w:sz w:val="22"/>
                <w:szCs w:val="22"/>
              </w:rPr>
              <w:t>Станции технического обслуживания автомобилей</w:t>
            </w:r>
          </w:p>
        </w:tc>
        <w:tc>
          <w:tcPr>
            <w:tcW w:w="1987" w:type="dxa"/>
            <w:hideMark/>
          </w:tcPr>
          <w:p w:rsidR="00B17197" w:rsidRPr="00162F4F" w:rsidRDefault="00B17197" w:rsidP="001A0657">
            <w:pPr>
              <w:widowControl w:val="0"/>
            </w:pPr>
            <w:r w:rsidRPr="00162F4F">
              <w:rPr>
                <w:color w:val="000000"/>
                <w:sz w:val="22"/>
                <w:szCs w:val="22"/>
              </w:rPr>
              <w:t>Расчетный показатель минимально допустимого уровня обеспеченности</w:t>
            </w:r>
          </w:p>
        </w:tc>
        <w:tc>
          <w:tcPr>
            <w:tcW w:w="4923" w:type="dxa"/>
            <w:hideMark/>
          </w:tcPr>
          <w:p w:rsidR="00B17197" w:rsidRPr="00162F4F" w:rsidRDefault="00B17197" w:rsidP="001A0657">
            <w:pPr>
              <w:widowControl w:val="0"/>
              <w:jc w:val="both"/>
            </w:pPr>
            <w:r w:rsidRPr="00162F4F">
              <w:rPr>
                <w:color w:val="000000"/>
                <w:sz w:val="22"/>
                <w:szCs w:val="22"/>
              </w:rPr>
              <w:t>Один пост на 200 легковых автомобилей принят согласно п. 11.40 СП 42.13330.2016.</w:t>
            </w:r>
          </w:p>
        </w:tc>
      </w:tr>
      <w:tr w:rsidR="00B17197" w:rsidRPr="00162F4F" w:rsidTr="0096392D">
        <w:trPr>
          <w:trHeight w:val="20"/>
        </w:trPr>
        <w:tc>
          <w:tcPr>
            <w:tcW w:w="2278" w:type="dxa"/>
            <w:vMerge/>
            <w:hideMark/>
          </w:tcPr>
          <w:p w:rsidR="00B17197" w:rsidRPr="00162F4F" w:rsidRDefault="00B17197" w:rsidP="001A0657"/>
        </w:tc>
        <w:tc>
          <w:tcPr>
            <w:tcW w:w="1987" w:type="dxa"/>
            <w:hideMark/>
          </w:tcPr>
          <w:p w:rsidR="00B17197" w:rsidRPr="00162F4F" w:rsidRDefault="00B17197" w:rsidP="001A0657">
            <w:pPr>
              <w:widowControl w:val="0"/>
            </w:pPr>
            <w:r w:rsidRPr="00162F4F">
              <w:rPr>
                <w:color w:val="000000"/>
                <w:sz w:val="22"/>
                <w:szCs w:val="22"/>
              </w:rPr>
              <w:t>Расчетный показатель максимально допустимого уровня</w:t>
            </w:r>
          </w:p>
          <w:p w:rsidR="00B17197" w:rsidRPr="00162F4F" w:rsidRDefault="00B17197" w:rsidP="001A0657">
            <w:pPr>
              <w:widowControl w:val="0"/>
            </w:pPr>
            <w:r w:rsidRPr="00162F4F">
              <w:rPr>
                <w:color w:val="000000"/>
                <w:sz w:val="22"/>
                <w:szCs w:val="22"/>
              </w:rPr>
              <w:t>территориальной доступности</w:t>
            </w:r>
          </w:p>
        </w:tc>
        <w:tc>
          <w:tcPr>
            <w:tcW w:w="4923" w:type="dxa"/>
            <w:hideMark/>
          </w:tcPr>
          <w:p w:rsidR="00B17197" w:rsidRPr="00162F4F" w:rsidRDefault="00B17197" w:rsidP="0096392D">
            <w:pPr>
              <w:widowControl w:val="0"/>
            </w:pPr>
            <w:r w:rsidRPr="00162F4F">
              <w:rPr>
                <w:color w:val="000000"/>
                <w:sz w:val="22"/>
                <w:szCs w:val="22"/>
              </w:rPr>
              <w:t>Не нормируется</w:t>
            </w:r>
          </w:p>
        </w:tc>
      </w:tr>
    </w:tbl>
    <w:p w:rsidR="00B17197" w:rsidRPr="00162F4F" w:rsidRDefault="00B17197" w:rsidP="00B17197">
      <w:pPr>
        <w:widowControl w:val="0"/>
        <w:ind w:right="-1"/>
        <w:jc w:val="right"/>
        <w:rPr>
          <w:sz w:val="22"/>
          <w:szCs w:val="22"/>
        </w:rPr>
      </w:pPr>
      <w:r w:rsidRPr="00162F4F">
        <w:rPr>
          <w:sz w:val="22"/>
          <w:szCs w:val="22"/>
        </w:rPr>
        <w:t xml:space="preserve"> </w:t>
      </w:r>
    </w:p>
    <w:p w:rsidR="00B17197" w:rsidRPr="000F7B7C" w:rsidRDefault="00B17197" w:rsidP="00B17197">
      <w:pPr>
        <w:widowControl w:val="0"/>
        <w:ind w:right="-1"/>
        <w:jc w:val="right"/>
      </w:pPr>
      <w:r w:rsidRPr="000F7B7C">
        <w:rPr>
          <w:color w:val="000000"/>
        </w:rPr>
        <w:t>Таблица № 28</w:t>
      </w:r>
    </w:p>
    <w:p w:rsidR="0096392D" w:rsidRPr="000F7B7C" w:rsidRDefault="0096392D" w:rsidP="00B17197">
      <w:pPr>
        <w:widowControl w:val="0"/>
        <w:ind w:right="-1"/>
        <w:jc w:val="center"/>
        <w:rPr>
          <w:color w:val="000000"/>
        </w:rPr>
      </w:pPr>
      <w:r w:rsidRPr="000F7B7C">
        <w:rPr>
          <w:color w:val="000000"/>
        </w:rPr>
        <w:t>ОБЪЕКТЫ</w:t>
      </w:r>
    </w:p>
    <w:p w:rsidR="00B17197" w:rsidRPr="00861546" w:rsidRDefault="00B17197" w:rsidP="005D2A08">
      <w:pPr>
        <w:widowControl w:val="0"/>
        <w:ind w:right="-1"/>
        <w:jc w:val="center"/>
      </w:pPr>
      <w:r w:rsidRPr="000F7B7C">
        <w:rPr>
          <w:color w:val="000000"/>
        </w:rPr>
        <w:t xml:space="preserve"> местного значения в области обеспечения населения местами хранения и парковки индивидуального автомобильного транспорта, </w:t>
      </w:r>
      <w:proofErr w:type="spellStart"/>
      <w:r w:rsidRPr="000F7B7C">
        <w:rPr>
          <w:color w:val="000000"/>
        </w:rPr>
        <w:t>приобъектными</w:t>
      </w:r>
      <w:proofErr w:type="spellEnd"/>
      <w:r w:rsidRPr="000F7B7C">
        <w:rPr>
          <w:color w:val="000000"/>
        </w:rPr>
        <w:t xml:space="preserve"> автостоянками, в том числе для </w:t>
      </w:r>
      <w:proofErr w:type="spellStart"/>
      <w:r w:rsidRPr="000F7B7C">
        <w:rPr>
          <w:color w:val="000000"/>
        </w:rPr>
        <w:t>маломобильных</w:t>
      </w:r>
      <w:proofErr w:type="spellEnd"/>
      <w:r w:rsidRPr="000F7B7C">
        <w:rPr>
          <w:color w:val="000000"/>
        </w:rPr>
        <w:t xml:space="preserve"> </w:t>
      </w:r>
      <w:r w:rsidRPr="000F7B7C">
        <w:rPr>
          <w:color w:val="000000"/>
        </w:rPr>
        <w:br/>
        <w:t xml:space="preserve"> групп населения</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1E0"/>
      </w:tblPr>
      <w:tblGrid>
        <w:gridCol w:w="1917"/>
        <w:gridCol w:w="1847"/>
        <w:gridCol w:w="5705"/>
      </w:tblGrid>
      <w:tr w:rsidR="00B17197" w:rsidRPr="00E07D8A" w:rsidTr="001A0657">
        <w:trPr>
          <w:trHeight w:val="20"/>
        </w:trPr>
        <w:tc>
          <w:tcPr>
            <w:tcW w:w="0" w:type="auto"/>
            <w:tcMar>
              <w:top w:w="57" w:type="dxa"/>
              <w:bottom w:w="57" w:type="dxa"/>
            </w:tcMar>
          </w:tcPr>
          <w:p w:rsidR="00B17197" w:rsidRPr="0096392D" w:rsidRDefault="00B17197" w:rsidP="001A0657">
            <w:pPr>
              <w:jc w:val="center"/>
            </w:pPr>
            <w:r w:rsidRPr="0096392D">
              <w:rPr>
                <w:sz w:val="22"/>
                <w:szCs w:val="22"/>
              </w:rPr>
              <w:t>Наименование вида объекта</w:t>
            </w:r>
          </w:p>
        </w:tc>
        <w:tc>
          <w:tcPr>
            <w:tcW w:w="0" w:type="auto"/>
            <w:tcMar>
              <w:top w:w="57" w:type="dxa"/>
              <w:bottom w:w="57" w:type="dxa"/>
            </w:tcMar>
          </w:tcPr>
          <w:p w:rsidR="00B17197" w:rsidRPr="0096392D" w:rsidRDefault="00B17197" w:rsidP="001A0657">
            <w:pPr>
              <w:jc w:val="center"/>
            </w:pPr>
            <w:r w:rsidRPr="0096392D">
              <w:rPr>
                <w:sz w:val="22"/>
                <w:szCs w:val="22"/>
              </w:rPr>
              <w:t>Тип</w:t>
            </w:r>
            <w:r w:rsidRPr="0096392D">
              <w:rPr>
                <w:spacing w:val="-5"/>
                <w:sz w:val="22"/>
                <w:szCs w:val="22"/>
              </w:rPr>
              <w:t xml:space="preserve"> </w:t>
            </w:r>
            <w:r w:rsidRPr="0096392D">
              <w:rPr>
                <w:sz w:val="22"/>
                <w:szCs w:val="22"/>
              </w:rPr>
              <w:t>расчетного</w:t>
            </w:r>
            <w:r w:rsidRPr="0096392D">
              <w:rPr>
                <w:spacing w:val="-2"/>
                <w:sz w:val="22"/>
                <w:szCs w:val="22"/>
              </w:rPr>
              <w:t xml:space="preserve"> </w:t>
            </w:r>
            <w:r w:rsidRPr="0096392D">
              <w:rPr>
                <w:sz w:val="22"/>
                <w:szCs w:val="22"/>
              </w:rPr>
              <w:t>показателя</w:t>
            </w:r>
          </w:p>
        </w:tc>
        <w:tc>
          <w:tcPr>
            <w:tcW w:w="0" w:type="auto"/>
            <w:tcMar>
              <w:top w:w="57" w:type="dxa"/>
              <w:bottom w:w="57" w:type="dxa"/>
            </w:tcMar>
          </w:tcPr>
          <w:p w:rsidR="00B17197" w:rsidRPr="0096392D" w:rsidRDefault="00B17197" w:rsidP="001A0657">
            <w:pPr>
              <w:jc w:val="center"/>
            </w:pPr>
            <w:r w:rsidRPr="0096392D">
              <w:rPr>
                <w:sz w:val="22"/>
                <w:szCs w:val="22"/>
              </w:rPr>
              <w:t>Обоснование</w:t>
            </w:r>
            <w:r w:rsidRPr="0096392D">
              <w:rPr>
                <w:spacing w:val="-6"/>
                <w:sz w:val="22"/>
                <w:szCs w:val="22"/>
              </w:rPr>
              <w:t xml:space="preserve"> </w:t>
            </w:r>
            <w:r w:rsidRPr="0096392D">
              <w:rPr>
                <w:sz w:val="22"/>
                <w:szCs w:val="22"/>
              </w:rPr>
              <w:t>предельного</w:t>
            </w:r>
            <w:r w:rsidRPr="0096392D">
              <w:rPr>
                <w:spacing w:val="-3"/>
                <w:sz w:val="22"/>
                <w:szCs w:val="22"/>
              </w:rPr>
              <w:t xml:space="preserve"> </w:t>
            </w:r>
            <w:r w:rsidRPr="0096392D">
              <w:rPr>
                <w:sz w:val="22"/>
                <w:szCs w:val="22"/>
              </w:rPr>
              <w:t>значения</w:t>
            </w:r>
            <w:r w:rsidRPr="0096392D">
              <w:rPr>
                <w:spacing w:val="-4"/>
                <w:sz w:val="22"/>
                <w:szCs w:val="22"/>
              </w:rPr>
              <w:t xml:space="preserve"> </w:t>
            </w:r>
            <w:r w:rsidRPr="0096392D">
              <w:rPr>
                <w:sz w:val="22"/>
                <w:szCs w:val="22"/>
              </w:rPr>
              <w:t>расчетного</w:t>
            </w:r>
            <w:r w:rsidRPr="0096392D">
              <w:rPr>
                <w:spacing w:val="-4"/>
                <w:sz w:val="22"/>
                <w:szCs w:val="22"/>
              </w:rPr>
              <w:t xml:space="preserve"> </w:t>
            </w:r>
            <w:r w:rsidRPr="0096392D">
              <w:rPr>
                <w:sz w:val="22"/>
                <w:szCs w:val="22"/>
              </w:rPr>
              <w:t>показателя</w:t>
            </w:r>
          </w:p>
        </w:tc>
      </w:tr>
      <w:tr w:rsidR="00B17197" w:rsidRPr="00E07D8A" w:rsidTr="001A0657">
        <w:trPr>
          <w:trHeight w:val="20"/>
        </w:trPr>
        <w:tc>
          <w:tcPr>
            <w:tcW w:w="0" w:type="auto"/>
            <w:vMerge w:val="restart"/>
            <w:tcMar>
              <w:top w:w="57" w:type="dxa"/>
              <w:bottom w:w="57" w:type="dxa"/>
            </w:tcMar>
          </w:tcPr>
          <w:p w:rsidR="00B17197" w:rsidRPr="0096392D" w:rsidRDefault="00B17197" w:rsidP="001A0657">
            <w:pPr>
              <w:jc w:val="both"/>
            </w:pPr>
            <w:r w:rsidRPr="0096392D">
              <w:rPr>
                <w:sz w:val="22"/>
                <w:szCs w:val="22"/>
              </w:rPr>
              <w:t>Объекты</w:t>
            </w:r>
            <w:r w:rsidRPr="0096392D">
              <w:rPr>
                <w:spacing w:val="1"/>
                <w:sz w:val="22"/>
                <w:szCs w:val="22"/>
              </w:rPr>
              <w:t xml:space="preserve"> </w:t>
            </w:r>
            <w:r w:rsidRPr="0096392D">
              <w:rPr>
                <w:sz w:val="22"/>
                <w:szCs w:val="22"/>
              </w:rPr>
              <w:t>для</w:t>
            </w:r>
            <w:r w:rsidRPr="0096392D">
              <w:rPr>
                <w:spacing w:val="1"/>
                <w:sz w:val="22"/>
                <w:szCs w:val="22"/>
              </w:rPr>
              <w:t xml:space="preserve"> </w:t>
            </w:r>
            <w:r w:rsidRPr="0096392D">
              <w:rPr>
                <w:sz w:val="22"/>
                <w:szCs w:val="22"/>
              </w:rPr>
              <w:t>хранения</w:t>
            </w:r>
            <w:r w:rsidRPr="0096392D">
              <w:rPr>
                <w:spacing w:val="1"/>
                <w:sz w:val="22"/>
                <w:szCs w:val="22"/>
              </w:rPr>
              <w:t xml:space="preserve"> </w:t>
            </w:r>
            <w:r w:rsidRPr="0096392D">
              <w:rPr>
                <w:sz w:val="22"/>
                <w:szCs w:val="22"/>
              </w:rPr>
              <w:t>легковых</w:t>
            </w:r>
            <w:r w:rsidRPr="0096392D">
              <w:rPr>
                <w:spacing w:val="1"/>
                <w:sz w:val="22"/>
                <w:szCs w:val="22"/>
              </w:rPr>
              <w:t xml:space="preserve"> </w:t>
            </w:r>
            <w:r w:rsidRPr="0096392D">
              <w:rPr>
                <w:sz w:val="22"/>
                <w:szCs w:val="22"/>
              </w:rPr>
              <w:lastRenderedPageBreak/>
              <w:t>автомобилей постоянного</w:t>
            </w:r>
            <w:r w:rsidRPr="0096392D">
              <w:rPr>
                <w:spacing w:val="1"/>
                <w:sz w:val="22"/>
                <w:szCs w:val="22"/>
              </w:rPr>
              <w:t xml:space="preserve"> </w:t>
            </w:r>
            <w:r w:rsidRPr="0096392D">
              <w:rPr>
                <w:sz w:val="22"/>
                <w:szCs w:val="22"/>
              </w:rPr>
              <w:t>населения,</w:t>
            </w:r>
            <w:r w:rsidRPr="0096392D">
              <w:rPr>
                <w:spacing w:val="1"/>
                <w:sz w:val="22"/>
                <w:szCs w:val="22"/>
              </w:rPr>
              <w:t xml:space="preserve"> </w:t>
            </w:r>
            <w:r w:rsidRPr="0096392D">
              <w:rPr>
                <w:sz w:val="22"/>
                <w:szCs w:val="22"/>
              </w:rPr>
              <w:t>расположенные вблизи</w:t>
            </w:r>
            <w:r w:rsidRPr="0096392D">
              <w:rPr>
                <w:spacing w:val="1"/>
                <w:sz w:val="22"/>
                <w:szCs w:val="22"/>
              </w:rPr>
              <w:t xml:space="preserve"> </w:t>
            </w:r>
            <w:r w:rsidRPr="0096392D">
              <w:rPr>
                <w:sz w:val="22"/>
                <w:szCs w:val="22"/>
              </w:rPr>
              <w:t>от мест проживания</w:t>
            </w:r>
          </w:p>
        </w:tc>
        <w:tc>
          <w:tcPr>
            <w:tcW w:w="0" w:type="auto"/>
            <w:tcMar>
              <w:top w:w="57" w:type="dxa"/>
              <w:bottom w:w="57" w:type="dxa"/>
            </w:tcMar>
          </w:tcPr>
          <w:p w:rsidR="00B17197" w:rsidRPr="0096392D" w:rsidRDefault="00B17197" w:rsidP="001A0657">
            <w:r w:rsidRPr="0096392D">
              <w:rPr>
                <w:sz w:val="22"/>
                <w:szCs w:val="22"/>
              </w:rPr>
              <w:lastRenderedPageBreak/>
              <w:t>Расчетный</w:t>
            </w:r>
            <w:r w:rsidRPr="0096392D">
              <w:rPr>
                <w:spacing w:val="1"/>
                <w:sz w:val="22"/>
                <w:szCs w:val="22"/>
              </w:rPr>
              <w:t xml:space="preserve"> </w:t>
            </w:r>
            <w:r w:rsidRPr="0096392D">
              <w:rPr>
                <w:sz w:val="22"/>
                <w:szCs w:val="22"/>
              </w:rPr>
              <w:t>показатель</w:t>
            </w:r>
            <w:r w:rsidRPr="0096392D">
              <w:rPr>
                <w:spacing w:val="1"/>
                <w:sz w:val="22"/>
                <w:szCs w:val="22"/>
              </w:rPr>
              <w:t xml:space="preserve"> </w:t>
            </w:r>
            <w:r w:rsidRPr="0096392D">
              <w:rPr>
                <w:sz w:val="22"/>
                <w:szCs w:val="22"/>
              </w:rPr>
              <w:lastRenderedPageBreak/>
              <w:t>минимально</w:t>
            </w:r>
            <w:r w:rsidRPr="0096392D">
              <w:rPr>
                <w:spacing w:val="1"/>
                <w:sz w:val="22"/>
                <w:szCs w:val="22"/>
              </w:rPr>
              <w:t xml:space="preserve"> </w:t>
            </w:r>
            <w:r w:rsidRPr="0096392D">
              <w:rPr>
                <w:sz w:val="22"/>
                <w:szCs w:val="22"/>
              </w:rPr>
              <w:t>допустимого</w:t>
            </w:r>
            <w:r w:rsidRPr="0096392D">
              <w:rPr>
                <w:spacing w:val="1"/>
                <w:sz w:val="22"/>
                <w:szCs w:val="22"/>
              </w:rPr>
              <w:t xml:space="preserve"> </w:t>
            </w:r>
            <w:r w:rsidRPr="0096392D">
              <w:rPr>
                <w:sz w:val="22"/>
                <w:szCs w:val="22"/>
              </w:rPr>
              <w:t>уровня</w:t>
            </w:r>
            <w:r w:rsidRPr="0096392D">
              <w:rPr>
                <w:spacing w:val="-47"/>
                <w:sz w:val="22"/>
                <w:szCs w:val="22"/>
              </w:rPr>
              <w:t xml:space="preserve"> </w:t>
            </w:r>
            <w:r w:rsidRPr="0096392D">
              <w:rPr>
                <w:sz w:val="22"/>
                <w:szCs w:val="22"/>
              </w:rPr>
              <w:t>обеспеченности</w:t>
            </w:r>
          </w:p>
        </w:tc>
        <w:tc>
          <w:tcPr>
            <w:tcW w:w="0" w:type="auto"/>
            <w:tcMar>
              <w:top w:w="57" w:type="dxa"/>
              <w:bottom w:w="57" w:type="dxa"/>
            </w:tcMar>
          </w:tcPr>
          <w:p w:rsidR="00B17197" w:rsidRPr="0096392D" w:rsidRDefault="00B17197" w:rsidP="001A0657">
            <w:pPr>
              <w:jc w:val="both"/>
            </w:pPr>
            <w:r w:rsidRPr="0096392D">
              <w:rPr>
                <w:color w:val="000000"/>
                <w:sz w:val="22"/>
                <w:szCs w:val="22"/>
              </w:rPr>
              <w:lastRenderedPageBreak/>
              <w:t xml:space="preserve">По данным государственной статистики численность собственных легковых автомобилей на 1000 человек </w:t>
            </w:r>
            <w:r w:rsidRPr="0096392D">
              <w:rPr>
                <w:color w:val="000000"/>
                <w:sz w:val="22"/>
                <w:szCs w:val="22"/>
              </w:rPr>
              <w:lastRenderedPageBreak/>
              <w:t>населения Костромской области составляет:</w:t>
            </w:r>
          </w:p>
          <w:tbl>
            <w:tblPr>
              <w:tblW w:w="4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656"/>
              <w:gridCol w:w="656"/>
              <w:gridCol w:w="656"/>
              <w:gridCol w:w="656"/>
              <w:gridCol w:w="656"/>
              <w:gridCol w:w="656"/>
              <w:gridCol w:w="656"/>
            </w:tblGrid>
            <w:tr w:rsidR="00B17197" w:rsidRPr="0096392D" w:rsidTr="001A0657">
              <w:trPr>
                <w:trHeight w:val="276"/>
                <w:jc w:val="center"/>
              </w:trPr>
              <w:tc>
                <w:tcPr>
                  <w:tcW w:w="559"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2023</w:t>
                  </w:r>
                </w:p>
              </w:tc>
              <w:tc>
                <w:tcPr>
                  <w:tcW w:w="53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2024</w:t>
                  </w:r>
                </w:p>
              </w:tc>
              <w:tc>
                <w:tcPr>
                  <w:tcW w:w="53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2025</w:t>
                  </w:r>
                </w:p>
              </w:tc>
              <w:tc>
                <w:tcPr>
                  <w:tcW w:w="56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2026</w:t>
                  </w:r>
                </w:p>
              </w:tc>
              <w:tc>
                <w:tcPr>
                  <w:tcW w:w="536" w:type="dxa"/>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2027</w:t>
                  </w:r>
                </w:p>
              </w:tc>
              <w:tc>
                <w:tcPr>
                  <w:tcW w:w="536" w:type="dxa"/>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2028</w:t>
                  </w:r>
                </w:p>
              </w:tc>
              <w:tc>
                <w:tcPr>
                  <w:tcW w:w="56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2029</w:t>
                  </w:r>
                </w:p>
              </w:tc>
              <w:tc>
                <w:tcPr>
                  <w:tcW w:w="536" w:type="dxa"/>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spacing w:line="57" w:lineRule="atLeast"/>
                    <w:jc w:val="center"/>
                    <w:rPr>
                      <w:color w:val="000000"/>
                    </w:rPr>
                  </w:pPr>
                  <w:r w:rsidRPr="0096392D">
                    <w:rPr>
                      <w:color w:val="000000"/>
                      <w:sz w:val="22"/>
                      <w:szCs w:val="22"/>
                    </w:rPr>
                    <w:t>2030</w:t>
                  </w:r>
                </w:p>
              </w:tc>
            </w:tr>
            <w:tr w:rsidR="00B17197" w:rsidRPr="0096392D" w:rsidTr="001A0657">
              <w:trPr>
                <w:trHeight w:val="255"/>
                <w:jc w:val="center"/>
              </w:trPr>
              <w:tc>
                <w:tcPr>
                  <w:tcW w:w="559"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color w:val="000000"/>
                      <w:sz w:val="22"/>
                      <w:szCs w:val="22"/>
                    </w:rPr>
                    <w:t>338</w:t>
                  </w:r>
                </w:p>
              </w:tc>
              <w:tc>
                <w:tcPr>
                  <w:tcW w:w="53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color w:val="000000"/>
                      <w:sz w:val="22"/>
                      <w:szCs w:val="22"/>
                    </w:rPr>
                    <w:t>347</w:t>
                  </w:r>
                </w:p>
              </w:tc>
              <w:tc>
                <w:tcPr>
                  <w:tcW w:w="53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color w:val="000000"/>
                      <w:sz w:val="22"/>
                      <w:szCs w:val="22"/>
                    </w:rPr>
                    <w:t>356</w:t>
                  </w:r>
                </w:p>
              </w:tc>
              <w:tc>
                <w:tcPr>
                  <w:tcW w:w="56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color w:val="000000"/>
                      <w:sz w:val="22"/>
                      <w:szCs w:val="22"/>
                    </w:rPr>
                    <w:t>365</w:t>
                  </w:r>
                </w:p>
              </w:tc>
              <w:tc>
                <w:tcPr>
                  <w:tcW w:w="536" w:type="dxa"/>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96392D">
                    <w:rPr>
                      <w:color w:val="000000"/>
                      <w:sz w:val="22"/>
                      <w:szCs w:val="22"/>
                    </w:rPr>
                    <w:t>374</w:t>
                  </w:r>
                </w:p>
              </w:tc>
              <w:tc>
                <w:tcPr>
                  <w:tcW w:w="536" w:type="dxa"/>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96392D">
                    <w:rPr>
                      <w:color w:val="000000"/>
                      <w:sz w:val="22"/>
                      <w:szCs w:val="22"/>
                    </w:rPr>
                    <w:t>383</w:t>
                  </w:r>
                </w:p>
              </w:tc>
              <w:tc>
                <w:tcPr>
                  <w:tcW w:w="566" w:type="dxa"/>
                  <w:noWrap/>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color w:val="000000"/>
                      <w:sz w:val="22"/>
                      <w:szCs w:val="22"/>
                    </w:rPr>
                    <w:t>393</w:t>
                  </w:r>
                </w:p>
              </w:tc>
              <w:tc>
                <w:tcPr>
                  <w:tcW w:w="536" w:type="dxa"/>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96392D">
                    <w:rPr>
                      <w:color w:val="000000"/>
                      <w:sz w:val="22"/>
                      <w:szCs w:val="22"/>
                    </w:rPr>
                    <w:t>402</w:t>
                  </w:r>
                </w:p>
              </w:tc>
            </w:tr>
          </w:tbl>
          <w:p w:rsidR="00B17197" w:rsidRPr="0096392D" w:rsidRDefault="00B17197" w:rsidP="001A0657">
            <w:pPr>
              <w:jc w:val="both"/>
              <w:rPr>
                <w:color w:val="000000"/>
              </w:rPr>
            </w:pPr>
            <w:r w:rsidRPr="0096392D">
              <w:rPr>
                <w:color w:val="000000"/>
                <w:sz w:val="22"/>
                <w:szCs w:val="22"/>
              </w:rPr>
              <w:t xml:space="preserve">Формула расчета количества </w:t>
            </w:r>
            <w:proofErr w:type="spellStart"/>
            <w:r w:rsidRPr="0096392D">
              <w:rPr>
                <w:color w:val="000000"/>
                <w:sz w:val="22"/>
                <w:szCs w:val="22"/>
              </w:rPr>
              <w:t>машин</w:t>
            </w:r>
            <w:proofErr w:type="gramStart"/>
            <w:r w:rsidRPr="0096392D">
              <w:rPr>
                <w:color w:val="000000"/>
                <w:sz w:val="22"/>
                <w:szCs w:val="22"/>
              </w:rPr>
              <w:t>о</w:t>
            </w:r>
            <w:proofErr w:type="spellEnd"/>
            <w:r w:rsidRPr="0096392D">
              <w:rPr>
                <w:color w:val="000000"/>
                <w:sz w:val="22"/>
                <w:szCs w:val="22"/>
              </w:rPr>
              <w:t>-</w:t>
            </w:r>
            <w:proofErr w:type="gramEnd"/>
            <w:r w:rsidRPr="0096392D">
              <w:rPr>
                <w:color w:val="000000"/>
                <w:sz w:val="22"/>
                <w:szCs w:val="22"/>
              </w:rPr>
              <w:t xml:space="preserve"> мест для постоянного и временного хранения автотранспорта: </w:t>
            </w:r>
          </w:p>
          <w:p w:rsidR="00B17197" w:rsidRPr="0096392D" w:rsidRDefault="00B17197" w:rsidP="001A0657">
            <w:pPr>
              <w:jc w:val="both"/>
            </w:pPr>
            <w:r w:rsidRPr="0096392D">
              <w:rPr>
                <w:color w:val="000000"/>
                <w:sz w:val="22"/>
                <w:szCs w:val="22"/>
              </w:rPr>
              <w:t>из расчета количества собственных автомобилей к 2025 и к 2030 годам методом экстраполяции:</w:t>
            </w:r>
          </w:p>
          <w:p w:rsidR="00B17197" w:rsidRPr="0096392D" w:rsidRDefault="00B17197" w:rsidP="001A0657">
            <w:pPr>
              <w:jc w:val="both"/>
            </w:pPr>
            <w:r w:rsidRPr="0096392D">
              <w:rPr>
                <w:color w:val="000000"/>
                <w:sz w:val="22"/>
                <w:szCs w:val="22"/>
              </w:rPr>
              <w:t>к 2025 году – 356 автомобилей на 1000 жителей;</w:t>
            </w:r>
          </w:p>
          <w:p w:rsidR="00B17197" w:rsidRPr="0096392D" w:rsidRDefault="00B17197" w:rsidP="001A0657">
            <w:pPr>
              <w:jc w:val="both"/>
            </w:pPr>
            <w:r w:rsidRPr="0096392D">
              <w:rPr>
                <w:sz w:val="22"/>
                <w:szCs w:val="22"/>
              </w:rPr>
              <w:t>к 2030 году – 402 автомобиля на 1000 жителей.</w:t>
            </w:r>
          </w:p>
          <w:p w:rsidR="00B17197" w:rsidRPr="0096392D" w:rsidRDefault="00B17197" w:rsidP="001A0657">
            <w:pPr>
              <w:jc w:val="both"/>
            </w:pPr>
            <w:r w:rsidRPr="0096392D">
              <w:rPr>
                <w:sz w:val="22"/>
                <w:szCs w:val="22"/>
                <w:lang w:val="en-US"/>
              </w:rPr>
              <w:t>N</w:t>
            </w:r>
            <w:r w:rsidRPr="0096392D">
              <w:rPr>
                <w:sz w:val="22"/>
                <w:szCs w:val="22"/>
              </w:rPr>
              <w:t xml:space="preserve">= </w:t>
            </w:r>
            <w:r w:rsidRPr="0096392D">
              <w:rPr>
                <w:sz w:val="22"/>
                <w:szCs w:val="22"/>
                <w:lang w:val="en-US"/>
              </w:rPr>
              <w:t>k</w:t>
            </w:r>
            <w:r w:rsidRPr="0096392D">
              <w:rPr>
                <w:sz w:val="22"/>
                <w:szCs w:val="22"/>
                <w:vertAlign w:val="subscript"/>
              </w:rPr>
              <w:t>1</w:t>
            </w:r>
            <w:r w:rsidRPr="0096392D">
              <w:rPr>
                <w:sz w:val="22"/>
                <w:szCs w:val="22"/>
              </w:rPr>
              <w:t>*</w:t>
            </w:r>
            <w:r w:rsidRPr="0096392D">
              <w:rPr>
                <w:sz w:val="22"/>
                <w:szCs w:val="22"/>
                <w:lang w:val="en-US"/>
              </w:rPr>
              <w:t>S</w:t>
            </w:r>
            <w:r w:rsidRPr="0096392D">
              <w:rPr>
                <w:sz w:val="22"/>
                <w:szCs w:val="22"/>
                <w:vertAlign w:val="subscript"/>
              </w:rPr>
              <w:t xml:space="preserve">общ. </w:t>
            </w:r>
            <w:r w:rsidRPr="0096392D">
              <w:rPr>
                <w:sz w:val="22"/>
                <w:szCs w:val="22"/>
              </w:rPr>
              <w:t>*</w:t>
            </w:r>
            <w:r w:rsidRPr="0096392D">
              <w:rPr>
                <w:sz w:val="22"/>
                <w:szCs w:val="22"/>
                <w:lang w:val="en-US"/>
              </w:rPr>
              <w:t>Y</w:t>
            </w:r>
            <w:r w:rsidRPr="0096392D">
              <w:rPr>
                <w:sz w:val="22"/>
                <w:szCs w:val="22"/>
                <w:vertAlign w:val="subscript"/>
              </w:rPr>
              <w:t>авт.</w:t>
            </w:r>
            <w:r w:rsidRPr="0096392D">
              <w:rPr>
                <w:sz w:val="22"/>
                <w:szCs w:val="22"/>
              </w:rPr>
              <w:t>/1000</w:t>
            </w:r>
          </w:p>
          <w:p w:rsidR="00B17197" w:rsidRPr="0096392D" w:rsidRDefault="00B17197" w:rsidP="001A0657">
            <w:pPr>
              <w:jc w:val="both"/>
            </w:pPr>
            <w:r w:rsidRPr="0096392D">
              <w:rPr>
                <w:sz w:val="22"/>
                <w:szCs w:val="22"/>
                <w:lang w:val="en-US"/>
              </w:rPr>
              <w:t>N</w:t>
            </w:r>
            <w:r w:rsidRPr="0096392D">
              <w:rPr>
                <w:sz w:val="22"/>
                <w:szCs w:val="22"/>
              </w:rPr>
              <w:t xml:space="preserve"> – количество парковочных мест (</w:t>
            </w:r>
            <w:proofErr w:type="spellStart"/>
            <w:r w:rsidRPr="0096392D">
              <w:rPr>
                <w:sz w:val="22"/>
                <w:szCs w:val="22"/>
              </w:rPr>
              <w:t>машино-мест</w:t>
            </w:r>
            <w:proofErr w:type="spellEnd"/>
            <w:r w:rsidRPr="0096392D">
              <w:rPr>
                <w:sz w:val="22"/>
                <w:szCs w:val="22"/>
              </w:rPr>
              <w:t>)</w:t>
            </w:r>
          </w:p>
          <w:p w:rsidR="00B17197" w:rsidRPr="0096392D" w:rsidRDefault="00B17197" w:rsidP="001A0657">
            <w:pPr>
              <w:jc w:val="both"/>
            </w:pPr>
            <w:r w:rsidRPr="0096392D">
              <w:rPr>
                <w:sz w:val="22"/>
                <w:szCs w:val="22"/>
                <w:lang w:val="en-US"/>
              </w:rPr>
              <w:t>S</w:t>
            </w:r>
            <w:r w:rsidRPr="0096392D">
              <w:rPr>
                <w:sz w:val="22"/>
                <w:szCs w:val="22"/>
                <w:vertAlign w:val="subscript"/>
              </w:rPr>
              <w:t xml:space="preserve">общ. </w:t>
            </w:r>
            <w:r w:rsidRPr="0096392D">
              <w:rPr>
                <w:sz w:val="22"/>
                <w:szCs w:val="22"/>
              </w:rPr>
              <w:t xml:space="preserve">–площадь квартир многоквартирного жилого дома, </w:t>
            </w:r>
          </w:p>
          <w:p w:rsidR="00B17197" w:rsidRPr="0096392D" w:rsidRDefault="00B17197" w:rsidP="001A0657">
            <w:pPr>
              <w:jc w:val="both"/>
            </w:pPr>
            <w:r w:rsidRPr="0096392D">
              <w:rPr>
                <w:sz w:val="22"/>
                <w:szCs w:val="22"/>
                <w:lang w:val="en-US"/>
              </w:rPr>
              <w:t>Y</w:t>
            </w:r>
            <w:r w:rsidRPr="0096392D">
              <w:rPr>
                <w:sz w:val="22"/>
                <w:szCs w:val="22"/>
                <w:vertAlign w:val="subscript"/>
              </w:rPr>
              <w:t xml:space="preserve">авт. </w:t>
            </w:r>
            <w:r w:rsidRPr="0096392D">
              <w:rPr>
                <w:sz w:val="22"/>
                <w:szCs w:val="22"/>
              </w:rPr>
              <w:t xml:space="preserve">– уровень автомобилизации на расчетный срок (автомобилей на 1000 населения): 2025 г. – 356; 2030 г. – 402 </w:t>
            </w:r>
          </w:p>
          <w:p w:rsidR="00B17197" w:rsidRPr="0096392D" w:rsidRDefault="00B17197" w:rsidP="001A0657">
            <w:pPr>
              <w:jc w:val="both"/>
            </w:pPr>
            <w:r w:rsidRPr="0096392D">
              <w:rPr>
                <w:sz w:val="22"/>
                <w:szCs w:val="22"/>
                <w:lang w:val="en-US"/>
              </w:rPr>
              <w:t>k</w:t>
            </w:r>
            <w:r w:rsidRPr="0096392D">
              <w:rPr>
                <w:sz w:val="22"/>
                <w:szCs w:val="22"/>
                <w:vertAlign w:val="subscript"/>
              </w:rPr>
              <w:t>1</w:t>
            </w:r>
            <w:r w:rsidRPr="0096392D">
              <w:rPr>
                <w:sz w:val="22"/>
                <w:szCs w:val="22"/>
              </w:rPr>
              <w:t xml:space="preserve"> – коэффициент, учитывающий тип жилья по уровню комфортности определяемый по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6"/>
              <w:gridCol w:w="1526"/>
              <w:gridCol w:w="1789"/>
            </w:tblGrid>
            <w:tr w:rsidR="00B17197" w:rsidRPr="0096392D" w:rsidTr="001A0657">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Тип жилого дома и квартиры по уровню комфорта</w:t>
                  </w:r>
                </w:p>
              </w:tc>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 xml:space="preserve">Норма площади жилья в расчете на одного человека, </w:t>
                  </w:r>
                  <w:proofErr w:type="gramStart"/>
                  <w:r w:rsidRPr="0096392D">
                    <w:rPr>
                      <w:sz w:val="22"/>
                      <w:szCs w:val="22"/>
                    </w:rPr>
                    <w:t>м</w:t>
                  </w:r>
                  <w:proofErr w:type="gramEnd"/>
                </w:p>
              </w:tc>
              <w:tc>
                <w:tcPr>
                  <w:tcW w:w="2266"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Коэффициент для расчета парковочных мест</w:t>
                  </w:r>
                </w:p>
              </w:tc>
            </w:tr>
            <w:tr w:rsidR="00B17197" w:rsidRPr="0096392D" w:rsidTr="001A0657">
              <w:trPr>
                <w:trHeight w:val="164"/>
              </w:trPr>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Бизнес-класс</w:t>
                  </w:r>
                </w:p>
              </w:tc>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40</w:t>
                  </w:r>
                </w:p>
              </w:tc>
              <w:tc>
                <w:tcPr>
                  <w:tcW w:w="2266"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0,0375</w:t>
                  </w:r>
                </w:p>
              </w:tc>
            </w:tr>
            <w:tr w:rsidR="00B17197" w:rsidRPr="0096392D" w:rsidTr="001A0657">
              <w:trPr>
                <w:trHeight w:val="237"/>
              </w:trPr>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Стандартное жилье</w:t>
                  </w:r>
                </w:p>
              </w:tc>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30</w:t>
                  </w:r>
                </w:p>
              </w:tc>
              <w:tc>
                <w:tcPr>
                  <w:tcW w:w="2266"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0,033</w:t>
                  </w:r>
                </w:p>
              </w:tc>
            </w:tr>
            <w:tr w:rsidR="00B17197" w:rsidRPr="0096392D" w:rsidTr="001A0657">
              <w:trPr>
                <w:trHeight w:val="270"/>
              </w:trPr>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Муниципальный</w:t>
                  </w:r>
                </w:p>
              </w:tc>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20</w:t>
                  </w:r>
                </w:p>
              </w:tc>
              <w:tc>
                <w:tcPr>
                  <w:tcW w:w="2266"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0,025</w:t>
                  </w:r>
                </w:p>
              </w:tc>
            </w:tr>
            <w:tr w:rsidR="00B17197" w:rsidRPr="0096392D" w:rsidTr="001A0657">
              <w:trPr>
                <w:trHeight w:val="203"/>
              </w:trPr>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Специализированный</w:t>
                  </w:r>
                </w:p>
              </w:tc>
              <w:tc>
                <w:tcPr>
                  <w:tcW w:w="2265"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w:t>
                  </w:r>
                </w:p>
              </w:tc>
              <w:tc>
                <w:tcPr>
                  <w:tcW w:w="2266" w:type="dxa"/>
                  <w:tcBorders>
                    <w:top w:val="single" w:sz="4" w:space="0" w:color="000000"/>
                    <w:left w:val="single" w:sz="4" w:space="0" w:color="000000"/>
                    <w:bottom w:val="single" w:sz="4" w:space="0" w:color="000000"/>
                    <w:right w:val="single" w:sz="4" w:space="0" w:color="000000"/>
                  </w:tcBorders>
                </w:tcPr>
                <w:p w:rsidR="00B17197" w:rsidRPr="0096392D" w:rsidRDefault="00B17197" w:rsidP="001A0657">
                  <w:pPr>
                    <w:pBdr>
                      <w:top w:val="none" w:sz="4" w:space="0" w:color="000000"/>
                      <w:left w:val="none" w:sz="4" w:space="0" w:color="000000"/>
                      <w:bottom w:val="none" w:sz="4" w:space="0" w:color="000000"/>
                      <w:right w:val="none" w:sz="4" w:space="0" w:color="000000"/>
                      <w:between w:val="none" w:sz="4" w:space="0" w:color="000000"/>
                    </w:pBdr>
                    <w:jc w:val="center"/>
                  </w:pPr>
                  <w:r w:rsidRPr="0096392D">
                    <w:rPr>
                      <w:sz w:val="22"/>
                      <w:szCs w:val="22"/>
                    </w:rPr>
                    <w:t>-</w:t>
                  </w:r>
                </w:p>
              </w:tc>
            </w:tr>
          </w:tbl>
          <w:p w:rsidR="00B17197" w:rsidRPr="0096392D" w:rsidRDefault="00B17197" w:rsidP="001A0657">
            <w:pPr>
              <w:spacing w:line="0" w:lineRule="atLeast"/>
              <w:jc w:val="both"/>
            </w:pPr>
          </w:p>
          <w:p w:rsidR="00B17197" w:rsidRPr="0096392D" w:rsidRDefault="00B17197" w:rsidP="001A0657">
            <w:pPr>
              <w:spacing w:line="0" w:lineRule="atLeast"/>
              <w:ind w:firstLine="288"/>
              <w:jc w:val="both"/>
            </w:pPr>
            <w:r w:rsidRPr="0096392D">
              <w:rPr>
                <w:sz w:val="22"/>
                <w:szCs w:val="22"/>
              </w:rPr>
              <w:t>Коэффициент расчета парковочных мест определен расчетным путем, в соответствии с таблицей настоящих нормативов:</w:t>
            </w:r>
          </w:p>
          <w:p w:rsidR="00B17197" w:rsidRPr="0096392D" w:rsidRDefault="00B17197" w:rsidP="001A0657">
            <w:pPr>
              <w:spacing w:line="0" w:lineRule="atLeast"/>
              <w:ind w:firstLine="264"/>
              <w:jc w:val="both"/>
            </w:pPr>
            <w:r w:rsidRPr="0096392D">
              <w:rPr>
                <w:sz w:val="22"/>
                <w:szCs w:val="22"/>
              </w:rPr>
              <w:t xml:space="preserve">Для </w:t>
            </w:r>
            <w:proofErr w:type="spellStart"/>
            <w:r w:rsidRPr="0096392D">
              <w:rPr>
                <w:sz w:val="22"/>
                <w:szCs w:val="22"/>
              </w:rPr>
              <w:t>бизнес-класса</w:t>
            </w:r>
            <w:proofErr w:type="spellEnd"/>
            <w:r w:rsidRPr="0096392D">
              <w:rPr>
                <w:sz w:val="22"/>
                <w:szCs w:val="22"/>
              </w:rPr>
              <w:t xml:space="preserve"> на 1 человека норма площади квартир составляет 40 м</w:t>
            </w:r>
            <w:proofErr w:type="gramStart"/>
            <w:r w:rsidRPr="0096392D">
              <w:rPr>
                <w:sz w:val="22"/>
                <w:szCs w:val="22"/>
                <w:vertAlign w:val="superscript"/>
              </w:rPr>
              <w:t>2</w:t>
            </w:r>
            <w:proofErr w:type="gramEnd"/>
            <w:r w:rsidRPr="0096392D">
              <w:rPr>
                <w:sz w:val="22"/>
                <w:szCs w:val="22"/>
              </w:rPr>
              <w:t>, что составляет 1/40 = 0,025 от площади квартир дома. В связи с высоким уровнем комфортности данного типа жилья, предлагается увеличить коэффициент в 1,5 раза. 0,025*1,5=0,375</w:t>
            </w:r>
          </w:p>
          <w:p w:rsidR="00B17197" w:rsidRPr="0096392D" w:rsidRDefault="00B17197" w:rsidP="001A0657">
            <w:pPr>
              <w:spacing w:line="0" w:lineRule="atLeast"/>
              <w:ind w:firstLine="264"/>
              <w:contextualSpacing/>
              <w:jc w:val="both"/>
            </w:pPr>
            <w:r w:rsidRPr="0096392D">
              <w:rPr>
                <w:sz w:val="22"/>
                <w:szCs w:val="22"/>
              </w:rPr>
              <w:t>Для стандартного жилья на 1 человека норма площади квартир составляет 30 м</w:t>
            </w:r>
            <w:proofErr w:type="gramStart"/>
            <w:r w:rsidRPr="0096392D">
              <w:rPr>
                <w:sz w:val="22"/>
                <w:szCs w:val="22"/>
                <w:vertAlign w:val="superscript"/>
              </w:rPr>
              <w:t>2</w:t>
            </w:r>
            <w:proofErr w:type="gramEnd"/>
            <w:r w:rsidRPr="0096392D">
              <w:rPr>
                <w:sz w:val="22"/>
                <w:szCs w:val="22"/>
              </w:rPr>
              <w:t>, что составляет 1/30 = 0,033 от площади квартир дома.</w:t>
            </w:r>
          </w:p>
          <w:p w:rsidR="00B17197" w:rsidRPr="0096392D" w:rsidRDefault="00B17197" w:rsidP="001A0657">
            <w:pPr>
              <w:ind w:firstLine="310"/>
              <w:jc w:val="both"/>
            </w:pPr>
            <w:r w:rsidRPr="0096392D">
              <w:rPr>
                <w:sz w:val="22"/>
                <w:szCs w:val="22"/>
              </w:rPr>
              <w:t>Для муниципального жилья на 1 человека норма площади квартир составляет 20 м</w:t>
            </w:r>
            <w:proofErr w:type="gramStart"/>
            <w:r w:rsidRPr="0096392D">
              <w:rPr>
                <w:sz w:val="22"/>
                <w:szCs w:val="22"/>
                <w:vertAlign w:val="superscript"/>
              </w:rPr>
              <w:t>2</w:t>
            </w:r>
            <w:proofErr w:type="gramEnd"/>
            <w:r w:rsidRPr="0096392D">
              <w:rPr>
                <w:sz w:val="22"/>
                <w:szCs w:val="22"/>
              </w:rPr>
              <w:t>, что составляет 1/20 = 0,05 от площади квартир дома. В связи с низким уровнем комфортности данного типа жилья, предлагается уменьшить коэффициент в 0,5 раз. 0,05*0,5=0,025.</w:t>
            </w:r>
          </w:p>
        </w:tc>
      </w:tr>
      <w:tr w:rsidR="00B17197" w:rsidRPr="00E07D8A" w:rsidTr="001A0657">
        <w:trPr>
          <w:trHeight w:val="20"/>
        </w:trPr>
        <w:tc>
          <w:tcPr>
            <w:tcW w:w="0" w:type="auto"/>
            <w:vMerge/>
            <w:tcMar>
              <w:top w:w="57" w:type="dxa"/>
              <w:bottom w:w="57" w:type="dxa"/>
            </w:tcMar>
          </w:tcPr>
          <w:p w:rsidR="00B17197" w:rsidRPr="0096392D" w:rsidRDefault="00B17197" w:rsidP="001A0657"/>
        </w:tc>
        <w:tc>
          <w:tcPr>
            <w:tcW w:w="0" w:type="auto"/>
            <w:tcMar>
              <w:top w:w="57" w:type="dxa"/>
              <w:bottom w:w="57" w:type="dxa"/>
            </w:tcMar>
          </w:tcPr>
          <w:p w:rsidR="00B17197" w:rsidRPr="0096392D" w:rsidRDefault="00B17197" w:rsidP="001A0657">
            <w:pPr>
              <w:jc w:val="both"/>
            </w:pPr>
            <w:r w:rsidRPr="0096392D">
              <w:rPr>
                <w:sz w:val="22"/>
                <w:szCs w:val="22"/>
              </w:rPr>
              <w:t>Расчетный</w:t>
            </w:r>
            <w:r w:rsidRPr="0096392D">
              <w:rPr>
                <w:spacing w:val="4"/>
                <w:sz w:val="22"/>
                <w:szCs w:val="22"/>
              </w:rPr>
              <w:t xml:space="preserve"> </w:t>
            </w:r>
            <w:r w:rsidRPr="0096392D">
              <w:rPr>
                <w:sz w:val="22"/>
                <w:szCs w:val="22"/>
              </w:rPr>
              <w:t>показатель</w:t>
            </w:r>
            <w:r w:rsidRPr="0096392D">
              <w:rPr>
                <w:spacing w:val="5"/>
                <w:sz w:val="22"/>
                <w:szCs w:val="22"/>
              </w:rPr>
              <w:t xml:space="preserve"> </w:t>
            </w:r>
            <w:r w:rsidRPr="0096392D">
              <w:rPr>
                <w:sz w:val="22"/>
                <w:szCs w:val="22"/>
              </w:rPr>
              <w:t>максимально</w:t>
            </w:r>
            <w:r w:rsidRPr="0096392D">
              <w:rPr>
                <w:spacing w:val="8"/>
                <w:sz w:val="22"/>
                <w:szCs w:val="22"/>
              </w:rPr>
              <w:t xml:space="preserve"> </w:t>
            </w:r>
            <w:r w:rsidRPr="0096392D">
              <w:rPr>
                <w:sz w:val="22"/>
                <w:szCs w:val="22"/>
              </w:rPr>
              <w:t>допустимого уровня</w:t>
            </w:r>
          </w:p>
          <w:p w:rsidR="00B17197" w:rsidRPr="0096392D" w:rsidRDefault="00B17197" w:rsidP="001A0657">
            <w:pPr>
              <w:jc w:val="both"/>
            </w:pPr>
            <w:r w:rsidRPr="0096392D">
              <w:rPr>
                <w:sz w:val="22"/>
                <w:szCs w:val="22"/>
              </w:rPr>
              <w:t>территориальной</w:t>
            </w:r>
            <w:r w:rsidRPr="0096392D">
              <w:rPr>
                <w:spacing w:val="-11"/>
                <w:sz w:val="22"/>
                <w:szCs w:val="22"/>
              </w:rPr>
              <w:t xml:space="preserve"> </w:t>
            </w:r>
            <w:r w:rsidRPr="0096392D">
              <w:rPr>
                <w:sz w:val="22"/>
                <w:szCs w:val="22"/>
              </w:rPr>
              <w:t>доступности</w:t>
            </w:r>
          </w:p>
        </w:tc>
        <w:tc>
          <w:tcPr>
            <w:tcW w:w="0" w:type="auto"/>
            <w:tcMar>
              <w:top w:w="57" w:type="dxa"/>
              <w:bottom w:w="57" w:type="dxa"/>
            </w:tcMar>
          </w:tcPr>
          <w:p w:rsidR="00B17197" w:rsidRPr="0096392D" w:rsidRDefault="00B17197" w:rsidP="001A0657">
            <w:pPr>
              <w:jc w:val="both"/>
            </w:pPr>
            <w:r w:rsidRPr="0096392D">
              <w:rPr>
                <w:sz w:val="22"/>
                <w:szCs w:val="22"/>
              </w:rPr>
              <w:t>Пешеходная</w:t>
            </w:r>
            <w:r w:rsidRPr="0096392D">
              <w:rPr>
                <w:spacing w:val="15"/>
                <w:sz w:val="22"/>
                <w:szCs w:val="22"/>
              </w:rPr>
              <w:t xml:space="preserve"> </w:t>
            </w:r>
            <w:r w:rsidRPr="0096392D">
              <w:rPr>
                <w:sz w:val="22"/>
                <w:szCs w:val="22"/>
              </w:rPr>
              <w:t>доступность</w:t>
            </w:r>
            <w:r w:rsidRPr="0096392D">
              <w:rPr>
                <w:spacing w:val="17"/>
                <w:sz w:val="22"/>
                <w:szCs w:val="22"/>
              </w:rPr>
              <w:t xml:space="preserve"> </w:t>
            </w:r>
            <w:r w:rsidRPr="0096392D">
              <w:rPr>
                <w:sz w:val="22"/>
                <w:szCs w:val="22"/>
              </w:rPr>
              <w:t>до</w:t>
            </w:r>
            <w:r w:rsidRPr="0096392D">
              <w:rPr>
                <w:spacing w:val="15"/>
                <w:sz w:val="22"/>
                <w:szCs w:val="22"/>
              </w:rPr>
              <w:t xml:space="preserve"> </w:t>
            </w:r>
            <w:r w:rsidRPr="0096392D">
              <w:rPr>
                <w:sz w:val="22"/>
                <w:szCs w:val="22"/>
              </w:rPr>
              <w:t>автостоянок</w:t>
            </w:r>
            <w:r w:rsidRPr="0096392D">
              <w:rPr>
                <w:spacing w:val="14"/>
                <w:sz w:val="22"/>
                <w:szCs w:val="22"/>
              </w:rPr>
              <w:t xml:space="preserve"> </w:t>
            </w:r>
            <w:proofErr w:type="gramStart"/>
            <w:r w:rsidRPr="0096392D">
              <w:rPr>
                <w:sz w:val="22"/>
                <w:szCs w:val="22"/>
              </w:rPr>
              <w:t>зонах</w:t>
            </w:r>
            <w:proofErr w:type="gramEnd"/>
            <w:r w:rsidRPr="0096392D">
              <w:rPr>
                <w:spacing w:val="14"/>
                <w:sz w:val="22"/>
                <w:szCs w:val="22"/>
              </w:rPr>
              <w:t xml:space="preserve"> </w:t>
            </w:r>
            <w:r w:rsidRPr="0096392D">
              <w:rPr>
                <w:sz w:val="22"/>
                <w:szCs w:val="22"/>
              </w:rPr>
              <w:t>жилой</w:t>
            </w:r>
            <w:r w:rsidRPr="0096392D">
              <w:rPr>
                <w:spacing w:val="14"/>
                <w:sz w:val="22"/>
                <w:szCs w:val="22"/>
              </w:rPr>
              <w:t xml:space="preserve"> </w:t>
            </w:r>
            <w:r w:rsidRPr="0096392D">
              <w:rPr>
                <w:sz w:val="22"/>
                <w:szCs w:val="22"/>
              </w:rPr>
              <w:t>застройки</w:t>
            </w:r>
            <w:r w:rsidRPr="0096392D">
              <w:rPr>
                <w:spacing w:val="38"/>
                <w:sz w:val="22"/>
                <w:szCs w:val="22"/>
              </w:rPr>
              <w:t xml:space="preserve"> </w:t>
            </w:r>
            <w:r w:rsidRPr="0096392D">
              <w:rPr>
                <w:sz w:val="22"/>
                <w:szCs w:val="22"/>
              </w:rPr>
              <w:t>принята</w:t>
            </w:r>
            <w:r w:rsidRPr="0096392D">
              <w:rPr>
                <w:spacing w:val="37"/>
                <w:sz w:val="22"/>
                <w:szCs w:val="22"/>
              </w:rPr>
              <w:t xml:space="preserve"> </w:t>
            </w:r>
            <w:r w:rsidRPr="0096392D">
              <w:rPr>
                <w:sz w:val="22"/>
                <w:szCs w:val="22"/>
              </w:rPr>
              <w:t>800</w:t>
            </w:r>
            <w:r w:rsidRPr="0096392D">
              <w:rPr>
                <w:spacing w:val="37"/>
                <w:sz w:val="22"/>
                <w:szCs w:val="22"/>
              </w:rPr>
              <w:t xml:space="preserve"> </w:t>
            </w:r>
            <w:r w:rsidRPr="0096392D">
              <w:rPr>
                <w:sz w:val="22"/>
                <w:szCs w:val="22"/>
              </w:rPr>
              <w:t>м,</w:t>
            </w:r>
            <w:r w:rsidRPr="0096392D">
              <w:rPr>
                <w:spacing w:val="34"/>
                <w:sz w:val="22"/>
                <w:szCs w:val="22"/>
              </w:rPr>
              <w:t xml:space="preserve"> </w:t>
            </w:r>
            <w:r w:rsidRPr="0096392D">
              <w:rPr>
                <w:sz w:val="22"/>
                <w:szCs w:val="22"/>
              </w:rPr>
              <w:t>а</w:t>
            </w:r>
            <w:r w:rsidRPr="0096392D">
              <w:rPr>
                <w:spacing w:val="34"/>
                <w:sz w:val="22"/>
                <w:szCs w:val="22"/>
              </w:rPr>
              <w:t xml:space="preserve"> </w:t>
            </w:r>
            <w:r w:rsidRPr="0096392D">
              <w:rPr>
                <w:sz w:val="22"/>
                <w:szCs w:val="22"/>
              </w:rPr>
              <w:t>в</w:t>
            </w:r>
            <w:r w:rsidRPr="0096392D">
              <w:rPr>
                <w:spacing w:val="36"/>
                <w:sz w:val="22"/>
                <w:szCs w:val="22"/>
              </w:rPr>
              <w:t xml:space="preserve"> </w:t>
            </w:r>
            <w:r w:rsidRPr="0096392D">
              <w:rPr>
                <w:sz w:val="22"/>
                <w:szCs w:val="22"/>
              </w:rPr>
              <w:t>районах</w:t>
            </w:r>
            <w:r w:rsidRPr="0096392D">
              <w:rPr>
                <w:spacing w:val="35"/>
                <w:sz w:val="22"/>
                <w:szCs w:val="22"/>
              </w:rPr>
              <w:t xml:space="preserve"> </w:t>
            </w:r>
            <w:r w:rsidRPr="0096392D">
              <w:rPr>
                <w:sz w:val="22"/>
                <w:szCs w:val="22"/>
              </w:rPr>
              <w:t>реконструкции</w:t>
            </w:r>
            <w:r w:rsidRPr="0096392D">
              <w:rPr>
                <w:spacing w:val="35"/>
                <w:sz w:val="22"/>
                <w:szCs w:val="22"/>
              </w:rPr>
              <w:t xml:space="preserve"> </w:t>
            </w:r>
            <w:r w:rsidRPr="0096392D">
              <w:rPr>
                <w:sz w:val="22"/>
                <w:szCs w:val="22"/>
              </w:rPr>
              <w:t>1000</w:t>
            </w:r>
            <w:r w:rsidRPr="0096392D">
              <w:rPr>
                <w:spacing w:val="35"/>
                <w:sz w:val="22"/>
                <w:szCs w:val="22"/>
              </w:rPr>
              <w:t xml:space="preserve"> </w:t>
            </w:r>
            <w:r w:rsidRPr="0096392D">
              <w:rPr>
                <w:sz w:val="22"/>
                <w:szCs w:val="22"/>
              </w:rPr>
              <w:t>м принято</w:t>
            </w:r>
            <w:r w:rsidRPr="0096392D">
              <w:rPr>
                <w:spacing w:val="-2"/>
                <w:sz w:val="22"/>
                <w:szCs w:val="22"/>
              </w:rPr>
              <w:t xml:space="preserve"> </w:t>
            </w:r>
            <w:r w:rsidRPr="0096392D">
              <w:rPr>
                <w:sz w:val="22"/>
                <w:szCs w:val="22"/>
              </w:rPr>
              <w:t>согласно</w:t>
            </w:r>
            <w:r w:rsidRPr="0096392D">
              <w:rPr>
                <w:spacing w:val="-2"/>
                <w:sz w:val="22"/>
                <w:szCs w:val="22"/>
              </w:rPr>
              <w:t xml:space="preserve"> </w:t>
            </w:r>
            <w:r w:rsidRPr="0096392D">
              <w:rPr>
                <w:sz w:val="22"/>
                <w:szCs w:val="22"/>
              </w:rPr>
              <w:t>п.</w:t>
            </w:r>
            <w:r w:rsidRPr="0096392D">
              <w:rPr>
                <w:spacing w:val="-1"/>
                <w:sz w:val="22"/>
                <w:szCs w:val="22"/>
              </w:rPr>
              <w:t xml:space="preserve"> </w:t>
            </w:r>
            <w:r w:rsidRPr="0096392D">
              <w:rPr>
                <w:sz w:val="22"/>
                <w:szCs w:val="22"/>
              </w:rPr>
              <w:t>11.32</w:t>
            </w:r>
            <w:r w:rsidRPr="0096392D">
              <w:rPr>
                <w:spacing w:val="-1"/>
                <w:sz w:val="22"/>
                <w:szCs w:val="22"/>
              </w:rPr>
              <w:t xml:space="preserve"> </w:t>
            </w:r>
            <w:r w:rsidRPr="0096392D">
              <w:rPr>
                <w:spacing w:val="-1"/>
                <w:sz w:val="22"/>
                <w:szCs w:val="22"/>
              </w:rPr>
              <w:br/>
            </w:r>
            <w:r w:rsidRPr="0096392D">
              <w:rPr>
                <w:sz w:val="22"/>
                <w:szCs w:val="22"/>
              </w:rPr>
              <w:t>СП</w:t>
            </w:r>
            <w:r w:rsidRPr="0096392D">
              <w:rPr>
                <w:spacing w:val="-2"/>
                <w:sz w:val="22"/>
                <w:szCs w:val="22"/>
              </w:rPr>
              <w:t xml:space="preserve"> </w:t>
            </w:r>
            <w:r w:rsidRPr="0096392D">
              <w:rPr>
                <w:sz w:val="22"/>
                <w:szCs w:val="22"/>
              </w:rPr>
              <w:t>42.13330.2016.</w:t>
            </w:r>
          </w:p>
        </w:tc>
      </w:tr>
      <w:tr w:rsidR="00B17197" w:rsidRPr="00E07D8A" w:rsidTr="001A0657">
        <w:trPr>
          <w:trHeight w:val="20"/>
        </w:trPr>
        <w:tc>
          <w:tcPr>
            <w:tcW w:w="0" w:type="auto"/>
            <w:vMerge w:val="restart"/>
            <w:tcMar>
              <w:top w:w="57" w:type="dxa"/>
              <w:bottom w:w="57" w:type="dxa"/>
            </w:tcMar>
          </w:tcPr>
          <w:p w:rsidR="00B17197" w:rsidRPr="0096392D" w:rsidRDefault="00B17197" w:rsidP="001A0657">
            <w:pPr>
              <w:tabs>
                <w:tab w:val="left" w:pos="610"/>
                <w:tab w:val="left" w:pos="1011"/>
              </w:tabs>
            </w:pPr>
            <w:r w:rsidRPr="0096392D">
              <w:rPr>
                <w:sz w:val="22"/>
                <w:szCs w:val="22"/>
              </w:rPr>
              <w:t>Объекты парковки легковых</w:t>
            </w:r>
            <w:r w:rsidRPr="0096392D">
              <w:rPr>
                <w:spacing w:val="-47"/>
                <w:sz w:val="22"/>
                <w:szCs w:val="22"/>
              </w:rPr>
              <w:t xml:space="preserve"> </w:t>
            </w:r>
            <w:r w:rsidRPr="0096392D">
              <w:rPr>
                <w:sz w:val="22"/>
                <w:szCs w:val="22"/>
              </w:rPr>
              <w:t>автомобилей</w:t>
            </w:r>
            <w:r w:rsidRPr="0096392D">
              <w:rPr>
                <w:spacing w:val="1"/>
                <w:sz w:val="22"/>
                <w:szCs w:val="22"/>
              </w:rPr>
              <w:t xml:space="preserve"> </w:t>
            </w:r>
            <w:r w:rsidRPr="0096392D">
              <w:rPr>
                <w:sz w:val="22"/>
                <w:szCs w:val="22"/>
              </w:rPr>
              <w:t>при поездках</w:t>
            </w:r>
            <w:r w:rsidRPr="0096392D">
              <w:rPr>
                <w:spacing w:val="-47"/>
                <w:sz w:val="22"/>
                <w:szCs w:val="22"/>
              </w:rPr>
              <w:t xml:space="preserve"> </w:t>
            </w:r>
            <w:r w:rsidRPr="0096392D">
              <w:rPr>
                <w:sz w:val="22"/>
                <w:szCs w:val="22"/>
              </w:rPr>
              <w:t>по</w:t>
            </w:r>
            <w:r w:rsidRPr="0096392D">
              <w:rPr>
                <w:spacing w:val="1"/>
                <w:sz w:val="22"/>
                <w:szCs w:val="22"/>
              </w:rPr>
              <w:t xml:space="preserve"> </w:t>
            </w:r>
            <w:r w:rsidRPr="0096392D">
              <w:rPr>
                <w:sz w:val="22"/>
                <w:szCs w:val="22"/>
              </w:rPr>
              <w:t>различным</w:t>
            </w:r>
            <w:r w:rsidRPr="0096392D">
              <w:rPr>
                <w:spacing w:val="-47"/>
                <w:sz w:val="22"/>
                <w:szCs w:val="22"/>
              </w:rPr>
              <w:t xml:space="preserve"> </w:t>
            </w:r>
            <w:r w:rsidRPr="0096392D">
              <w:rPr>
                <w:sz w:val="22"/>
                <w:szCs w:val="22"/>
              </w:rPr>
              <w:t>целям</w:t>
            </w:r>
          </w:p>
        </w:tc>
        <w:tc>
          <w:tcPr>
            <w:tcW w:w="0" w:type="auto"/>
            <w:tcMar>
              <w:top w:w="57" w:type="dxa"/>
              <w:bottom w:w="57" w:type="dxa"/>
            </w:tcMar>
          </w:tcPr>
          <w:p w:rsidR="00B17197" w:rsidRPr="0096392D" w:rsidRDefault="00B17197" w:rsidP="001A0657">
            <w:pPr>
              <w:jc w:val="both"/>
            </w:pPr>
            <w:r w:rsidRPr="0096392D">
              <w:rPr>
                <w:sz w:val="22"/>
                <w:szCs w:val="22"/>
              </w:rPr>
              <w:t>Расчетный</w:t>
            </w:r>
            <w:r w:rsidRPr="0096392D">
              <w:rPr>
                <w:spacing w:val="1"/>
                <w:sz w:val="22"/>
                <w:szCs w:val="22"/>
              </w:rPr>
              <w:t xml:space="preserve"> </w:t>
            </w:r>
            <w:r w:rsidRPr="0096392D">
              <w:rPr>
                <w:sz w:val="22"/>
                <w:szCs w:val="22"/>
              </w:rPr>
              <w:t>показатель</w:t>
            </w:r>
            <w:r w:rsidRPr="0096392D">
              <w:rPr>
                <w:spacing w:val="1"/>
                <w:sz w:val="22"/>
                <w:szCs w:val="22"/>
              </w:rPr>
              <w:t xml:space="preserve"> </w:t>
            </w:r>
            <w:r w:rsidRPr="0096392D">
              <w:rPr>
                <w:sz w:val="22"/>
                <w:szCs w:val="22"/>
              </w:rPr>
              <w:t>минимально</w:t>
            </w:r>
            <w:r w:rsidRPr="0096392D">
              <w:rPr>
                <w:spacing w:val="1"/>
                <w:sz w:val="22"/>
                <w:szCs w:val="22"/>
              </w:rPr>
              <w:t xml:space="preserve"> </w:t>
            </w:r>
            <w:r w:rsidRPr="0096392D">
              <w:rPr>
                <w:sz w:val="22"/>
                <w:szCs w:val="22"/>
              </w:rPr>
              <w:t>допустимого</w:t>
            </w:r>
            <w:r w:rsidRPr="0096392D">
              <w:rPr>
                <w:spacing w:val="1"/>
                <w:sz w:val="22"/>
                <w:szCs w:val="22"/>
              </w:rPr>
              <w:t xml:space="preserve"> </w:t>
            </w:r>
            <w:r w:rsidRPr="0096392D">
              <w:rPr>
                <w:sz w:val="22"/>
                <w:szCs w:val="22"/>
              </w:rPr>
              <w:t>уровня</w:t>
            </w:r>
            <w:r w:rsidRPr="0096392D">
              <w:rPr>
                <w:spacing w:val="-47"/>
                <w:sz w:val="22"/>
                <w:szCs w:val="22"/>
              </w:rPr>
              <w:t xml:space="preserve"> </w:t>
            </w:r>
            <w:r w:rsidRPr="0096392D">
              <w:rPr>
                <w:sz w:val="22"/>
                <w:szCs w:val="22"/>
              </w:rPr>
              <w:lastRenderedPageBreak/>
              <w:t>обеспеченности</w:t>
            </w:r>
          </w:p>
        </w:tc>
        <w:tc>
          <w:tcPr>
            <w:tcW w:w="0" w:type="auto"/>
            <w:tcMar>
              <w:top w:w="57" w:type="dxa"/>
              <w:bottom w:w="57" w:type="dxa"/>
            </w:tcMar>
          </w:tcPr>
          <w:p w:rsidR="00B17197" w:rsidRPr="0096392D" w:rsidRDefault="00B17197" w:rsidP="001A0657">
            <w:pPr>
              <w:jc w:val="both"/>
            </w:pPr>
            <w:r w:rsidRPr="0096392D">
              <w:rPr>
                <w:sz w:val="22"/>
                <w:szCs w:val="22"/>
              </w:rPr>
              <w:lastRenderedPageBreak/>
              <w:t>Нормы расчета стоянок автомобилей приняты в соответствии</w:t>
            </w:r>
            <w:r w:rsidRPr="0096392D">
              <w:rPr>
                <w:spacing w:val="-47"/>
                <w:sz w:val="22"/>
                <w:szCs w:val="22"/>
              </w:rPr>
              <w:t xml:space="preserve"> </w:t>
            </w:r>
            <w:r w:rsidRPr="0096392D">
              <w:rPr>
                <w:sz w:val="22"/>
                <w:szCs w:val="22"/>
              </w:rPr>
              <w:t>с</w:t>
            </w:r>
            <w:r w:rsidRPr="0096392D">
              <w:rPr>
                <w:spacing w:val="-1"/>
                <w:sz w:val="22"/>
                <w:szCs w:val="22"/>
              </w:rPr>
              <w:t xml:space="preserve"> </w:t>
            </w:r>
            <w:r w:rsidRPr="0096392D">
              <w:rPr>
                <w:sz w:val="22"/>
                <w:szCs w:val="22"/>
              </w:rPr>
              <w:t>приложением</w:t>
            </w:r>
            <w:proofErr w:type="gramStart"/>
            <w:r w:rsidRPr="0096392D">
              <w:rPr>
                <w:spacing w:val="1"/>
                <w:sz w:val="22"/>
                <w:szCs w:val="22"/>
              </w:rPr>
              <w:t xml:space="preserve"> </w:t>
            </w:r>
            <w:r w:rsidRPr="0096392D">
              <w:rPr>
                <w:sz w:val="22"/>
                <w:szCs w:val="22"/>
              </w:rPr>
              <w:t>Ж</w:t>
            </w:r>
            <w:proofErr w:type="gramEnd"/>
            <w:r w:rsidRPr="0096392D">
              <w:rPr>
                <w:spacing w:val="-1"/>
                <w:sz w:val="22"/>
                <w:szCs w:val="22"/>
              </w:rPr>
              <w:t xml:space="preserve"> </w:t>
            </w:r>
            <w:r w:rsidRPr="0096392D">
              <w:rPr>
                <w:sz w:val="22"/>
                <w:szCs w:val="22"/>
              </w:rPr>
              <w:t>СП</w:t>
            </w:r>
            <w:r w:rsidRPr="0096392D">
              <w:rPr>
                <w:spacing w:val="2"/>
                <w:sz w:val="22"/>
                <w:szCs w:val="22"/>
              </w:rPr>
              <w:t xml:space="preserve"> </w:t>
            </w:r>
            <w:r w:rsidRPr="0096392D">
              <w:rPr>
                <w:sz w:val="22"/>
                <w:szCs w:val="22"/>
              </w:rPr>
              <w:t>42.13330.2016.</w:t>
            </w:r>
          </w:p>
          <w:p w:rsidR="00B17197" w:rsidRPr="0096392D" w:rsidRDefault="00B17197" w:rsidP="001A0657">
            <w:pPr>
              <w:jc w:val="both"/>
            </w:pPr>
            <w:r w:rsidRPr="0096392D">
              <w:rPr>
                <w:sz w:val="22"/>
                <w:szCs w:val="22"/>
              </w:rPr>
              <w:t>Нормы расчета стоянок на участке медицинских организаций</w:t>
            </w:r>
            <w:r w:rsidRPr="0096392D">
              <w:rPr>
                <w:spacing w:val="1"/>
                <w:sz w:val="22"/>
                <w:szCs w:val="22"/>
              </w:rPr>
              <w:t xml:space="preserve"> </w:t>
            </w:r>
            <w:r w:rsidRPr="0096392D">
              <w:rPr>
                <w:sz w:val="22"/>
                <w:szCs w:val="22"/>
              </w:rPr>
              <w:t>СП 158.13330.2014. Свод правил. Здания и помещения медицинских</w:t>
            </w:r>
            <w:r w:rsidRPr="0096392D">
              <w:rPr>
                <w:spacing w:val="-2"/>
                <w:sz w:val="22"/>
                <w:szCs w:val="22"/>
              </w:rPr>
              <w:t xml:space="preserve"> </w:t>
            </w:r>
            <w:r w:rsidRPr="0096392D">
              <w:rPr>
                <w:sz w:val="22"/>
                <w:szCs w:val="22"/>
              </w:rPr>
              <w:t>организаций.</w:t>
            </w:r>
            <w:r w:rsidRPr="0096392D">
              <w:rPr>
                <w:spacing w:val="-1"/>
                <w:sz w:val="22"/>
                <w:szCs w:val="22"/>
              </w:rPr>
              <w:t xml:space="preserve"> </w:t>
            </w:r>
            <w:r w:rsidRPr="0096392D">
              <w:rPr>
                <w:sz w:val="22"/>
                <w:szCs w:val="22"/>
              </w:rPr>
              <w:t>Правила</w:t>
            </w:r>
            <w:r w:rsidRPr="0096392D">
              <w:rPr>
                <w:spacing w:val="2"/>
                <w:sz w:val="22"/>
                <w:szCs w:val="22"/>
              </w:rPr>
              <w:t xml:space="preserve"> </w:t>
            </w:r>
            <w:r w:rsidRPr="0096392D">
              <w:rPr>
                <w:sz w:val="22"/>
                <w:szCs w:val="22"/>
              </w:rPr>
              <w:lastRenderedPageBreak/>
              <w:t>проектирования</w:t>
            </w:r>
          </w:p>
        </w:tc>
      </w:tr>
      <w:tr w:rsidR="00B17197" w:rsidRPr="00E07D8A" w:rsidTr="001A0657">
        <w:trPr>
          <w:trHeight w:val="20"/>
        </w:trPr>
        <w:tc>
          <w:tcPr>
            <w:tcW w:w="0" w:type="auto"/>
            <w:vMerge/>
            <w:tcMar>
              <w:top w:w="57" w:type="dxa"/>
              <w:bottom w:w="57" w:type="dxa"/>
            </w:tcMar>
          </w:tcPr>
          <w:p w:rsidR="00B17197" w:rsidRPr="0096392D" w:rsidRDefault="00B17197" w:rsidP="001A0657"/>
        </w:tc>
        <w:tc>
          <w:tcPr>
            <w:tcW w:w="0" w:type="auto"/>
            <w:tcMar>
              <w:top w:w="57" w:type="dxa"/>
              <w:bottom w:w="57" w:type="dxa"/>
            </w:tcMar>
          </w:tcPr>
          <w:p w:rsidR="00B17197" w:rsidRPr="0096392D" w:rsidRDefault="00B17197" w:rsidP="001A0657">
            <w:pPr>
              <w:jc w:val="both"/>
            </w:pPr>
            <w:r w:rsidRPr="0096392D">
              <w:rPr>
                <w:sz w:val="22"/>
                <w:szCs w:val="22"/>
              </w:rPr>
              <w:t>Расчетный</w:t>
            </w:r>
            <w:r w:rsidRPr="0096392D">
              <w:rPr>
                <w:spacing w:val="53"/>
                <w:sz w:val="22"/>
                <w:szCs w:val="22"/>
              </w:rPr>
              <w:t xml:space="preserve"> </w:t>
            </w:r>
            <w:r w:rsidRPr="0096392D">
              <w:rPr>
                <w:sz w:val="22"/>
                <w:szCs w:val="22"/>
              </w:rPr>
              <w:t>показатель</w:t>
            </w:r>
            <w:r w:rsidRPr="0096392D">
              <w:rPr>
                <w:spacing w:val="55"/>
                <w:sz w:val="22"/>
                <w:szCs w:val="22"/>
              </w:rPr>
              <w:t xml:space="preserve"> </w:t>
            </w:r>
            <w:r w:rsidRPr="0096392D">
              <w:rPr>
                <w:sz w:val="22"/>
                <w:szCs w:val="22"/>
              </w:rPr>
              <w:t>максимально</w:t>
            </w:r>
            <w:r w:rsidRPr="0096392D">
              <w:rPr>
                <w:spacing w:val="10"/>
                <w:sz w:val="22"/>
                <w:szCs w:val="22"/>
              </w:rPr>
              <w:t xml:space="preserve"> </w:t>
            </w:r>
            <w:r w:rsidRPr="0096392D">
              <w:rPr>
                <w:sz w:val="22"/>
                <w:szCs w:val="22"/>
              </w:rPr>
              <w:t>допустимого</w:t>
            </w:r>
            <w:r w:rsidRPr="0096392D">
              <w:rPr>
                <w:spacing w:val="10"/>
                <w:sz w:val="22"/>
                <w:szCs w:val="22"/>
              </w:rPr>
              <w:t xml:space="preserve"> </w:t>
            </w:r>
            <w:r w:rsidRPr="0096392D">
              <w:rPr>
                <w:sz w:val="22"/>
                <w:szCs w:val="22"/>
              </w:rPr>
              <w:t>уровня</w:t>
            </w:r>
            <w:r w:rsidRPr="0096392D">
              <w:rPr>
                <w:spacing w:val="-47"/>
                <w:sz w:val="22"/>
                <w:szCs w:val="22"/>
              </w:rPr>
              <w:t xml:space="preserve"> </w:t>
            </w:r>
            <w:r w:rsidRPr="0096392D">
              <w:rPr>
                <w:sz w:val="22"/>
                <w:szCs w:val="22"/>
              </w:rPr>
              <w:t>территориальной</w:t>
            </w:r>
            <w:r w:rsidRPr="0096392D">
              <w:rPr>
                <w:spacing w:val="-7"/>
                <w:sz w:val="22"/>
                <w:szCs w:val="22"/>
              </w:rPr>
              <w:t xml:space="preserve"> </w:t>
            </w:r>
            <w:r w:rsidRPr="0096392D">
              <w:rPr>
                <w:sz w:val="22"/>
                <w:szCs w:val="22"/>
              </w:rPr>
              <w:t>доступности</w:t>
            </w:r>
          </w:p>
        </w:tc>
        <w:tc>
          <w:tcPr>
            <w:tcW w:w="0" w:type="auto"/>
            <w:tcMar>
              <w:top w:w="57" w:type="dxa"/>
              <w:bottom w:w="57" w:type="dxa"/>
            </w:tcMar>
          </w:tcPr>
          <w:p w:rsidR="00B17197" w:rsidRPr="0096392D" w:rsidRDefault="00B17197" w:rsidP="001A0657">
            <w:pPr>
              <w:jc w:val="both"/>
            </w:pPr>
            <w:r w:rsidRPr="0096392D">
              <w:rPr>
                <w:sz w:val="22"/>
                <w:szCs w:val="22"/>
              </w:rPr>
              <w:t>Пешеходная</w:t>
            </w:r>
            <w:r w:rsidRPr="0096392D">
              <w:rPr>
                <w:spacing w:val="56"/>
                <w:sz w:val="22"/>
                <w:szCs w:val="22"/>
              </w:rPr>
              <w:t xml:space="preserve"> </w:t>
            </w:r>
            <w:r w:rsidRPr="0096392D">
              <w:rPr>
                <w:sz w:val="22"/>
                <w:szCs w:val="22"/>
              </w:rPr>
              <w:t>доступность</w:t>
            </w:r>
            <w:r w:rsidRPr="0096392D">
              <w:rPr>
                <w:spacing w:val="56"/>
                <w:sz w:val="22"/>
                <w:szCs w:val="22"/>
              </w:rPr>
              <w:t xml:space="preserve"> </w:t>
            </w:r>
            <w:r w:rsidRPr="0096392D">
              <w:rPr>
                <w:sz w:val="22"/>
                <w:szCs w:val="22"/>
              </w:rPr>
              <w:t>до</w:t>
            </w:r>
            <w:r w:rsidRPr="0096392D">
              <w:rPr>
                <w:spacing w:val="57"/>
                <w:sz w:val="22"/>
                <w:szCs w:val="22"/>
              </w:rPr>
              <w:t xml:space="preserve"> </w:t>
            </w:r>
            <w:r w:rsidRPr="0096392D">
              <w:rPr>
                <w:sz w:val="22"/>
                <w:szCs w:val="22"/>
              </w:rPr>
              <w:t>объектов</w:t>
            </w:r>
            <w:r w:rsidRPr="0096392D">
              <w:rPr>
                <w:spacing w:val="56"/>
                <w:sz w:val="22"/>
                <w:szCs w:val="22"/>
              </w:rPr>
              <w:t xml:space="preserve"> </w:t>
            </w:r>
            <w:r w:rsidRPr="0096392D">
              <w:rPr>
                <w:sz w:val="22"/>
                <w:szCs w:val="22"/>
              </w:rPr>
              <w:t>парковки</w:t>
            </w:r>
            <w:r w:rsidRPr="0096392D">
              <w:rPr>
                <w:spacing w:val="55"/>
                <w:sz w:val="22"/>
                <w:szCs w:val="22"/>
              </w:rPr>
              <w:t xml:space="preserve"> </w:t>
            </w:r>
            <w:r w:rsidRPr="0096392D">
              <w:rPr>
                <w:sz w:val="22"/>
                <w:szCs w:val="22"/>
              </w:rPr>
              <w:t>принята</w:t>
            </w:r>
            <w:r w:rsidRPr="0096392D">
              <w:rPr>
                <w:spacing w:val="56"/>
                <w:sz w:val="22"/>
                <w:szCs w:val="22"/>
              </w:rPr>
              <w:t xml:space="preserve"> </w:t>
            </w:r>
            <w:r w:rsidRPr="0096392D">
              <w:rPr>
                <w:sz w:val="22"/>
                <w:szCs w:val="22"/>
              </w:rPr>
              <w:t>в соответствии</w:t>
            </w:r>
            <w:r w:rsidRPr="0096392D">
              <w:rPr>
                <w:spacing w:val="28"/>
                <w:sz w:val="22"/>
                <w:szCs w:val="22"/>
              </w:rPr>
              <w:t xml:space="preserve"> </w:t>
            </w:r>
            <w:r w:rsidRPr="0096392D">
              <w:rPr>
                <w:sz w:val="22"/>
                <w:szCs w:val="22"/>
              </w:rPr>
              <w:t>с</w:t>
            </w:r>
            <w:r w:rsidRPr="0096392D">
              <w:rPr>
                <w:spacing w:val="33"/>
                <w:sz w:val="22"/>
                <w:szCs w:val="22"/>
              </w:rPr>
              <w:t xml:space="preserve"> </w:t>
            </w:r>
            <w:r w:rsidRPr="0096392D">
              <w:rPr>
                <w:sz w:val="22"/>
                <w:szCs w:val="22"/>
              </w:rPr>
              <w:t>п.</w:t>
            </w:r>
            <w:r w:rsidRPr="0096392D">
              <w:rPr>
                <w:spacing w:val="31"/>
                <w:sz w:val="22"/>
                <w:szCs w:val="22"/>
              </w:rPr>
              <w:t xml:space="preserve"> </w:t>
            </w:r>
            <w:r w:rsidRPr="0096392D">
              <w:rPr>
                <w:sz w:val="22"/>
                <w:szCs w:val="22"/>
              </w:rPr>
              <w:t>11.36</w:t>
            </w:r>
            <w:r w:rsidRPr="0096392D">
              <w:rPr>
                <w:spacing w:val="31"/>
                <w:sz w:val="22"/>
                <w:szCs w:val="22"/>
              </w:rPr>
              <w:t xml:space="preserve"> </w:t>
            </w:r>
            <w:r w:rsidRPr="0096392D">
              <w:rPr>
                <w:sz w:val="22"/>
                <w:szCs w:val="22"/>
              </w:rPr>
              <w:t>СП</w:t>
            </w:r>
            <w:r w:rsidRPr="0096392D">
              <w:rPr>
                <w:spacing w:val="31"/>
                <w:sz w:val="22"/>
                <w:szCs w:val="22"/>
              </w:rPr>
              <w:t xml:space="preserve"> </w:t>
            </w:r>
            <w:r w:rsidRPr="0096392D">
              <w:rPr>
                <w:sz w:val="22"/>
                <w:szCs w:val="22"/>
              </w:rPr>
              <w:t>42.13330.2016,</w:t>
            </w:r>
            <w:r w:rsidRPr="0096392D">
              <w:rPr>
                <w:spacing w:val="30"/>
                <w:sz w:val="22"/>
                <w:szCs w:val="22"/>
              </w:rPr>
              <w:t xml:space="preserve"> </w:t>
            </w:r>
            <w:r w:rsidRPr="0096392D">
              <w:rPr>
                <w:sz w:val="22"/>
                <w:szCs w:val="22"/>
              </w:rPr>
              <w:t>Приложением</w:t>
            </w:r>
            <w:proofErr w:type="gramStart"/>
            <w:r w:rsidRPr="0096392D">
              <w:rPr>
                <w:spacing w:val="32"/>
                <w:sz w:val="22"/>
                <w:szCs w:val="22"/>
              </w:rPr>
              <w:t xml:space="preserve"> </w:t>
            </w:r>
            <w:r w:rsidRPr="0096392D">
              <w:rPr>
                <w:sz w:val="22"/>
                <w:szCs w:val="22"/>
              </w:rPr>
              <w:t>Ж</w:t>
            </w:r>
            <w:proofErr w:type="gramEnd"/>
            <w:r w:rsidRPr="0096392D">
              <w:rPr>
                <w:spacing w:val="-47"/>
                <w:sz w:val="22"/>
                <w:szCs w:val="22"/>
              </w:rPr>
              <w:t xml:space="preserve"> </w:t>
            </w:r>
            <w:r w:rsidRPr="0096392D">
              <w:rPr>
                <w:sz w:val="22"/>
                <w:szCs w:val="22"/>
              </w:rPr>
              <w:t>СП</w:t>
            </w:r>
            <w:r w:rsidRPr="0096392D">
              <w:rPr>
                <w:spacing w:val="-1"/>
                <w:sz w:val="22"/>
                <w:szCs w:val="22"/>
              </w:rPr>
              <w:t xml:space="preserve"> </w:t>
            </w:r>
            <w:r w:rsidRPr="0096392D">
              <w:rPr>
                <w:sz w:val="22"/>
                <w:szCs w:val="22"/>
              </w:rPr>
              <w:t>42.13330.2016.</w:t>
            </w:r>
          </w:p>
        </w:tc>
      </w:tr>
      <w:tr w:rsidR="00B17197" w:rsidRPr="00E07D8A" w:rsidTr="001A0657">
        <w:trPr>
          <w:trHeight w:val="20"/>
        </w:trPr>
        <w:tc>
          <w:tcPr>
            <w:tcW w:w="0" w:type="auto"/>
            <w:vMerge w:val="restart"/>
            <w:tcMar>
              <w:top w:w="57" w:type="dxa"/>
              <w:bottom w:w="57" w:type="dxa"/>
            </w:tcMar>
          </w:tcPr>
          <w:p w:rsidR="00B17197" w:rsidRPr="0096392D" w:rsidRDefault="00B17197" w:rsidP="001A0657">
            <w:pPr>
              <w:tabs>
                <w:tab w:val="left" w:pos="776"/>
                <w:tab w:val="left" w:pos="1177"/>
              </w:tabs>
              <w:jc w:val="both"/>
            </w:pPr>
            <w:r w:rsidRPr="0096392D">
              <w:rPr>
                <w:sz w:val="22"/>
                <w:szCs w:val="22"/>
              </w:rPr>
              <w:t>Индивидуальные</w:t>
            </w:r>
            <w:r w:rsidRPr="0096392D">
              <w:rPr>
                <w:spacing w:val="1"/>
                <w:sz w:val="22"/>
                <w:szCs w:val="22"/>
              </w:rPr>
              <w:t xml:space="preserve"> </w:t>
            </w:r>
            <w:r w:rsidRPr="0096392D">
              <w:rPr>
                <w:sz w:val="22"/>
                <w:szCs w:val="22"/>
              </w:rPr>
              <w:t>автостоянки</w:t>
            </w:r>
            <w:r w:rsidRPr="0096392D">
              <w:rPr>
                <w:spacing w:val="19"/>
                <w:sz w:val="22"/>
                <w:szCs w:val="22"/>
              </w:rPr>
              <w:t xml:space="preserve"> </w:t>
            </w:r>
            <w:r w:rsidRPr="0096392D">
              <w:rPr>
                <w:sz w:val="22"/>
                <w:szCs w:val="22"/>
              </w:rPr>
              <w:t>для</w:t>
            </w:r>
            <w:r w:rsidRPr="0096392D">
              <w:rPr>
                <w:spacing w:val="21"/>
                <w:sz w:val="22"/>
                <w:szCs w:val="22"/>
              </w:rPr>
              <w:t xml:space="preserve"> </w:t>
            </w:r>
            <w:proofErr w:type="spellStart"/>
            <w:r w:rsidRPr="0096392D">
              <w:rPr>
                <w:sz w:val="22"/>
                <w:szCs w:val="22"/>
              </w:rPr>
              <w:t>маломобильных</w:t>
            </w:r>
            <w:proofErr w:type="spellEnd"/>
            <w:r w:rsidRPr="0096392D">
              <w:rPr>
                <w:spacing w:val="2"/>
                <w:sz w:val="22"/>
                <w:szCs w:val="22"/>
              </w:rPr>
              <w:t xml:space="preserve"> </w:t>
            </w:r>
            <w:r w:rsidRPr="0096392D">
              <w:rPr>
                <w:sz w:val="22"/>
                <w:szCs w:val="22"/>
              </w:rPr>
              <w:t>групп</w:t>
            </w:r>
            <w:r w:rsidRPr="0096392D">
              <w:rPr>
                <w:spacing w:val="-47"/>
                <w:sz w:val="22"/>
                <w:szCs w:val="22"/>
              </w:rPr>
              <w:t xml:space="preserve"> </w:t>
            </w:r>
            <w:r w:rsidRPr="0096392D">
              <w:rPr>
                <w:sz w:val="22"/>
                <w:szCs w:val="22"/>
              </w:rPr>
              <w:t>населения на</w:t>
            </w:r>
            <w:r w:rsidRPr="0096392D">
              <w:rPr>
                <w:spacing w:val="-47"/>
                <w:sz w:val="22"/>
                <w:szCs w:val="22"/>
              </w:rPr>
              <w:t xml:space="preserve"> </w:t>
            </w:r>
            <w:r w:rsidRPr="0096392D">
              <w:rPr>
                <w:sz w:val="22"/>
                <w:szCs w:val="22"/>
              </w:rPr>
              <w:t>участке</w:t>
            </w:r>
            <w:r w:rsidRPr="0096392D">
              <w:rPr>
                <w:spacing w:val="1"/>
                <w:sz w:val="22"/>
                <w:szCs w:val="22"/>
              </w:rPr>
              <w:t xml:space="preserve"> </w:t>
            </w:r>
            <w:r w:rsidRPr="0096392D">
              <w:rPr>
                <w:sz w:val="22"/>
                <w:szCs w:val="22"/>
              </w:rPr>
              <w:t>около</w:t>
            </w:r>
            <w:r w:rsidRPr="0096392D">
              <w:rPr>
                <w:spacing w:val="-47"/>
                <w:sz w:val="22"/>
                <w:szCs w:val="22"/>
              </w:rPr>
              <w:t xml:space="preserve"> </w:t>
            </w:r>
            <w:r w:rsidRPr="0096392D">
              <w:rPr>
                <w:sz w:val="22"/>
                <w:szCs w:val="22"/>
              </w:rPr>
              <w:t>или внутри зданий</w:t>
            </w:r>
            <w:r w:rsidRPr="0096392D">
              <w:rPr>
                <w:spacing w:val="1"/>
                <w:sz w:val="22"/>
                <w:szCs w:val="22"/>
              </w:rPr>
              <w:t xml:space="preserve"> </w:t>
            </w:r>
            <w:r w:rsidRPr="0096392D">
              <w:rPr>
                <w:sz w:val="22"/>
                <w:szCs w:val="22"/>
              </w:rPr>
              <w:t>учреждений</w:t>
            </w:r>
            <w:r w:rsidRPr="0096392D">
              <w:rPr>
                <w:spacing w:val="1"/>
                <w:sz w:val="22"/>
                <w:szCs w:val="22"/>
              </w:rPr>
              <w:t xml:space="preserve"> </w:t>
            </w:r>
            <w:r w:rsidRPr="0096392D">
              <w:rPr>
                <w:sz w:val="22"/>
                <w:szCs w:val="22"/>
              </w:rPr>
              <w:t>обслуживания</w:t>
            </w:r>
          </w:p>
        </w:tc>
        <w:tc>
          <w:tcPr>
            <w:tcW w:w="0" w:type="auto"/>
            <w:tcMar>
              <w:top w:w="57" w:type="dxa"/>
              <w:bottom w:w="57" w:type="dxa"/>
            </w:tcMar>
          </w:tcPr>
          <w:p w:rsidR="00B17197" w:rsidRPr="0096392D" w:rsidRDefault="00B17197" w:rsidP="001A0657">
            <w:pPr>
              <w:jc w:val="both"/>
            </w:pPr>
            <w:r w:rsidRPr="0096392D">
              <w:rPr>
                <w:sz w:val="22"/>
                <w:szCs w:val="22"/>
              </w:rPr>
              <w:t>Расчетный</w:t>
            </w:r>
            <w:r w:rsidRPr="0096392D">
              <w:rPr>
                <w:spacing w:val="1"/>
                <w:sz w:val="22"/>
                <w:szCs w:val="22"/>
              </w:rPr>
              <w:t xml:space="preserve"> </w:t>
            </w:r>
            <w:r w:rsidRPr="0096392D">
              <w:rPr>
                <w:sz w:val="22"/>
                <w:szCs w:val="22"/>
              </w:rPr>
              <w:t>показатель</w:t>
            </w:r>
            <w:r w:rsidRPr="0096392D">
              <w:rPr>
                <w:spacing w:val="1"/>
                <w:sz w:val="22"/>
                <w:szCs w:val="22"/>
              </w:rPr>
              <w:t xml:space="preserve"> </w:t>
            </w:r>
            <w:r w:rsidRPr="0096392D">
              <w:rPr>
                <w:sz w:val="22"/>
                <w:szCs w:val="22"/>
              </w:rPr>
              <w:t>минимально</w:t>
            </w:r>
            <w:r w:rsidRPr="0096392D">
              <w:rPr>
                <w:spacing w:val="1"/>
                <w:sz w:val="22"/>
                <w:szCs w:val="22"/>
              </w:rPr>
              <w:t xml:space="preserve"> </w:t>
            </w:r>
            <w:r w:rsidRPr="0096392D">
              <w:rPr>
                <w:sz w:val="22"/>
                <w:szCs w:val="22"/>
              </w:rPr>
              <w:t>допустимого</w:t>
            </w:r>
            <w:r w:rsidRPr="0096392D">
              <w:rPr>
                <w:spacing w:val="1"/>
                <w:sz w:val="22"/>
                <w:szCs w:val="22"/>
              </w:rPr>
              <w:t xml:space="preserve"> </w:t>
            </w:r>
            <w:r w:rsidRPr="0096392D">
              <w:rPr>
                <w:sz w:val="22"/>
                <w:szCs w:val="22"/>
              </w:rPr>
              <w:t>уровня</w:t>
            </w:r>
            <w:r w:rsidRPr="0096392D">
              <w:rPr>
                <w:spacing w:val="-47"/>
                <w:sz w:val="22"/>
                <w:szCs w:val="22"/>
              </w:rPr>
              <w:t xml:space="preserve"> </w:t>
            </w:r>
            <w:r w:rsidRPr="0096392D">
              <w:rPr>
                <w:sz w:val="22"/>
                <w:szCs w:val="22"/>
              </w:rPr>
              <w:t>обеспеченности</w:t>
            </w:r>
          </w:p>
        </w:tc>
        <w:tc>
          <w:tcPr>
            <w:tcW w:w="0" w:type="auto"/>
            <w:tcMar>
              <w:top w:w="57" w:type="dxa"/>
              <w:bottom w:w="57" w:type="dxa"/>
            </w:tcMar>
          </w:tcPr>
          <w:p w:rsidR="00B17197" w:rsidRPr="0096392D" w:rsidRDefault="00B17197" w:rsidP="001A0657">
            <w:pPr>
              <w:jc w:val="both"/>
            </w:pPr>
            <w:r w:rsidRPr="0096392D">
              <w:rPr>
                <w:sz w:val="22"/>
                <w:szCs w:val="22"/>
              </w:rPr>
              <w:t>Доля мест для транспорта инвалидов 10 % (но не менее 1 места),</w:t>
            </w:r>
            <w:r w:rsidRPr="0096392D">
              <w:rPr>
                <w:spacing w:val="1"/>
                <w:sz w:val="22"/>
                <w:szCs w:val="22"/>
              </w:rPr>
              <w:t xml:space="preserve"> </w:t>
            </w:r>
            <w:r w:rsidRPr="0096392D">
              <w:rPr>
                <w:sz w:val="22"/>
                <w:szCs w:val="22"/>
              </w:rPr>
              <w:t>число</w:t>
            </w:r>
            <w:r w:rsidRPr="0096392D">
              <w:rPr>
                <w:spacing w:val="1"/>
                <w:sz w:val="22"/>
                <w:szCs w:val="22"/>
              </w:rPr>
              <w:t xml:space="preserve"> </w:t>
            </w:r>
            <w:r w:rsidRPr="0096392D">
              <w:rPr>
                <w:sz w:val="22"/>
                <w:szCs w:val="22"/>
              </w:rPr>
              <w:t>специализированных</w:t>
            </w:r>
            <w:r w:rsidRPr="0096392D">
              <w:rPr>
                <w:spacing w:val="1"/>
                <w:sz w:val="22"/>
                <w:szCs w:val="22"/>
              </w:rPr>
              <w:t xml:space="preserve"> </w:t>
            </w:r>
            <w:r w:rsidRPr="0096392D">
              <w:rPr>
                <w:sz w:val="22"/>
                <w:szCs w:val="22"/>
              </w:rPr>
              <w:t>мест</w:t>
            </w:r>
            <w:r w:rsidRPr="0096392D">
              <w:rPr>
                <w:spacing w:val="1"/>
                <w:sz w:val="22"/>
                <w:szCs w:val="22"/>
              </w:rPr>
              <w:t xml:space="preserve"> </w:t>
            </w:r>
            <w:r w:rsidRPr="0096392D">
              <w:rPr>
                <w:sz w:val="22"/>
                <w:szCs w:val="22"/>
              </w:rPr>
              <w:t>для</w:t>
            </w:r>
            <w:r w:rsidRPr="0096392D">
              <w:rPr>
                <w:spacing w:val="1"/>
                <w:sz w:val="22"/>
                <w:szCs w:val="22"/>
              </w:rPr>
              <w:t xml:space="preserve"> </w:t>
            </w:r>
            <w:r w:rsidRPr="0096392D">
              <w:rPr>
                <w:sz w:val="22"/>
                <w:szCs w:val="22"/>
              </w:rPr>
              <w:t>автотранспорта</w:t>
            </w:r>
            <w:r w:rsidRPr="0096392D">
              <w:rPr>
                <w:spacing w:val="1"/>
                <w:sz w:val="22"/>
                <w:szCs w:val="22"/>
              </w:rPr>
              <w:t xml:space="preserve"> </w:t>
            </w:r>
            <w:r w:rsidRPr="0096392D">
              <w:rPr>
                <w:sz w:val="22"/>
                <w:szCs w:val="22"/>
              </w:rPr>
              <w:t>инвалидов</w:t>
            </w:r>
            <w:r w:rsidRPr="0096392D">
              <w:rPr>
                <w:spacing w:val="1"/>
                <w:sz w:val="22"/>
                <w:szCs w:val="22"/>
              </w:rPr>
              <w:t xml:space="preserve"> </w:t>
            </w:r>
            <w:r w:rsidRPr="0096392D">
              <w:rPr>
                <w:sz w:val="22"/>
                <w:szCs w:val="22"/>
              </w:rPr>
              <w:t>на</w:t>
            </w:r>
            <w:r w:rsidRPr="0096392D">
              <w:rPr>
                <w:spacing w:val="5"/>
                <w:sz w:val="22"/>
                <w:szCs w:val="22"/>
              </w:rPr>
              <w:t xml:space="preserve"> </w:t>
            </w:r>
            <w:r w:rsidRPr="0096392D">
              <w:rPr>
                <w:sz w:val="22"/>
                <w:szCs w:val="22"/>
              </w:rPr>
              <w:t>кресле-коляске</w:t>
            </w:r>
            <w:r w:rsidRPr="0096392D">
              <w:rPr>
                <w:spacing w:val="2"/>
                <w:sz w:val="22"/>
                <w:szCs w:val="22"/>
              </w:rPr>
              <w:t xml:space="preserve"> </w:t>
            </w:r>
            <w:r w:rsidRPr="0096392D">
              <w:rPr>
                <w:sz w:val="22"/>
                <w:szCs w:val="22"/>
              </w:rPr>
              <w:t>приняты</w:t>
            </w:r>
            <w:r w:rsidRPr="0096392D">
              <w:rPr>
                <w:spacing w:val="3"/>
                <w:sz w:val="22"/>
                <w:szCs w:val="22"/>
              </w:rPr>
              <w:t xml:space="preserve"> </w:t>
            </w:r>
            <w:r w:rsidRPr="0096392D">
              <w:rPr>
                <w:sz w:val="22"/>
                <w:szCs w:val="22"/>
              </w:rPr>
              <w:t>в</w:t>
            </w:r>
            <w:r w:rsidRPr="0096392D">
              <w:rPr>
                <w:spacing w:val="1"/>
                <w:sz w:val="22"/>
                <w:szCs w:val="22"/>
              </w:rPr>
              <w:t xml:space="preserve"> </w:t>
            </w:r>
            <w:r w:rsidRPr="0096392D">
              <w:rPr>
                <w:sz w:val="22"/>
                <w:szCs w:val="22"/>
              </w:rPr>
              <w:t>соответствии</w:t>
            </w:r>
            <w:r w:rsidRPr="0096392D">
              <w:rPr>
                <w:spacing w:val="1"/>
                <w:sz w:val="22"/>
                <w:szCs w:val="22"/>
              </w:rPr>
              <w:t xml:space="preserve"> </w:t>
            </w:r>
            <w:r w:rsidRPr="0096392D">
              <w:rPr>
                <w:sz w:val="22"/>
                <w:szCs w:val="22"/>
              </w:rPr>
              <w:t>с</w:t>
            </w:r>
            <w:r w:rsidRPr="0096392D">
              <w:rPr>
                <w:spacing w:val="2"/>
                <w:sz w:val="22"/>
                <w:szCs w:val="22"/>
              </w:rPr>
              <w:t xml:space="preserve"> </w:t>
            </w:r>
            <w:r w:rsidRPr="0096392D">
              <w:rPr>
                <w:sz w:val="22"/>
                <w:szCs w:val="22"/>
              </w:rPr>
              <w:t>п. 5.2.1</w:t>
            </w:r>
            <w:r w:rsidRPr="0096392D">
              <w:rPr>
                <w:spacing w:val="-1"/>
                <w:sz w:val="22"/>
                <w:szCs w:val="22"/>
              </w:rPr>
              <w:t xml:space="preserve"> </w:t>
            </w:r>
            <w:r w:rsidRPr="0096392D">
              <w:rPr>
                <w:sz w:val="22"/>
                <w:szCs w:val="22"/>
              </w:rPr>
              <w:t>СП</w:t>
            </w:r>
            <w:r w:rsidRPr="0096392D">
              <w:rPr>
                <w:spacing w:val="-2"/>
                <w:sz w:val="22"/>
                <w:szCs w:val="22"/>
              </w:rPr>
              <w:t xml:space="preserve"> </w:t>
            </w:r>
            <w:r w:rsidRPr="0096392D">
              <w:rPr>
                <w:sz w:val="22"/>
                <w:szCs w:val="22"/>
              </w:rPr>
              <w:t>59.13330.2020.</w:t>
            </w:r>
          </w:p>
        </w:tc>
      </w:tr>
      <w:tr w:rsidR="00B17197" w:rsidRPr="00E07D8A" w:rsidTr="001A0657">
        <w:trPr>
          <w:trHeight w:val="20"/>
        </w:trPr>
        <w:tc>
          <w:tcPr>
            <w:tcW w:w="0" w:type="auto"/>
            <w:vMerge/>
            <w:tcMar>
              <w:top w:w="57" w:type="dxa"/>
              <w:bottom w:w="57" w:type="dxa"/>
            </w:tcMar>
          </w:tcPr>
          <w:p w:rsidR="00B17197" w:rsidRPr="0096392D" w:rsidRDefault="00B17197" w:rsidP="001A0657"/>
        </w:tc>
        <w:tc>
          <w:tcPr>
            <w:tcW w:w="0" w:type="auto"/>
            <w:tcMar>
              <w:top w:w="57" w:type="dxa"/>
              <w:bottom w:w="57" w:type="dxa"/>
            </w:tcMar>
          </w:tcPr>
          <w:p w:rsidR="00B17197" w:rsidRPr="0096392D" w:rsidRDefault="00B17197" w:rsidP="001A0657">
            <w:pPr>
              <w:jc w:val="both"/>
            </w:pPr>
            <w:r w:rsidRPr="0096392D">
              <w:rPr>
                <w:sz w:val="22"/>
                <w:szCs w:val="22"/>
              </w:rPr>
              <w:t>Расчетный</w:t>
            </w:r>
            <w:r w:rsidRPr="0096392D">
              <w:rPr>
                <w:spacing w:val="53"/>
                <w:sz w:val="22"/>
                <w:szCs w:val="22"/>
              </w:rPr>
              <w:t xml:space="preserve"> </w:t>
            </w:r>
            <w:r w:rsidRPr="0096392D">
              <w:rPr>
                <w:sz w:val="22"/>
                <w:szCs w:val="22"/>
              </w:rPr>
              <w:t>показатель</w:t>
            </w:r>
            <w:r w:rsidRPr="0096392D">
              <w:rPr>
                <w:spacing w:val="55"/>
                <w:sz w:val="22"/>
                <w:szCs w:val="22"/>
              </w:rPr>
              <w:t xml:space="preserve"> </w:t>
            </w:r>
            <w:r w:rsidRPr="0096392D">
              <w:rPr>
                <w:sz w:val="22"/>
                <w:szCs w:val="22"/>
              </w:rPr>
              <w:t>максимально</w:t>
            </w:r>
            <w:r w:rsidRPr="0096392D">
              <w:rPr>
                <w:spacing w:val="10"/>
                <w:sz w:val="22"/>
                <w:szCs w:val="22"/>
              </w:rPr>
              <w:t xml:space="preserve"> </w:t>
            </w:r>
            <w:r w:rsidRPr="0096392D">
              <w:rPr>
                <w:sz w:val="22"/>
                <w:szCs w:val="22"/>
              </w:rPr>
              <w:t>допустимого</w:t>
            </w:r>
            <w:r w:rsidRPr="0096392D">
              <w:rPr>
                <w:spacing w:val="10"/>
                <w:sz w:val="22"/>
                <w:szCs w:val="22"/>
              </w:rPr>
              <w:t xml:space="preserve"> </w:t>
            </w:r>
            <w:r w:rsidRPr="0096392D">
              <w:rPr>
                <w:sz w:val="22"/>
                <w:szCs w:val="22"/>
              </w:rPr>
              <w:t>уровня</w:t>
            </w:r>
            <w:r w:rsidRPr="0096392D">
              <w:rPr>
                <w:spacing w:val="-47"/>
                <w:sz w:val="22"/>
                <w:szCs w:val="22"/>
              </w:rPr>
              <w:t xml:space="preserve"> </w:t>
            </w:r>
            <w:r w:rsidRPr="0096392D">
              <w:rPr>
                <w:sz w:val="22"/>
                <w:szCs w:val="22"/>
              </w:rPr>
              <w:t>территориальной</w:t>
            </w:r>
            <w:r w:rsidRPr="0096392D">
              <w:rPr>
                <w:spacing w:val="-7"/>
                <w:sz w:val="22"/>
                <w:szCs w:val="22"/>
              </w:rPr>
              <w:t xml:space="preserve"> </w:t>
            </w:r>
            <w:r w:rsidRPr="0096392D">
              <w:rPr>
                <w:sz w:val="22"/>
                <w:szCs w:val="22"/>
              </w:rPr>
              <w:t>доступности</w:t>
            </w:r>
          </w:p>
        </w:tc>
        <w:tc>
          <w:tcPr>
            <w:tcW w:w="0" w:type="auto"/>
            <w:tcMar>
              <w:top w:w="57" w:type="dxa"/>
              <w:bottom w:w="57" w:type="dxa"/>
            </w:tcMar>
          </w:tcPr>
          <w:p w:rsidR="00B17197" w:rsidRPr="0096392D" w:rsidRDefault="00B17197" w:rsidP="001A0657">
            <w:pPr>
              <w:jc w:val="both"/>
            </w:pPr>
            <w:r w:rsidRPr="0096392D">
              <w:rPr>
                <w:sz w:val="22"/>
                <w:szCs w:val="22"/>
              </w:rPr>
              <w:t>Расстояние от входа в предприятие или в учреждение, доступного для инвалидов принято в соответствии с п. 5.2.2 СП</w:t>
            </w:r>
            <w:r w:rsidRPr="0096392D">
              <w:rPr>
                <w:spacing w:val="1"/>
                <w:sz w:val="22"/>
                <w:szCs w:val="22"/>
              </w:rPr>
              <w:t xml:space="preserve"> </w:t>
            </w:r>
            <w:r w:rsidRPr="0096392D">
              <w:rPr>
                <w:sz w:val="22"/>
                <w:szCs w:val="22"/>
              </w:rPr>
              <w:t>59.13330.2020.</w:t>
            </w:r>
          </w:p>
        </w:tc>
      </w:tr>
    </w:tbl>
    <w:p w:rsidR="00B17197" w:rsidRDefault="00B17197" w:rsidP="00B17197">
      <w:pPr>
        <w:widowControl w:val="0"/>
        <w:ind w:right="-1"/>
        <w:jc w:val="right"/>
      </w:pPr>
      <w:r>
        <w:t xml:space="preserve"> </w:t>
      </w:r>
    </w:p>
    <w:p w:rsidR="00B17197" w:rsidRPr="000F7B7C" w:rsidRDefault="00B17197" w:rsidP="00B17197">
      <w:pPr>
        <w:widowControl w:val="0"/>
        <w:ind w:right="-1" w:firstLine="709"/>
        <w:jc w:val="both"/>
        <w:rPr>
          <w:b/>
          <w:color w:val="000000"/>
        </w:rPr>
      </w:pPr>
      <w:r w:rsidRPr="000F7B7C">
        <w:rPr>
          <w:b/>
        </w:rPr>
        <w:t xml:space="preserve">3.2.14. В области </w:t>
      </w:r>
      <w:proofErr w:type="spellStart"/>
      <w:r w:rsidRPr="000F7B7C">
        <w:rPr>
          <w:b/>
          <w:color w:val="000000"/>
        </w:rPr>
        <w:t>электро</w:t>
      </w:r>
      <w:proofErr w:type="spellEnd"/>
      <w:r w:rsidRPr="000F7B7C">
        <w:rPr>
          <w:b/>
          <w:color w:val="000000"/>
        </w:rPr>
        <w:t>-, тепл</w:t>
      </w:r>
      <w:proofErr w:type="gramStart"/>
      <w:r w:rsidRPr="000F7B7C">
        <w:rPr>
          <w:b/>
          <w:color w:val="000000"/>
        </w:rPr>
        <w:t>о-</w:t>
      </w:r>
      <w:proofErr w:type="gramEnd"/>
      <w:r w:rsidRPr="000F7B7C">
        <w:rPr>
          <w:b/>
          <w:color w:val="000000"/>
        </w:rPr>
        <w:t xml:space="preserve">, </w:t>
      </w:r>
      <w:proofErr w:type="spellStart"/>
      <w:r w:rsidRPr="000F7B7C">
        <w:rPr>
          <w:b/>
          <w:color w:val="000000"/>
        </w:rPr>
        <w:t>газо</w:t>
      </w:r>
      <w:proofErr w:type="spellEnd"/>
      <w:r w:rsidRPr="000F7B7C">
        <w:rPr>
          <w:b/>
          <w:color w:val="000000"/>
        </w:rPr>
        <w:t>- и водоснабжения населения, водоотведения</w:t>
      </w:r>
    </w:p>
    <w:p w:rsidR="0096392D" w:rsidRPr="000F7B7C" w:rsidRDefault="0096392D" w:rsidP="00B17197">
      <w:pPr>
        <w:widowControl w:val="0"/>
        <w:ind w:right="-1" w:firstLine="709"/>
        <w:jc w:val="both"/>
        <w:rPr>
          <w:b/>
        </w:rPr>
      </w:pPr>
    </w:p>
    <w:p w:rsidR="00B17197" w:rsidRPr="000F7B7C" w:rsidRDefault="00B17197" w:rsidP="005D2A08">
      <w:pPr>
        <w:widowControl w:val="0"/>
        <w:ind w:right="-1"/>
        <w:jc w:val="right"/>
      </w:pPr>
      <w:r w:rsidRPr="000F7B7C">
        <w:rPr>
          <w:color w:val="000000"/>
        </w:rPr>
        <w:t>Таблица № 29</w:t>
      </w:r>
      <w:r w:rsidRPr="000F7B7C">
        <w:t xml:space="preserve"> </w:t>
      </w:r>
    </w:p>
    <w:p w:rsidR="0096392D" w:rsidRPr="000F7B7C" w:rsidRDefault="0096392D" w:rsidP="00B17197">
      <w:pPr>
        <w:widowControl w:val="0"/>
        <w:ind w:right="275"/>
        <w:jc w:val="center"/>
        <w:rPr>
          <w:color w:val="000000"/>
        </w:rPr>
      </w:pPr>
      <w:r w:rsidRPr="000F7B7C">
        <w:rPr>
          <w:color w:val="000000"/>
        </w:rPr>
        <w:t>ОБЪЕКТЫ</w:t>
      </w:r>
    </w:p>
    <w:p w:rsidR="00B17197" w:rsidRPr="000F7B7C" w:rsidRDefault="00162F4F" w:rsidP="005D2A08">
      <w:pPr>
        <w:widowControl w:val="0"/>
        <w:ind w:right="275"/>
        <w:jc w:val="center"/>
      </w:pPr>
      <w:r w:rsidRPr="000F7B7C">
        <w:rPr>
          <w:color w:val="000000"/>
        </w:rPr>
        <w:t>м</w:t>
      </w:r>
      <w:r w:rsidR="00B17197" w:rsidRPr="000F7B7C">
        <w:rPr>
          <w:color w:val="000000"/>
        </w:rPr>
        <w:t>естного</w:t>
      </w:r>
      <w:r w:rsidRPr="000F7B7C">
        <w:rPr>
          <w:color w:val="000000"/>
        </w:rPr>
        <w:t xml:space="preserve"> </w:t>
      </w:r>
      <w:r w:rsidR="00B17197" w:rsidRPr="000F7B7C">
        <w:rPr>
          <w:color w:val="000000"/>
        </w:rPr>
        <w:t xml:space="preserve">значения в области </w:t>
      </w:r>
      <w:proofErr w:type="spellStart"/>
      <w:r w:rsidR="00B17197" w:rsidRPr="000F7B7C">
        <w:rPr>
          <w:color w:val="000000"/>
        </w:rPr>
        <w:t>электро</w:t>
      </w:r>
      <w:proofErr w:type="spellEnd"/>
      <w:r w:rsidR="00B17197" w:rsidRPr="000F7B7C">
        <w:rPr>
          <w:color w:val="000000"/>
        </w:rPr>
        <w:t>-, тепл</w:t>
      </w:r>
      <w:proofErr w:type="gramStart"/>
      <w:r w:rsidR="00B17197" w:rsidRPr="000F7B7C">
        <w:rPr>
          <w:color w:val="000000"/>
        </w:rPr>
        <w:t>о-</w:t>
      </w:r>
      <w:proofErr w:type="gramEnd"/>
      <w:r w:rsidR="00B17197" w:rsidRPr="000F7B7C">
        <w:rPr>
          <w:color w:val="000000"/>
        </w:rPr>
        <w:t xml:space="preserve">, </w:t>
      </w:r>
      <w:proofErr w:type="spellStart"/>
      <w:r w:rsidR="00B17197" w:rsidRPr="000F7B7C">
        <w:rPr>
          <w:color w:val="000000"/>
        </w:rPr>
        <w:t>газо</w:t>
      </w:r>
      <w:proofErr w:type="spellEnd"/>
      <w:r w:rsidR="00B17197" w:rsidRPr="000F7B7C">
        <w:rPr>
          <w:color w:val="000000"/>
        </w:rPr>
        <w:t xml:space="preserve">- </w:t>
      </w:r>
      <w:r w:rsidR="00B17197" w:rsidRPr="000F7B7C">
        <w:rPr>
          <w:color w:val="000000"/>
        </w:rPr>
        <w:br/>
        <w:t xml:space="preserve"> и водоснабжения населения, водоотведения</w:t>
      </w:r>
      <w:r w:rsidR="00B17197" w:rsidRPr="000F7B7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5"/>
        <w:gridCol w:w="2192"/>
        <w:gridCol w:w="4380"/>
      </w:tblGrid>
      <w:tr w:rsidR="00B17197" w:rsidRPr="0096392D" w:rsidTr="001A0657">
        <w:trPr>
          <w:trHeight w:val="20"/>
        </w:trPr>
        <w:tc>
          <w:tcPr>
            <w:tcW w:w="2615" w:type="dxa"/>
            <w:hideMark/>
          </w:tcPr>
          <w:p w:rsidR="00B17197" w:rsidRPr="0096392D" w:rsidRDefault="00B17197" w:rsidP="001A0657">
            <w:pPr>
              <w:widowControl w:val="0"/>
              <w:jc w:val="center"/>
            </w:pPr>
            <w:r w:rsidRPr="0096392D">
              <w:rPr>
                <w:color w:val="000000"/>
                <w:sz w:val="22"/>
                <w:szCs w:val="22"/>
              </w:rPr>
              <w:t>Наименование вида объекта</w:t>
            </w:r>
          </w:p>
        </w:tc>
        <w:tc>
          <w:tcPr>
            <w:tcW w:w="2192" w:type="dxa"/>
            <w:hideMark/>
          </w:tcPr>
          <w:p w:rsidR="00B17197" w:rsidRPr="0096392D" w:rsidRDefault="00B17197" w:rsidP="001A0657">
            <w:pPr>
              <w:widowControl w:val="0"/>
              <w:jc w:val="center"/>
            </w:pPr>
            <w:r w:rsidRPr="0096392D">
              <w:rPr>
                <w:color w:val="000000"/>
                <w:sz w:val="22"/>
                <w:szCs w:val="22"/>
              </w:rPr>
              <w:t>Тип расчетного показателя</w:t>
            </w:r>
          </w:p>
        </w:tc>
        <w:tc>
          <w:tcPr>
            <w:tcW w:w="4380" w:type="dxa"/>
            <w:hideMark/>
          </w:tcPr>
          <w:p w:rsidR="00B17197" w:rsidRPr="0096392D" w:rsidRDefault="00B17197" w:rsidP="001A0657">
            <w:pPr>
              <w:widowControl w:val="0"/>
              <w:jc w:val="center"/>
            </w:pPr>
            <w:r w:rsidRPr="0096392D">
              <w:rPr>
                <w:color w:val="000000"/>
                <w:sz w:val="22"/>
                <w:szCs w:val="22"/>
              </w:rPr>
              <w:t>Обоснование предельного значения расчетного показателя</w:t>
            </w:r>
          </w:p>
        </w:tc>
      </w:tr>
      <w:tr w:rsidR="00B17197" w:rsidRPr="0096392D" w:rsidTr="001A0657">
        <w:trPr>
          <w:trHeight w:val="20"/>
        </w:trPr>
        <w:tc>
          <w:tcPr>
            <w:tcW w:w="2615" w:type="dxa"/>
            <w:vMerge w:val="restart"/>
            <w:hideMark/>
          </w:tcPr>
          <w:p w:rsidR="00B17197" w:rsidRPr="0096392D" w:rsidRDefault="00B17197" w:rsidP="001A0657">
            <w:pPr>
              <w:widowControl w:val="0"/>
              <w:tabs>
                <w:tab w:val="left" w:pos="0"/>
              </w:tabs>
              <w:jc w:val="both"/>
            </w:pPr>
            <w:r w:rsidRPr="0096392D">
              <w:rPr>
                <w:color w:val="000000"/>
                <w:sz w:val="22"/>
                <w:szCs w:val="22"/>
              </w:rPr>
              <w:t>Объекты электроснабжения населения:</w:t>
            </w:r>
          </w:p>
          <w:p w:rsidR="00B17197" w:rsidRPr="0096392D" w:rsidRDefault="00B17197" w:rsidP="001A0657">
            <w:pPr>
              <w:widowControl w:val="0"/>
              <w:tabs>
                <w:tab w:val="left" w:pos="0"/>
              </w:tabs>
              <w:jc w:val="both"/>
            </w:pPr>
            <w:r w:rsidRPr="0096392D">
              <w:rPr>
                <w:color w:val="000000"/>
                <w:sz w:val="22"/>
                <w:szCs w:val="22"/>
              </w:rPr>
              <w:t>- распределительные пункты (РП), трансформаторные подстанции (ТП);</w:t>
            </w:r>
          </w:p>
          <w:p w:rsidR="00B17197" w:rsidRPr="0096392D" w:rsidRDefault="00B17197" w:rsidP="001A0657">
            <w:pPr>
              <w:widowControl w:val="0"/>
              <w:tabs>
                <w:tab w:val="left" w:pos="84"/>
              </w:tabs>
              <w:jc w:val="both"/>
            </w:pPr>
            <w:r w:rsidRPr="0096392D">
              <w:rPr>
                <w:color w:val="000000"/>
                <w:sz w:val="22"/>
                <w:szCs w:val="22"/>
              </w:rPr>
              <w:t>- электрические сети до 10 кВ</w:t>
            </w:r>
          </w:p>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минимально допустимого уровня обеспеченности</w:t>
            </w:r>
          </w:p>
        </w:tc>
        <w:tc>
          <w:tcPr>
            <w:tcW w:w="4380" w:type="dxa"/>
            <w:hideMark/>
          </w:tcPr>
          <w:p w:rsidR="00B17197" w:rsidRPr="0096392D" w:rsidRDefault="00B17197" w:rsidP="001A0657">
            <w:pPr>
              <w:widowControl w:val="0"/>
              <w:jc w:val="both"/>
            </w:pPr>
            <w:r w:rsidRPr="0096392D">
              <w:rPr>
                <w:color w:val="000000"/>
                <w:sz w:val="22"/>
                <w:szCs w:val="22"/>
              </w:rPr>
              <w:t xml:space="preserve">Расчётные показатели расхода электроэнергии приняты в соответствии с Приложением Л </w:t>
            </w:r>
            <w:r w:rsidRPr="0096392D">
              <w:rPr>
                <w:color w:val="000000"/>
                <w:sz w:val="22"/>
                <w:szCs w:val="22"/>
              </w:rPr>
              <w:br/>
              <w:t xml:space="preserve"> СП 42.13330.2016 с учетом коэффициентов для групп городов.</w:t>
            </w:r>
          </w:p>
          <w:p w:rsidR="00B17197" w:rsidRPr="0096392D" w:rsidRDefault="00B17197" w:rsidP="001A0657">
            <w:pPr>
              <w:widowControl w:val="0"/>
              <w:jc w:val="both"/>
            </w:pPr>
            <w:r w:rsidRPr="0096392D">
              <w:rPr>
                <w:color w:val="000000"/>
                <w:sz w:val="22"/>
                <w:szCs w:val="22"/>
              </w:rPr>
              <w:t>Размер земельного участка, отводимого для объектов распределительной сети, принимается по проекту, но не более установленных п. 3.1. «Норм отвода земель для электрических сетей напряжением 0,38-750 кВ.</w:t>
            </w:r>
            <w:r w:rsidRPr="0096392D">
              <w:rPr>
                <w:color w:val="000000"/>
                <w:sz w:val="22"/>
                <w:szCs w:val="22"/>
              </w:rPr>
              <w:br/>
              <w:t xml:space="preserve">  № 14278ТМ-Т1», утвержденных Минтопэнерго России 20 мая 1994 года</w:t>
            </w:r>
          </w:p>
        </w:tc>
      </w:tr>
      <w:tr w:rsidR="00B17197" w:rsidRPr="0096392D" w:rsidTr="001A0657">
        <w:trPr>
          <w:trHeight w:val="20"/>
        </w:trPr>
        <w:tc>
          <w:tcPr>
            <w:tcW w:w="0" w:type="auto"/>
            <w:vMerge/>
            <w:hideMark/>
          </w:tcPr>
          <w:p w:rsidR="00B17197" w:rsidRPr="0096392D" w:rsidRDefault="00B17197" w:rsidP="001A0657"/>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максимально допустимого уровня территориальной доступности</w:t>
            </w:r>
          </w:p>
        </w:tc>
        <w:tc>
          <w:tcPr>
            <w:tcW w:w="4380" w:type="dxa"/>
            <w:hideMark/>
          </w:tcPr>
          <w:p w:rsidR="00B17197" w:rsidRPr="0096392D" w:rsidRDefault="00B17197" w:rsidP="001A0657">
            <w:pPr>
              <w:widowControl w:val="0"/>
              <w:jc w:val="center"/>
            </w:pPr>
            <w:r w:rsidRPr="0096392D">
              <w:rPr>
                <w:color w:val="000000"/>
                <w:sz w:val="22"/>
                <w:szCs w:val="22"/>
              </w:rPr>
              <w:t>Не нормируется</w:t>
            </w:r>
          </w:p>
        </w:tc>
      </w:tr>
      <w:tr w:rsidR="00B17197" w:rsidRPr="0096392D" w:rsidTr="001A0657">
        <w:trPr>
          <w:trHeight w:val="20"/>
        </w:trPr>
        <w:tc>
          <w:tcPr>
            <w:tcW w:w="2615" w:type="dxa"/>
            <w:vMerge w:val="restart"/>
            <w:hideMark/>
          </w:tcPr>
          <w:p w:rsidR="00B17197" w:rsidRPr="0096392D" w:rsidRDefault="00B17197" w:rsidP="001A0657">
            <w:pPr>
              <w:widowControl w:val="0"/>
              <w:tabs>
                <w:tab w:val="left" w:pos="84"/>
              </w:tabs>
              <w:jc w:val="both"/>
            </w:pPr>
            <w:r w:rsidRPr="0096392D">
              <w:rPr>
                <w:color w:val="000000"/>
                <w:sz w:val="22"/>
                <w:szCs w:val="22"/>
              </w:rPr>
              <w:t>Объекты газоснабжения населения:</w:t>
            </w:r>
          </w:p>
          <w:p w:rsidR="00B17197" w:rsidRPr="0096392D" w:rsidRDefault="00B17197" w:rsidP="001A0657">
            <w:pPr>
              <w:widowControl w:val="0"/>
              <w:tabs>
                <w:tab w:val="left" w:pos="84"/>
              </w:tabs>
              <w:jc w:val="both"/>
            </w:pPr>
            <w:r w:rsidRPr="0096392D">
              <w:rPr>
                <w:color w:val="000000"/>
                <w:sz w:val="22"/>
                <w:szCs w:val="22"/>
              </w:rPr>
              <w:t>- пункты редуцирования газа;</w:t>
            </w:r>
          </w:p>
          <w:p w:rsidR="00B17197" w:rsidRPr="0096392D" w:rsidRDefault="00B17197" w:rsidP="001A0657">
            <w:pPr>
              <w:widowControl w:val="0"/>
              <w:tabs>
                <w:tab w:val="left" w:pos="84"/>
              </w:tabs>
              <w:jc w:val="both"/>
            </w:pPr>
            <w:r w:rsidRPr="0096392D">
              <w:rPr>
                <w:color w:val="000000"/>
                <w:sz w:val="22"/>
                <w:szCs w:val="22"/>
              </w:rPr>
              <w:t xml:space="preserve">- газораспределительные </w:t>
            </w:r>
            <w:r w:rsidRPr="0096392D">
              <w:rPr>
                <w:color w:val="000000"/>
                <w:sz w:val="22"/>
                <w:szCs w:val="22"/>
              </w:rPr>
              <w:lastRenderedPageBreak/>
              <w:t>сети</w:t>
            </w:r>
          </w:p>
        </w:tc>
        <w:tc>
          <w:tcPr>
            <w:tcW w:w="2192" w:type="dxa"/>
            <w:hideMark/>
          </w:tcPr>
          <w:p w:rsidR="00B17197" w:rsidRPr="0096392D" w:rsidRDefault="00B17197" w:rsidP="001A0657">
            <w:pPr>
              <w:widowControl w:val="0"/>
              <w:jc w:val="both"/>
            </w:pPr>
            <w:r w:rsidRPr="0096392D">
              <w:rPr>
                <w:color w:val="000000"/>
                <w:sz w:val="22"/>
                <w:szCs w:val="22"/>
              </w:rPr>
              <w:lastRenderedPageBreak/>
              <w:t>Расчетный показатель минимально допустимого уровня обеспеченности</w:t>
            </w:r>
          </w:p>
        </w:tc>
        <w:tc>
          <w:tcPr>
            <w:tcW w:w="4380" w:type="dxa"/>
            <w:hideMark/>
          </w:tcPr>
          <w:p w:rsidR="00B17197" w:rsidRPr="0096392D" w:rsidRDefault="00B17197" w:rsidP="001A0657">
            <w:pPr>
              <w:widowControl w:val="0"/>
              <w:jc w:val="both"/>
            </w:pPr>
            <w:r w:rsidRPr="0096392D">
              <w:rPr>
                <w:color w:val="000000"/>
                <w:sz w:val="22"/>
                <w:szCs w:val="22"/>
              </w:rPr>
              <w:t xml:space="preserve">Нормы потребления газа приняты в соответствии с приложением к Постановлению Правительства Российской Федерации от 13 июня 2006 года № 373 «О порядке установления нормативов </w:t>
            </w:r>
            <w:r w:rsidRPr="0096392D">
              <w:rPr>
                <w:color w:val="000000"/>
                <w:sz w:val="22"/>
                <w:szCs w:val="22"/>
              </w:rPr>
              <w:lastRenderedPageBreak/>
              <w:t>потребления газа при отсутствии приборов учета газа» и постановления Региональной службы по тарифам Администрации Костромской области от 9 ноября 2006 года № 06/68 «О нормативах газоснабжения»</w:t>
            </w:r>
          </w:p>
        </w:tc>
      </w:tr>
      <w:tr w:rsidR="00B17197" w:rsidRPr="0096392D" w:rsidTr="001A0657">
        <w:trPr>
          <w:trHeight w:val="20"/>
        </w:trPr>
        <w:tc>
          <w:tcPr>
            <w:tcW w:w="0" w:type="auto"/>
            <w:vMerge/>
            <w:hideMark/>
          </w:tcPr>
          <w:p w:rsidR="00B17197" w:rsidRPr="0096392D" w:rsidRDefault="00B17197" w:rsidP="001A0657"/>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максимально допустимого уровня территориальной доступности</w:t>
            </w:r>
          </w:p>
        </w:tc>
        <w:tc>
          <w:tcPr>
            <w:tcW w:w="4380" w:type="dxa"/>
            <w:hideMark/>
          </w:tcPr>
          <w:p w:rsidR="00B17197" w:rsidRPr="0096392D" w:rsidRDefault="00B17197" w:rsidP="001A0657">
            <w:pPr>
              <w:widowControl w:val="0"/>
              <w:jc w:val="center"/>
            </w:pPr>
            <w:r w:rsidRPr="0096392D">
              <w:rPr>
                <w:color w:val="000000"/>
                <w:sz w:val="22"/>
                <w:szCs w:val="22"/>
              </w:rPr>
              <w:t>Не нормируется</w:t>
            </w:r>
          </w:p>
          <w:p w:rsidR="00B17197" w:rsidRPr="0096392D" w:rsidRDefault="00B17197" w:rsidP="001A0657">
            <w:r w:rsidRPr="0096392D">
              <w:rPr>
                <w:sz w:val="22"/>
                <w:szCs w:val="22"/>
              </w:rPr>
              <w:t xml:space="preserve"> </w:t>
            </w:r>
          </w:p>
        </w:tc>
      </w:tr>
      <w:tr w:rsidR="00B17197" w:rsidRPr="0096392D" w:rsidTr="001A0657">
        <w:trPr>
          <w:trHeight w:val="20"/>
        </w:trPr>
        <w:tc>
          <w:tcPr>
            <w:tcW w:w="2615" w:type="dxa"/>
            <w:vMerge w:val="restart"/>
            <w:hideMark/>
          </w:tcPr>
          <w:p w:rsidR="00B17197" w:rsidRPr="0096392D" w:rsidRDefault="00B17197" w:rsidP="001A0657">
            <w:pPr>
              <w:widowControl w:val="0"/>
              <w:tabs>
                <w:tab w:val="left" w:pos="84"/>
              </w:tabs>
              <w:jc w:val="both"/>
            </w:pPr>
            <w:r w:rsidRPr="0096392D">
              <w:rPr>
                <w:color w:val="000000"/>
                <w:sz w:val="22"/>
                <w:szCs w:val="22"/>
              </w:rPr>
              <w:t>Объекты теплоснабжения населения:</w:t>
            </w:r>
          </w:p>
          <w:p w:rsidR="00B17197" w:rsidRPr="0096392D" w:rsidRDefault="00B17197" w:rsidP="001A0657">
            <w:pPr>
              <w:widowControl w:val="0"/>
              <w:tabs>
                <w:tab w:val="left" w:pos="84"/>
              </w:tabs>
              <w:jc w:val="both"/>
            </w:pPr>
            <w:r w:rsidRPr="0096392D">
              <w:rPr>
                <w:color w:val="000000"/>
                <w:sz w:val="22"/>
                <w:szCs w:val="22"/>
              </w:rPr>
              <w:t>- источники тепловой энергии</w:t>
            </w:r>
          </w:p>
          <w:p w:rsidR="00B17197" w:rsidRPr="0096392D" w:rsidRDefault="00B17197" w:rsidP="001A0657">
            <w:pPr>
              <w:widowControl w:val="0"/>
              <w:tabs>
                <w:tab w:val="left" w:pos="84"/>
              </w:tabs>
              <w:jc w:val="both"/>
            </w:pPr>
            <w:r w:rsidRPr="0096392D">
              <w:rPr>
                <w:color w:val="000000"/>
                <w:sz w:val="22"/>
                <w:szCs w:val="22"/>
              </w:rPr>
              <w:t>- тепловые сети и сооружения на них</w:t>
            </w:r>
          </w:p>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минимально допустимого уровня обеспеченности</w:t>
            </w:r>
          </w:p>
        </w:tc>
        <w:tc>
          <w:tcPr>
            <w:tcW w:w="4380" w:type="dxa"/>
            <w:hideMark/>
          </w:tcPr>
          <w:p w:rsidR="00B17197" w:rsidRPr="0096392D" w:rsidRDefault="00B17197" w:rsidP="001A0657">
            <w:pPr>
              <w:widowControl w:val="0"/>
              <w:jc w:val="both"/>
            </w:pPr>
            <w:r w:rsidRPr="0096392D">
              <w:rPr>
                <w:color w:val="000000"/>
                <w:sz w:val="22"/>
                <w:szCs w:val="22"/>
              </w:rPr>
              <w:t>Укрупненный показатель объема теплопотребления принят в соответствии с постановлением Департамента топливно-энергетического комплекса и жилищно-коммунального хозяйства Костромской области от 27 февраля 2017 года № 2-нп «Об утверждении нормативов потребления коммунальной услуги по отоплению в многоквартирных домах и жилых домах на территории Костромской области»</w:t>
            </w:r>
          </w:p>
          <w:p w:rsidR="00B17197" w:rsidRPr="0096392D" w:rsidRDefault="00B17197" w:rsidP="001A0657">
            <w:pPr>
              <w:widowControl w:val="0"/>
              <w:jc w:val="both"/>
            </w:pPr>
            <w:r w:rsidRPr="0096392D">
              <w:rPr>
                <w:color w:val="000000"/>
                <w:sz w:val="22"/>
                <w:szCs w:val="22"/>
              </w:rPr>
              <w:t>Размер земельного участка, отводимого для объектов теплоснабжения, принят в соответствии с п. 12.27, таблицей 12.4 СП 42.13330.2016.</w:t>
            </w:r>
          </w:p>
        </w:tc>
      </w:tr>
      <w:tr w:rsidR="00B17197" w:rsidRPr="0096392D" w:rsidTr="001A0657">
        <w:trPr>
          <w:trHeight w:val="20"/>
        </w:trPr>
        <w:tc>
          <w:tcPr>
            <w:tcW w:w="0" w:type="auto"/>
            <w:vMerge/>
            <w:hideMark/>
          </w:tcPr>
          <w:p w:rsidR="00B17197" w:rsidRPr="0096392D" w:rsidRDefault="00B17197" w:rsidP="001A0657"/>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максимально допустимого уровня территориальной доступности</w:t>
            </w:r>
          </w:p>
        </w:tc>
        <w:tc>
          <w:tcPr>
            <w:tcW w:w="4380" w:type="dxa"/>
            <w:hideMark/>
          </w:tcPr>
          <w:p w:rsidR="00B17197" w:rsidRPr="0096392D" w:rsidRDefault="00B17197" w:rsidP="001A0657">
            <w:pPr>
              <w:widowControl w:val="0"/>
              <w:jc w:val="center"/>
            </w:pPr>
            <w:r w:rsidRPr="0096392D">
              <w:rPr>
                <w:color w:val="000000"/>
                <w:sz w:val="22"/>
                <w:szCs w:val="22"/>
              </w:rPr>
              <w:t>Не нормируется</w:t>
            </w:r>
          </w:p>
        </w:tc>
      </w:tr>
      <w:tr w:rsidR="00B17197" w:rsidRPr="0096392D" w:rsidTr="001A0657">
        <w:trPr>
          <w:trHeight w:val="20"/>
        </w:trPr>
        <w:tc>
          <w:tcPr>
            <w:tcW w:w="2615" w:type="dxa"/>
            <w:vMerge w:val="restart"/>
            <w:hideMark/>
          </w:tcPr>
          <w:p w:rsidR="00B17197" w:rsidRPr="0096392D" w:rsidRDefault="00B17197" w:rsidP="001A0657">
            <w:pPr>
              <w:widowControl w:val="0"/>
              <w:tabs>
                <w:tab w:val="left" w:pos="84"/>
              </w:tabs>
              <w:jc w:val="both"/>
            </w:pPr>
            <w:r w:rsidRPr="0096392D">
              <w:rPr>
                <w:color w:val="000000"/>
                <w:sz w:val="22"/>
                <w:szCs w:val="22"/>
              </w:rPr>
              <w:t>Объекты водоснабжения населения:</w:t>
            </w:r>
          </w:p>
          <w:p w:rsidR="00B17197" w:rsidRPr="0096392D" w:rsidRDefault="00B17197" w:rsidP="001A0657">
            <w:pPr>
              <w:widowControl w:val="0"/>
              <w:tabs>
                <w:tab w:val="left" w:pos="84"/>
              </w:tabs>
              <w:jc w:val="both"/>
            </w:pPr>
            <w:r w:rsidRPr="0096392D">
              <w:rPr>
                <w:color w:val="000000"/>
                <w:sz w:val="22"/>
                <w:szCs w:val="22"/>
              </w:rPr>
              <w:t>- водозаборы;</w:t>
            </w:r>
          </w:p>
          <w:p w:rsidR="00B17197" w:rsidRPr="0096392D" w:rsidRDefault="00B17197" w:rsidP="001A0657">
            <w:pPr>
              <w:widowControl w:val="0"/>
              <w:tabs>
                <w:tab w:val="left" w:pos="84"/>
              </w:tabs>
              <w:jc w:val="both"/>
            </w:pPr>
            <w:r w:rsidRPr="0096392D">
              <w:rPr>
                <w:color w:val="000000"/>
                <w:sz w:val="22"/>
                <w:szCs w:val="22"/>
              </w:rPr>
              <w:t>- водопроводные очистные сооружения;</w:t>
            </w:r>
          </w:p>
          <w:p w:rsidR="00B17197" w:rsidRPr="0096392D" w:rsidRDefault="00B17197" w:rsidP="001A0657">
            <w:pPr>
              <w:widowControl w:val="0"/>
              <w:tabs>
                <w:tab w:val="left" w:pos="84"/>
              </w:tabs>
              <w:jc w:val="both"/>
            </w:pPr>
            <w:r w:rsidRPr="0096392D">
              <w:rPr>
                <w:color w:val="000000"/>
                <w:sz w:val="22"/>
                <w:szCs w:val="22"/>
              </w:rPr>
              <w:t>- насосные станции;</w:t>
            </w:r>
          </w:p>
          <w:p w:rsidR="00B17197" w:rsidRPr="0096392D" w:rsidRDefault="00B17197" w:rsidP="001A0657">
            <w:pPr>
              <w:widowControl w:val="0"/>
              <w:tabs>
                <w:tab w:val="left" w:pos="84"/>
              </w:tabs>
              <w:jc w:val="both"/>
            </w:pPr>
            <w:r w:rsidRPr="0096392D">
              <w:rPr>
                <w:color w:val="000000"/>
                <w:sz w:val="22"/>
                <w:szCs w:val="22"/>
              </w:rPr>
              <w:t>- водонапорные башни;</w:t>
            </w:r>
          </w:p>
          <w:p w:rsidR="00B17197" w:rsidRPr="0096392D" w:rsidRDefault="00B17197" w:rsidP="001A0657">
            <w:pPr>
              <w:widowControl w:val="0"/>
              <w:tabs>
                <w:tab w:val="left" w:pos="84"/>
              </w:tabs>
              <w:jc w:val="both"/>
            </w:pPr>
            <w:r w:rsidRPr="0096392D">
              <w:rPr>
                <w:color w:val="000000"/>
                <w:sz w:val="22"/>
                <w:szCs w:val="22"/>
              </w:rPr>
              <w:t>- резервуары;</w:t>
            </w:r>
          </w:p>
          <w:p w:rsidR="00B17197" w:rsidRPr="0096392D" w:rsidRDefault="00B17197" w:rsidP="001A0657">
            <w:pPr>
              <w:widowControl w:val="0"/>
              <w:tabs>
                <w:tab w:val="left" w:pos="84"/>
              </w:tabs>
              <w:jc w:val="both"/>
            </w:pPr>
            <w:r w:rsidRPr="0096392D">
              <w:rPr>
                <w:color w:val="000000"/>
                <w:sz w:val="22"/>
                <w:szCs w:val="22"/>
              </w:rPr>
              <w:t>- артезианские скважины</w:t>
            </w:r>
          </w:p>
          <w:p w:rsidR="00B17197" w:rsidRPr="0096392D" w:rsidRDefault="00B17197" w:rsidP="001A0657">
            <w:pPr>
              <w:widowControl w:val="0"/>
              <w:tabs>
                <w:tab w:val="left" w:pos="84"/>
              </w:tabs>
              <w:jc w:val="both"/>
            </w:pPr>
            <w:r w:rsidRPr="0096392D">
              <w:rPr>
                <w:color w:val="000000"/>
                <w:sz w:val="22"/>
                <w:szCs w:val="22"/>
              </w:rPr>
              <w:t>- водопроводные сети</w:t>
            </w:r>
          </w:p>
          <w:p w:rsidR="00B17197" w:rsidRPr="0096392D" w:rsidRDefault="00B17197" w:rsidP="001A0657">
            <w:pPr>
              <w:widowControl w:val="0"/>
              <w:tabs>
                <w:tab w:val="left" w:pos="84"/>
              </w:tabs>
              <w:jc w:val="both"/>
            </w:pPr>
            <w:r w:rsidRPr="0096392D">
              <w:rPr>
                <w:color w:val="000000"/>
                <w:sz w:val="22"/>
                <w:szCs w:val="22"/>
              </w:rPr>
              <w:t>и иные объекты, обеспечивающие забор, водоподготовку, подачу питьевой воды</w:t>
            </w:r>
          </w:p>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минимально допустимого уровня обеспеченности</w:t>
            </w:r>
          </w:p>
        </w:tc>
        <w:tc>
          <w:tcPr>
            <w:tcW w:w="4380" w:type="dxa"/>
            <w:hideMark/>
          </w:tcPr>
          <w:p w:rsidR="00B17197" w:rsidRPr="0096392D" w:rsidRDefault="00B17197" w:rsidP="001A0657">
            <w:pPr>
              <w:widowControl w:val="0"/>
              <w:shd w:val="clear" w:color="auto" w:fill="FFFFFF"/>
              <w:jc w:val="both"/>
            </w:pPr>
            <w:r w:rsidRPr="0096392D">
              <w:rPr>
                <w:color w:val="000000"/>
                <w:sz w:val="22"/>
                <w:szCs w:val="22"/>
              </w:rPr>
              <w:t xml:space="preserve">Показатель удельного хозяйственно-питьевого водопотребления в населенных пунктах на одного жителя среднесуточное (за год), </w:t>
            </w:r>
            <w:proofErr w:type="gramStart"/>
            <w:r w:rsidRPr="0096392D">
              <w:rPr>
                <w:color w:val="000000"/>
                <w:sz w:val="22"/>
                <w:szCs w:val="22"/>
              </w:rPr>
              <w:t>л</w:t>
            </w:r>
            <w:proofErr w:type="gramEnd"/>
            <w:r w:rsidRPr="0096392D">
              <w:rPr>
                <w:color w:val="000000"/>
                <w:sz w:val="22"/>
                <w:szCs w:val="22"/>
              </w:rPr>
              <w:t>/</w:t>
            </w:r>
            <w:proofErr w:type="spellStart"/>
            <w:r w:rsidRPr="0096392D">
              <w:rPr>
                <w:color w:val="000000"/>
                <w:sz w:val="22"/>
                <w:szCs w:val="22"/>
              </w:rPr>
              <w:t>сут</w:t>
            </w:r>
            <w:proofErr w:type="spellEnd"/>
            <w:r w:rsidRPr="0096392D">
              <w:rPr>
                <w:color w:val="000000"/>
                <w:sz w:val="22"/>
                <w:szCs w:val="22"/>
              </w:rPr>
              <w:t xml:space="preserve">, в зависимости от степени благоустройства нормируется на основании СП 31.13330.2021 «Водоснабжение. Наружные сети и сооружения» (актуализированная редакция </w:t>
            </w:r>
            <w:proofErr w:type="spellStart"/>
            <w:r w:rsidRPr="0096392D">
              <w:rPr>
                <w:color w:val="000000"/>
                <w:sz w:val="22"/>
                <w:szCs w:val="22"/>
              </w:rPr>
              <w:t>СНиП</w:t>
            </w:r>
            <w:proofErr w:type="spellEnd"/>
            <w:r w:rsidRPr="0096392D">
              <w:rPr>
                <w:color w:val="000000"/>
                <w:sz w:val="22"/>
                <w:szCs w:val="22"/>
              </w:rPr>
              <w:t xml:space="preserve"> 2.04.02-84) и Постановления Департамента топливно-энергетического комплекса и жилищно-коммунального хозяйства Костромской области от 28 мая 2013 года № 4-НП «Об утверждении нормативов потребления коммунальных услуг по холодному, горячему водоснабжению и водоотведению на территории Костромской области».</w:t>
            </w:r>
          </w:p>
          <w:p w:rsidR="00B17197" w:rsidRPr="0096392D" w:rsidRDefault="00B17197" w:rsidP="001A0657">
            <w:pPr>
              <w:widowControl w:val="0"/>
              <w:shd w:val="clear" w:color="auto" w:fill="FFFFFF"/>
              <w:jc w:val="both"/>
            </w:pPr>
            <w:r w:rsidRPr="0096392D">
              <w:rPr>
                <w:color w:val="000000"/>
                <w:sz w:val="22"/>
                <w:szCs w:val="22"/>
              </w:rPr>
              <w:t xml:space="preserve">Размеры земельных участков для станций очистки воды в зависимости от их производительности следует принимать по проекту, но не </w:t>
            </w:r>
            <w:proofErr w:type="gramStart"/>
            <w:r w:rsidRPr="0096392D">
              <w:rPr>
                <w:color w:val="000000"/>
                <w:sz w:val="22"/>
                <w:szCs w:val="22"/>
              </w:rPr>
              <w:t>более нормативного</w:t>
            </w:r>
            <w:proofErr w:type="gramEnd"/>
            <w:r w:rsidRPr="0096392D">
              <w:rPr>
                <w:color w:val="000000"/>
                <w:sz w:val="22"/>
                <w:szCs w:val="22"/>
              </w:rPr>
              <w:t xml:space="preserve"> показателя, приведенного </w:t>
            </w:r>
            <w:r w:rsidRPr="0096392D">
              <w:rPr>
                <w:color w:val="000000"/>
                <w:sz w:val="22"/>
                <w:szCs w:val="22"/>
              </w:rPr>
              <w:br/>
              <w:t xml:space="preserve"> в СП 42.13330.2016.</w:t>
            </w:r>
          </w:p>
        </w:tc>
      </w:tr>
      <w:tr w:rsidR="00B17197" w:rsidRPr="0096392D" w:rsidTr="001A0657">
        <w:trPr>
          <w:trHeight w:val="20"/>
        </w:trPr>
        <w:tc>
          <w:tcPr>
            <w:tcW w:w="0" w:type="auto"/>
            <w:vMerge/>
            <w:hideMark/>
          </w:tcPr>
          <w:p w:rsidR="00B17197" w:rsidRPr="0096392D" w:rsidRDefault="00B17197" w:rsidP="001A0657"/>
        </w:tc>
        <w:tc>
          <w:tcPr>
            <w:tcW w:w="2192" w:type="dxa"/>
            <w:hideMark/>
          </w:tcPr>
          <w:p w:rsidR="00B17197" w:rsidRPr="0096392D" w:rsidRDefault="00B17197" w:rsidP="001A0657">
            <w:pPr>
              <w:widowControl w:val="0"/>
              <w:jc w:val="both"/>
            </w:pPr>
            <w:r w:rsidRPr="0096392D">
              <w:rPr>
                <w:color w:val="000000"/>
                <w:sz w:val="22"/>
                <w:szCs w:val="22"/>
              </w:rPr>
              <w:t xml:space="preserve">Расчетный показатель максимально допустимого уровня </w:t>
            </w:r>
            <w:r w:rsidRPr="0096392D">
              <w:rPr>
                <w:color w:val="000000"/>
                <w:sz w:val="22"/>
                <w:szCs w:val="22"/>
              </w:rPr>
              <w:lastRenderedPageBreak/>
              <w:t>территориальной доступности</w:t>
            </w:r>
          </w:p>
        </w:tc>
        <w:tc>
          <w:tcPr>
            <w:tcW w:w="4380" w:type="dxa"/>
            <w:hideMark/>
          </w:tcPr>
          <w:p w:rsidR="00B17197" w:rsidRPr="0096392D" w:rsidRDefault="00B17197" w:rsidP="001A0657">
            <w:pPr>
              <w:widowControl w:val="0"/>
              <w:jc w:val="center"/>
            </w:pPr>
            <w:r w:rsidRPr="0096392D">
              <w:rPr>
                <w:color w:val="000000"/>
                <w:sz w:val="22"/>
                <w:szCs w:val="22"/>
              </w:rPr>
              <w:lastRenderedPageBreak/>
              <w:t>Не нормируется</w:t>
            </w:r>
          </w:p>
        </w:tc>
      </w:tr>
      <w:tr w:rsidR="00B17197" w:rsidRPr="0096392D" w:rsidTr="001A0657">
        <w:trPr>
          <w:trHeight w:val="20"/>
        </w:trPr>
        <w:tc>
          <w:tcPr>
            <w:tcW w:w="2615" w:type="dxa"/>
            <w:vMerge w:val="restart"/>
            <w:hideMark/>
          </w:tcPr>
          <w:p w:rsidR="00B17197" w:rsidRPr="0096392D" w:rsidRDefault="00B17197" w:rsidP="001A0657">
            <w:pPr>
              <w:widowControl w:val="0"/>
              <w:tabs>
                <w:tab w:val="left" w:pos="84"/>
              </w:tabs>
              <w:jc w:val="both"/>
            </w:pPr>
            <w:r w:rsidRPr="0096392D">
              <w:rPr>
                <w:color w:val="000000"/>
                <w:sz w:val="22"/>
                <w:szCs w:val="22"/>
              </w:rPr>
              <w:lastRenderedPageBreak/>
              <w:t>Объекты водоотведения</w:t>
            </w:r>
          </w:p>
          <w:p w:rsidR="00B17197" w:rsidRPr="0096392D" w:rsidRDefault="00B17197" w:rsidP="001A0657">
            <w:pPr>
              <w:widowControl w:val="0"/>
              <w:tabs>
                <w:tab w:val="left" w:pos="84"/>
                <w:tab w:val="left" w:pos="284"/>
              </w:tabs>
              <w:jc w:val="both"/>
            </w:pPr>
            <w:r w:rsidRPr="0096392D">
              <w:rPr>
                <w:color w:val="000000"/>
                <w:sz w:val="22"/>
                <w:szCs w:val="22"/>
              </w:rPr>
              <w:t>- канализационные очистные сооружения;</w:t>
            </w:r>
          </w:p>
          <w:p w:rsidR="00B17197" w:rsidRPr="0096392D" w:rsidRDefault="00B17197" w:rsidP="001A0657">
            <w:pPr>
              <w:widowControl w:val="0"/>
              <w:tabs>
                <w:tab w:val="left" w:pos="84"/>
                <w:tab w:val="left" w:pos="284"/>
              </w:tabs>
              <w:jc w:val="both"/>
            </w:pPr>
            <w:r w:rsidRPr="0096392D">
              <w:rPr>
                <w:color w:val="000000"/>
                <w:sz w:val="22"/>
                <w:szCs w:val="22"/>
              </w:rPr>
              <w:t>- канализационные насосные станции</w:t>
            </w:r>
          </w:p>
          <w:p w:rsidR="00B17197" w:rsidRPr="0096392D" w:rsidRDefault="00B17197" w:rsidP="001A0657">
            <w:pPr>
              <w:widowControl w:val="0"/>
              <w:tabs>
                <w:tab w:val="left" w:pos="84"/>
                <w:tab w:val="left" w:pos="284"/>
              </w:tabs>
              <w:jc w:val="both"/>
            </w:pPr>
            <w:r w:rsidRPr="0096392D">
              <w:rPr>
                <w:color w:val="000000"/>
                <w:sz w:val="22"/>
                <w:szCs w:val="22"/>
              </w:rPr>
              <w:t>- канализационные коллекторы</w:t>
            </w:r>
          </w:p>
          <w:p w:rsidR="00B17197" w:rsidRPr="0096392D" w:rsidRDefault="00B17197" w:rsidP="001A0657">
            <w:pPr>
              <w:widowControl w:val="0"/>
              <w:tabs>
                <w:tab w:val="left" w:pos="84"/>
                <w:tab w:val="left" w:pos="284"/>
              </w:tabs>
              <w:jc w:val="both"/>
            </w:pPr>
            <w:r w:rsidRPr="0096392D">
              <w:rPr>
                <w:color w:val="000000"/>
                <w:sz w:val="22"/>
                <w:szCs w:val="22"/>
              </w:rPr>
              <w:t>и иные объекты, обеспечивающие прием, транспортировку и очистку сточных вод</w:t>
            </w:r>
          </w:p>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минимально допустимого уровня обеспеченности</w:t>
            </w:r>
          </w:p>
        </w:tc>
        <w:tc>
          <w:tcPr>
            <w:tcW w:w="4380" w:type="dxa"/>
            <w:hideMark/>
          </w:tcPr>
          <w:p w:rsidR="00B17197" w:rsidRPr="0096392D" w:rsidRDefault="00B17197" w:rsidP="001A0657">
            <w:pPr>
              <w:widowControl w:val="0"/>
              <w:jc w:val="both"/>
            </w:pPr>
            <w:r w:rsidRPr="0096392D">
              <w:rPr>
                <w:color w:val="000000"/>
                <w:sz w:val="22"/>
                <w:szCs w:val="22"/>
              </w:rPr>
              <w:t xml:space="preserve">Показатель удельного водоотведения в населенных пунктах на одного жителя среднесуточное (за год), </w:t>
            </w:r>
            <w:proofErr w:type="gramStart"/>
            <w:r w:rsidRPr="0096392D">
              <w:rPr>
                <w:color w:val="000000"/>
                <w:sz w:val="22"/>
                <w:szCs w:val="22"/>
              </w:rPr>
              <w:t>л</w:t>
            </w:r>
            <w:proofErr w:type="gramEnd"/>
            <w:r w:rsidRPr="0096392D">
              <w:rPr>
                <w:color w:val="000000"/>
                <w:sz w:val="22"/>
                <w:szCs w:val="22"/>
              </w:rPr>
              <w:t>/</w:t>
            </w:r>
            <w:proofErr w:type="spellStart"/>
            <w:r w:rsidRPr="0096392D">
              <w:rPr>
                <w:color w:val="000000"/>
                <w:sz w:val="22"/>
                <w:szCs w:val="22"/>
              </w:rPr>
              <w:t>сут</w:t>
            </w:r>
            <w:proofErr w:type="spellEnd"/>
            <w:r w:rsidRPr="0096392D">
              <w:rPr>
                <w:color w:val="000000"/>
                <w:sz w:val="22"/>
                <w:szCs w:val="22"/>
              </w:rPr>
              <w:t>, в зависимости от степени благоустройства нормируется на основании СП 32.13330.2018 «Канализация. Наружные сети и сооружения» и Постановления Департамента топливно-энергетического комплекса и жилищно-коммунального хозяйства Костромской области от 28 мая 2013 года № 4-НП «Об утверждении нормативов потребления коммунальных услуг по холодному, горячему водоснабжению и водоотведению на территории Костромской области».</w:t>
            </w:r>
          </w:p>
          <w:p w:rsidR="00B17197" w:rsidRPr="0096392D" w:rsidRDefault="00B17197" w:rsidP="001A0657">
            <w:pPr>
              <w:jc w:val="both"/>
            </w:pPr>
            <w:r w:rsidRPr="0096392D">
              <w:rPr>
                <w:color w:val="000000"/>
                <w:sz w:val="22"/>
                <w:szCs w:val="22"/>
              </w:rPr>
              <w:t xml:space="preserve">Размеры земельных участков для очистных сооружений канализации приняты по </w:t>
            </w:r>
            <w:r w:rsidRPr="0096392D">
              <w:rPr>
                <w:color w:val="000000"/>
                <w:sz w:val="22"/>
                <w:szCs w:val="22"/>
              </w:rPr>
              <w:br/>
              <w:t xml:space="preserve"> СП 42.13330.2016.</w:t>
            </w:r>
          </w:p>
        </w:tc>
      </w:tr>
      <w:tr w:rsidR="00B17197" w:rsidRPr="0096392D" w:rsidTr="001A0657">
        <w:trPr>
          <w:trHeight w:val="20"/>
        </w:trPr>
        <w:tc>
          <w:tcPr>
            <w:tcW w:w="0" w:type="auto"/>
            <w:vMerge/>
            <w:hideMark/>
          </w:tcPr>
          <w:p w:rsidR="00B17197" w:rsidRPr="0096392D" w:rsidRDefault="00B17197" w:rsidP="001A0657"/>
        </w:tc>
        <w:tc>
          <w:tcPr>
            <w:tcW w:w="2192" w:type="dxa"/>
            <w:hideMark/>
          </w:tcPr>
          <w:p w:rsidR="00B17197" w:rsidRPr="0096392D" w:rsidRDefault="00B17197" w:rsidP="001A0657">
            <w:pPr>
              <w:widowControl w:val="0"/>
              <w:jc w:val="both"/>
            </w:pPr>
            <w:r w:rsidRPr="0096392D">
              <w:rPr>
                <w:color w:val="000000"/>
                <w:sz w:val="22"/>
                <w:szCs w:val="22"/>
              </w:rPr>
              <w:t>Расчетный показатель максимально допустимого уровня территориальной доступности</w:t>
            </w:r>
          </w:p>
        </w:tc>
        <w:tc>
          <w:tcPr>
            <w:tcW w:w="4380" w:type="dxa"/>
            <w:hideMark/>
          </w:tcPr>
          <w:p w:rsidR="00B17197" w:rsidRPr="0096392D" w:rsidRDefault="00B17197" w:rsidP="001A0657">
            <w:pPr>
              <w:widowControl w:val="0"/>
              <w:jc w:val="center"/>
            </w:pPr>
            <w:r w:rsidRPr="0096392D">
              <w:rPr>
                <w:color w:val="000000"/>
                <w:sz w:val="22"/>
                <w:szCs w:val="22"/>
              </w:rPr>
              <w:t>Не нормируется</w:t>
            </w:r>
          </w:p>
        </w:tc>
      </w:tr>
    </w:tbl>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5D2A08" w:rsidRDefault="005D2A08" w:rsidP="008A1F5A">
      <w:pPr>
        <w:jc w:val="both"/>
      </w:pPr>
    </w:p>
    <w:p w:rsidR="00B17197" w:rsidRPr="000F7B7C" w:rsidRDefault="00B17197" w:rsidP="008A1F5A">
      <w:pPr>
        <w:jc w:val="both"/>
        <w:rPr>
          <w:b/>
        </w:rPr>
      </w:pPr>
      <w:r w:rsidRPr="000F7B7C">
        <w:rPr>
          <w:b/>
        </w:rPr>
        <w:lastRenderedPageBreak/>
        <w:t>3.2.15. В области накопления твердых коммунальных отходов</w:t>
      </w:r>
    </w:p>
    <w:p w:rsidR="00B17197" w:rsidRPr="000F7B7C" w:rsidRDefault="00B17197" w:rsidP="00B17197">
      <w:pPr>
        <w:widowControl w:val="0"/>
        <w:ind w:right="-1"/>
        <w:jc w:val="right"/>
      </w:pPr>
      <w:r w:rsidRPr="000F7B7C">
        <w:rPr>
          <w:color w:val="000000"/>
        </w:rPr>
        <w:t>Таблица № 30</w:t>
      </w:r>
    </w:p>
    <w:p w:rsidR="005E434E" w:rsidRPr="000F7B7C" w:rsidRDefault="005E434E" w:rsidP="00B17197">
      <w:pPr>
        <w:widowControl w:val="0"/>
        <w:ind w:right="275"/>
        <w:jc w:val="center"/>
        <w:rPr>
          <w:color w:val="000000"/>
        </w:rPr>
      </w:pPr>
      <w:r w:rsidRPr="000F7B7C">
        <w:rPr>
          <w:color w:val="000000"/>
        </w:rPr>
        <w:t>ОБЪЕКТЫ</w:t>
      </w:r>
    </w:p>
    <w:p w:rsidR="00B17197" w:rsidRPr="000B26B5" w:rsidRDefault="00B17197" w:rsidP="005D2A08">
      <w:pPr>
        <w:widowControl w:val="0"/>
        <w:ind w:right="275"/>
        <w:jc w:val="center"/>
      </w:pPr>
      <w:r w:rsidRPr="000F7B7C">
        <w:rPr>
          <w:color w:val="000000"/>
        </w:rPr>
        <w:t xml:space="preserve"> местного значения в области накопления твердых коммунальных отходов </w:t>
      </w:r>
      <w:r>
        <w:t xml:space="preserve"> </w:t>
      </w:r>
    </w:p>
    <w:tbl>
      <w:tblPr>
        <w:tblStyle w:val="a3"/>
        <w:tblW w:w="0" w:type="auto"/>
        <w:tblLook w:val="04A0"/>
      </w:tblPr>
      <w:tblGrid>
        <w:gridCol w:w="669"/>
        <w:gridCol w:w="1834"/>
        <w:gridCol w:w="1835"/>
        <w:gridCol w:w="5233"/>
      </w:tblGrid>
      <w:tr w:rsidR="00162F4F" w:rsidTr="005D2A08">
        <w:tc>
          <w:tcPr>
            <w:tcW w:w="669" w:type="dxa"/>
          </w:tcPr>
          <w:p w:rsidR="00162F4F" w:rsidRDefault="00162F4F" w:rsidP="00B17197">
            <w:pPr>
              <w:jc w:val="both"/>
              <w:rPr>
                <w:sz w:val="22"/>
                <w:szCs w:val="22"/>
              </w:rPr>
            </w:pPr>
            <w:r>
              <w:rPr>
                <w:sz w:val="22"/>
                <w:szCs w:val="22"/>
              </w:rPr>
              <w:t>№</w:t>
            </w:r>
          </w:p>
          <w:p w:rsidR="00162F4F" w:rsidRPr="00162F4F" w:rsidRDefault="00162F4F" w:rsidP="00B17197">
            <w:pPr>
              <w:jc w:val="both"/>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834" w:type="dxa"/>
          </w:tcPr>
          <w:p w:rsidR="00162F4F" w:rsidRPr="00162F4F" w:rsidRDefault="00162F4F" w:rsidP="00162F4F">
            <w:pPr>
              <w:jc w:val="center"/>
              <w:rPr>
                <w:sz w:val="22"/>
                <w:szCs w:val="22"/>
              </w:rPr>
            </w:pPr>
            <w:r w:rsidRPr="00162F4F">
              <w:rPr>
                <w:sz w:val="22"/>
                <w:szCs w:val="22"/>
              </w:rPr>
              <w:t>Наименование объекта</w:t>
            </w:r>
          </w:p>
        </w:tc>
        <w:tc>
          <w:tcPr>
            <w:tcW w:w="1835" w:type="dxa"/>
          </w:tcPr>
          <w:p w:rsidR="00162F4F" w:rsidRPr="00162F4F" w:rsidRDefault="00162F4F" w:rsidP="00162F4F">
            <w:pPr>
              <w:jc w:val="center"/>
              <w:rPr>
                <w:sz w:val="22"/>
                <w:szCs w:val="22"/>
              </w:rPr>
            </w:pPr>
            <w:r>
              <w:rPr>
                <w:sz w:val="22"/>
                <w:szCs w:val="22"/>
              </w:rPr>
              <w:t>Тип расчетного показателя</w:t>
            </w:r>
          </w:p>
        </w:tc>
        <w:tc>
          <w:tcPr>
            <w:tcW w:w="5233" w:type="dxa"/>
          </w:tcPr>
          <w:p w:rsidR="00162F4F" w:rsidRPr="00162F4F" w:rsidRDefault="00162F4F" w:rsidP="00162F4F">
            <w:pPr>
              <w:jc w:val="center"/>
              <w:rPr>
                <w:sz w:val="22"/>
                <w:szCs w:val="22"/>
              </w:rPr>
            </w:pPr>
            <w:r>
              <w:rPr>
                <w:sz w:val="22"/>
                <w:szCs w:val="22"/>
              </w:rPr>
              <w:t>Обоснование предельного значения расчетного показателя</w:t>
            </w:r>
          </w:p>
        </w:tc>
      </w:tr>
      <w:tr w:rsidR="00162F4F" w:rsidTr="005D2A08">
        <w:tc>
          <w:tcPr>
            <w:tcW w:w="669" w:type="dxa"/>
          </w:tcPr>
          <w:p w:rsidR="00162F4F" w:rsidRPr="00162F4F" w:rsidRDefault="00162F4F" w:rsidP="00162F4F">
            <w:pPr>
              <w:jc w:val="center"/>
              <w:rPr>
                <w:sz w:val="22"/>
                <w:szCs w:val="22"/>
              </w:rPr>
            </w:pPr>
            <w:r w:rsidRPr="00162F4F">
              <w:rPr>
                <w:sz w:val="22"/>
                <w:szCs w:val="22"/>
              </w:rPr>
              <w:t>1</w:t>
            </w:r>
          </w:p>
        </w:tc>
        <w:tc>
          <w:tcPr>
            <w:tcW w:w="1834" w:type="dxa"/>
          </w:tcPr>
          <w:p w:rsidR="00162F4F" w:rsidRPr="00162F4F" w:rsidRDefault="00162F4F" w:rsidP="00162F4F">
            <w:pPr>
              <w:jc w:val="center"/>
              <w:rPr>
                <w:sz w:val="22"/>
                <w:szCs w:val="22"/>
              </w:rPr>
            </w:pPr>
            <w:r>
              <w:rPr>
                <w:sz w:val="22"/>
                <w:szCs w:val="22"/>
              </w:rPr>
              <w:t>2</w:t>
            </w:r>
          </w:p>
        </w:tc>
        <w:tc>
          <w:tcPr>
            <w:tcW w:w="1835" w:type="dxa"/>
          </w:tcPr>
          <w:p w:rsidR="00162F4F" w:rsidRPr="00162F4F" w:rsidRDefault="00162F4F" w:rsidP="00162F4F">
            <w:pPr>
              <w:jc w:val="center"/>
              <w:rPr>
                <w:sz w:val="22"/>
                <w:szCs w:val="22"/>
              </w:rPr>
            </w:pPr>
            <w:r>
              <w:rPr>
                <w:sz w:val="22"/>
                <w:szCs w:val="22"/>
              </w:rPr>
              <w:t>3</w:t>
            </w:r>
          </w:p>
        </w:tc>
        <w:tc>
          <w:tcPr>
            <w:tcW w:w="5233" w:type="dxa"/>
          </w:tcPr>
          <w:p w:rsidR="00162F4F" w:rsidRPr="00162F4F" w:rsidRDefault="00162F4F" w:rsidP="00162F4F">
            <w:pPr>
              <w:jc w:val="center"/>
              <w:rPr>
                <w:sz w:val="22"/>
                <w:szCs w:val="22"/>
              </w:rPr>
            </w:pPr>
            <w:r>
              <w:rPr>
                <w:sz w:val="22"/>
                <w:szCs w:val="22"/>
              </w:rPr>
              <w:t>4</w:t>
            </w:r>
          </w:p>
        </w:tc>
      </w:tr>
      <w:tr w:rsidR="00162F4F" w:rsidRPr="002542C6" w:rsidTr="005D2A08">
        <w:trPr>
          <w:trHeight w:val="12338"/>
        </w:trPr>
        <w:tc>
          <w:tcPr>
            <w:tcW w:w="669" w:type="dxa"/>
          </w:tcPr>
          <w:p w:rsidR="00162F4F" w:rsidRPr="00162F4F" w:rsidRDefault="00162F4F" w:rsidP="00162F4F">
            <w:pPr>
              <w:jc w:val="center"/>
              <w:rPr>
                <w:sz w:val="22"/>
                <w:szCs w:val="22"/>
              </w:rPr>
            </w:pPr>
            <w:r w:rsidRPr="00162F4F">
              <w:rPr>
                <w:sz w:val="22"/>
                <w:szCs w:val="22"/>
              </w:rPr>
              <w:t>1.</w:t>
            </w:r>
          </w:p>
        </w:tc>
        <w:tc>
          <w:tcPr>
            <w:tcW w:w="1834" w:type="dxa"/>
          </w:tcPr>
          <w:p w:rsidR="00162F4F" w:rsidRPr="00162F4F" w:rsidRDefault="00162F4F" w:rsidP="00B17197">
            <w:pPr>
              <w:jc w:val="both"/>
              <w:rPr>
                <w:sz w:val="22"/>
                <w:szCs w:val="22"/>
              </w:rPr>
            </w:pPr>
            <w:r>
              <w:rPr>
                <w:sz w:val="22"/>
                <w:szCs w:val="22"/>
              </w:rPr>
              <w:t>Места накопления отходов</w:t>
            </w:r>
          </w:p>
        </w:tc>
        <w:tc>
          <w:tcPr>
            <w:tcW w:w="1835" w:type="dxa"/>
          </w:tcPr>
          <w:p w:rsidR="00162F4F" w:rsidRPr="00162F4F" w:rsidRDefault="00162F4F" w:rsidP="00B17197">
            <w:pPr>
              <w:jc w:val="both"/>
              <w:rPr>
                <w:sz w:val="22"/>
                <w:szCs w:val="22"/>
              </w:rPr>
            </w:pPr>
            <w:r>
              <w:rPr>
                <w:sz w:val="22"/>
                <w:szCs w:val="22"/>
              </w:rPr>
              <w:t>Расчетный показатель минимально допустимого уровня обеспеченности</w:t>
            </w:r>
          </w:p>
        </w:tc>
        <w:tc>
          <w:tcPr>
            <w:tcW w:w="5233" w:type="dxa"/>
          </w:tcPr>
          <w:p w:rsidR="00162F4F" w:rsidRDefault="00162F4F" w:rsidP="00B17197">
            <w:pPr>
              <w:jc w:val="both"/>
              <w:rPr>
                <w:sz w:val="22"/>
                <w:szCs w:val="22"/>
              </w:rPr>
            </w:pPr>
            <w:r>
              <w:rPr>
                <w:sz w:val="22"/>
                <w:szCs w:val="22"/>
              </w:rPr>
              <w:t>Норматив накопления коммунальных отходов принят в соответствии с постановлением департамента топливно-энергетического комплекса и жилищно-коммунального хозяйства Костромской области от 18 января 2024 года № 2-НП «Об утверждении нормативов накопления твердых коммунальных отходов на территории Костромской области».</w:t>
            </w:r>
          </w:p>
          <w:p w:rsidR="00162F4F" w:rsidRDefault="00162F4F" w:rsidP="00B17197">
            <w:pPr>
              <w:jc w:val="both"/>
              <w:rPr>
                <w:sz w:val="22"/>
                <w:szCs w:val="22"/>
              </w:rPr>
            </w:pPr>
            <w:r>
              <w:rPr>
                <w:sz w:val="22"/>
                <w:szCs w:val="22"/>
              </w:rPr>
              <w:t>Расчет количества контейнеров.</w:t>
            </w:r>
          </w:p>
          <w:p w:rsidR="00162F4F" w:rsidRDefault="00162F4F" w:rsidP="00B17197">
            <w:pPr>
              <w:jc w:val="both"/>
              <w:rPr>
                <w:sz w:val="22"/>
                <w:szCs w:val="22"/>
              </w:rPr>
            </w:pPr>
            <w:r>
              <w:rPr>
                <w:sz w:val="22"/>
                <w:szCs w:val="22"/>
              </w:rPr>
              <w:t>Количество контейнеров рассчитано по формуле:</w:t>
            </w:r>
          </w:p>
          <w:p w:rsidR="00162F4F" w:rsidRDefault="00162F4F" w:rsidP="00B17197">
            <w:pPr>
              <w:jc w:val="both"/>
              <w:rPr>
                <w:sz w:val="22"/>
                <w:szCs w:val="22"/>
              </w:rPr>
            </w:pPr>
          </w:p>
          <w:p w:rsidR="00162F4F" w:rsidRDefault="00162F4F" w:rsidP="00B17197">
            <w:pPr>
              <w:jc w:val="both"/>
              <w:rPr>
                <w:sz w:val="22"/>
                <w:szCs w:val="22"/>
              </w:rPr>
            </w:pPr>
            <w:r>
              <w:rPr>
                <w:sz w:val="22"/>
                <w:szCs w:val="22"/>
                <w:lang w:val="en-US"/>
              </w:rPr>
              <w:t>N</w:t>
            </w:r>
            <w:r w:rsidRPr="002542C6">
              <w:rPr>
                <w:sz w:val="22"/>
                <w:szCs w:val="22"/>
              </w:rPr>
              <w:t>=(</w:t>
            </w:r>
            <w:r w:rsidR="002542C6">
              <w:rPr>
                <w:sz w:val="22"/>
                <w:szCs w:val="22"/>
                <w:lang w:val="en-US"/>
              </w:rPr>
              <w:t>C</w:t>
            </w:r>
            <w:r w:rsidR="002542C6" w:rsidRPr="002542C6">
              <w:rPr>
                <w:sz w:val="22"/>
                <w:szCs w:val="22"/>
              </w:rPr>
              <w:t xml:space="preserve"> </w:t>
            </w:r>
            <w:r w:rsidR="002542C6">
              <w:rPr>
                <w:sz w:val="22"/>
                <w:szCs w:val="22"/>
                <w:lang w:val="en-US"/>
              </w:rPr>
              <w:t>x</w:t>
            </w:r>
            <w:r w:rsidR="002542C6" w:rsidRPr="002542C6">
              <w:rPr>
                <w:sz w:val="22"/>
                <w:szCs w:val="22"/>
              </w:rPr>
              <w:t xml:space="preserve"> </w:t>
            </w:r>
            <w:r w:rsidR="002542C6">
              <w:rPr>
                <w:sz w:val="22"/>
                <w:szCs w:val="22"/>
                <w:lang w:val="en-US"/>
              </w:rPr>
              <w:t>T</w:t>
            </w:r>
            <w:r w:rsidR="002542C6" w:rsidRPr="002542C6">
              <w:rPr>
                <w:sz w:val="22"/>
                <w:szCs w:val="22"/>
              </w:rPr>
              <w:t xml:space="preserve"> </w:t>
            </w:r>
            <w:r w:rsidR="002542C6">
              <w:rPr>
                <w:sz w:val="22"/>
                <w:szCs w:val="22"/>
                <w:lang w:val="en-US"/>
              </w:rPr>
              <w:t>x</w:t>
            </w:r>
            <w:r w:rsidR="002542C6" w:rsidRPr="002542C6">
              <w:rPr>
                <w:sz w:val="22"/>
                <w:szCs w:val="22"/>
              </w:rPr>
              <w:t xml:space="preserve"> </w:t>
            </w:r>
            <w:proofErr w:type="spellStart"/>
            <w:r w:rsidR="002542C6">
              <w:rPr>
                <w:sz w:val="22"/>
                <w:szCs w:val="22"/>
                <w:lang w:val="en-US"/>
              </w:rPr>
              <w:t>Kp</w:t>
            </w:r>
            <w:proofErr w:type="spellEnd"/>
            <w:r w:rsidRPr="002542C6">
              <w:rPr>
                <w:sz w:val="22"/>
                <w:szCs w:val="22"/>
              </w:rPr>
              <w:t>)</w:t>
            </w:r>
            <w:r w:rsidR="002542C6" w:rsidRPr="002542C6">
              <w:rPr>
                <w:sz w:val="22"/>
                <w:szCs w:val="22"/>
              </w:rPr>
              <w:t xml:space="preserve"> / (</w:t>
            </w:r>
            <w:r w:rsidR="002542C6">
              <w:rPr>
                <w:sz w:val="22"/>
                <w:szCs w:val="22"/>
                <w:lang w:val="en-US"/>
              </w:rPr>
              <w:t>V</w:t>
            </w:r>
            <w:r w:rsidR="002542C6" w:rsidRPr="002542C6">
              <w:rPr>
                <w:sz w:val="22"/>
                <w:szCs w:val="22"/>
              </w:rPr>
              <w:t xml:space="preserve"> </w:t>
            </w:r>
            <w:r w:rsidR="002542C6">
              <w:rPr>
                <w:sz w:val="22"/>
                <w:szCs w:val="22"/>
                <w:lang w:val="en-US"/>
              </w:rPr>
              <w:t>x</w:t>
            </w:r>
            <w:r w:rsidR="002542C6" w:rsidRPr="002542C6">
              <w:rPr>
                <w:sz w:val="22"/>
                <w:szCs w:val="22"/>
              </w:rPr>
              <w:t xml:space="preserve"> </w:t>
            </w:r>
            <w:r w:rsidR="002542C6">
              <w:rPr>
                <w:sz w:val="22"/>
                <w:szCs w:val="22"/>
                <w:lang w:val="en-US"/>
              </w:rPr>
              <w:t>K</w:t>
            </w:r>
            <w:proofErr w:type="spellStart"/>
            <w:r w:rsidR="002542C6" w:rsidRPr="002542C6">
              <w:rPr>
                <w:sz w:val="22"/>
                <w:szCs w:val="22"/>
              </w:rPr>
              <w:t>з</w:t>
            </w:r>
            <w:proofErr w:type="spellEnd"/>
            <w:r w:rsidR="002542C6" w:rsidRPr="002542C6">
              <w:rPr>
                <w:sz w:val="22"/>
                <w:szCs w:val="22"/>
              </w:rPr>
              <w:t>)</w:t>
            </w:r>
            <w:r w:rsidR="002542C6">
              <w:rPr>
                <w:sz w:val="22"/>
                <w:szCs w:val="22"/>
              </w:rPr>
              <w:t>, где:</w:t>
            </w:r>
          </w:p>
          <w:p w:rsidR="002542C6" w:rsidRDefault="002542C6" w:rsidP="00B17197">
            <w:pPr>
              <w:jc w:val="both"/>
              <w:rPr>
                <w:sz w:val="22"/>
                <w:szCs w:val="22"/>
              </w:rPr>
            </w:pPr>
          </w:p>
          <w:p w:rsidR="002542C6" w:rsidRDefault="002542C6" w:rsidP="00B17197">
            <w:pPr>
              <w:jc w:val="both"/>
              <w:rPr>
                <w:sz w:val="22"/>
                <w:szCs w:val="22"/>
              </w:rPr>
            </w:pPr>
            <w:r>
              <w:rPr>
                <w:sz w:val="22"/>
                <w:szCs w:val="22"/>
              </w:rPr>
              <w:t>С - суточный объем накопления ТКО;</w:t>
            </w:r>
          </w:p>
          <w:p w:rsidR="002542C6" w:rsidRDefault="002542C6" w:rsidP="00B17197">
            <w:pPr>
              <w:jc w:val="both"/>
              <w:rPr>
                <w:sz w:val="22"/>
                <w:szCs w:val="22"/>
              </w:rPr>
            </w:pPr>
            <w:r>
              <w:rPr>
                <w:sz w:val="22"/>
                <w:szCs w:val="22"/>
              </w:rPr>
              <w:t>Т – максимальное время накопления ТКО в сборнике (максимальное время</w:t>
            </w:r>
            <w:proofErr w:type="gramStart"/>
            <w:r>
              <w:rPr>
                <w:sz w:val="22"/>
                <w:szCs w:val="22"/>
              </w:rPr>
              <w:t xml:space="preserve">  Т</w:t>
            </w:r>
            <w:proofErr w:type="gramEnd"/>
            <w:r>
              <w:rPr>
                <w:sz w:val="22"/>
                <w:szCs w:val="22"/>
              </w:rPr>
              <w:t>=3 для зимнего периода);</w:t>
            </w:r>
          </w:p>
          <w:p w:rsidR="002542C6" w:rsidRDefault="002542C6" w:rsidP="00B17197">
            <w:pPr>
              <w:jc w:val="both"/>
              <w:rPr>
                <w:sz w:val="22"/>
                <w:szCs w:val="22"/>
              </w:rPr>
            </w:pPr>
            <w:proofErr w:type="spellStart"/>
            <w:proofErr w:type="gramStart"/>
            <w:r>
              <w:rPr>
                <w:sz w:val="22"/>
                <w:szCs w:val="22"/>
              </w:rPr>
              <w:t>Кр</w:t>
            </w:r>
            <w:proofErr w:type="spellEnd"/>
            <w:r>
              <w:rPr>
                <w:sz w:val="22"/>
                <w:szCs w:val="22"/>
              </w:rPr>
              <w:t xml:space="preserve"> – корректировочный коэффициент, учитывает заполнение бака повторно ТКО, оставшимися после выгрузки.</w:t>
            </w:r>
            <w:proofErr w:type="gramEnd"/>
            <w:r>
              <w:rPr>
                <w:sz w:val="22"/>
                <w:szCs w:val="22"/>
              </w:rPr>
              <w:t xml:space="preserve"> Кр=1,05;</w:t>
            </w:r>
          </w:p>
          <w:p w:rsidR="002542C6" w:rsidRDefault="002542C6" w:rsidP="00B17197">
            <w:pPr>
              <w:jc w:val="both"/>
              <w:rPr>
                <w:sz w:val="22"/>
                <w:szCs w:val="22"/>
              </w:rPr>
            </w:pPr>
            <w:proofErr w:type="spellStart"/>
            <w:r>
              <w:rPr>
                <w:sz w:val="22"/>
                <w:szCs w:val="22"/>
              </w:rPr>
              <w:t>Кз</w:t>
            </w:r>
            <w:proofErr w:type="spellEnd"/>
            <w:r>
              <w:rPr>
                <w:sz w:val="22"/>
                <w:szCs w:val="22"/>
              </w:rPr>
              <w:t xml:space="preserve"> – коэффициент, предусматривающий наполнение емкости отходами не до верха, а на три четверти.</w:t>
            </w:r>
          </w:p>
          <w:p w:rsidR="002542C6" w:rsidRDefault="002542C6" w:rsidP="00B17197">
            <w:pPr>
              <w:jc w:val="both"/>
              <w:rPr>
                <w:sz w:val="22"/>
                <w:szCs w:val="22"/>
              </w:rPr>
            </w:pPr>
            <w:r>
              <w:rPr>
                <w:sz w:val="22"/>
                <w:szCs w:val="22"/>
              </w:rPr>
              <w:t>Кз=0,75;</w:t>
            </w:r>
          </w:p>
          <w:p w:rsidR="002542C6" w:rsidRDefault="002542C6" w:rsidP="00B17197">
            <w:pPr>
              <w:jc w:val="both"/>
              <w:rPr>
                <w:color w:val="000000"/>
                <w:sz w:val="22"/>
                <w:szCs w:val="22"/>
                <w:vertAlign w:val="superscript"/>
              </w:rPr>
            </w:pPr>
            <w:r>
              <w:rPr>
                <w:sz w:val="22"/>
                <w:szCs w:val="22"/>
                <w:lang w:val="en-US"/>
              </w:rPr>
              <w:t>V</w:t>
            </w:r>
            <w:r w:rsidRPr="002542C6">
              <w:rPr>
                <w:sz w:val="22"/>
                <w:szCs w:val="22"/>
              </w:rPr>
              <w:t xml:space="preserve"> – </w:t>
            </w:r>
            <w:proofErr w:type="gramStart"/>
            <w:r w:rsidRPr="002542C6">
              <w:rPr>
                <w:sz w:val="22"/>
                <w:szCs w:val="22"/>
              </w:rPr>
              <w:t>объем</w:t>
            </w:r>
            <w:proofErr w:type="gramEnd"/>
            <w:r w:rsidRPr="002542C6">
              <w:rPr>
                <w:sz w:val="22"/>
                <w:szCs w:val="22"/>
              </w:rPr>
              <w:t xml:space="preserve"> </w:t>
            </w:r>
            <w:r>
              <w:rPr>
                <w:sz w:val="22"/>
                <w:szCs w:val="22"/>
              </w:rPr>
              <w:t xml:space="preserve">контейнера. Для расчета минимального количества контейнеров на площадке принимается </w:t>
            </w:r>
            <w:proofErr w:type="spellStart"/>
            <w:r>
              <w:rPr>
                <w:sz w:val="22"/>
                <w:szCs w:val="22"/>
              </w:rPr>
              <w:t>евроконтейнер</w:t>
            </w:r>
            <w:proofErr w:type="spellEnd"/>
            <w:r>
              <w:rPr>
                <w:sz w:val="22"/>
                <w:szCs w:val="22"/>
              </w:rPr>
              <w:t xml:space="preserve"> объемом 1,1 </w:t>
            </w:r>
            <w:r w:rsidRPr="002542C6">
              <w:rPr>
                <w:color w:val="000000"/>
                <w:sz w:val="22"/>
                <w:szCs w:val="22"/>
              </w:rPr>
              <w:t>м</w:t>
            </w:r>
            <w:r w:rsidRPr="002542C6">
              <w:rPr>
                <w:color w:val="000000"/>
                <w:sz w:val="22"/>
                <w:szCs w:val="22"/>
                <w:vertAlign w:val="superscript"/>
              </w:rPr>
              <w:t>3</w:t>
            </w:r>
          </w:p>
          <w:p w:rsidR="002542C6" w:rsidRDefault="002542C6" w:rsidP="00B17197">
            <w:pPr>
              <w:jc w:val="both"/>
              <w:rPr>
                <w:sz w:val="22"/>
                <w:szCs w:val="22"/>
              </w:rPr>
            </w:pPr>
            <w:r>
              <w:rPr>
                <w:sz w:val="22"/>
                <w:szCs w:val="22"/>
              </w:rPr>
              <w:t>Суточный объем накопления ТКО определен по формуле:</w:t>
            </w:r>
          </w:p>
          <w:p w:rsidR="002542C6" w:rsidRDefault="002542C6" w:rsidP="00B17197">
            <w:pPr>
              <w:jc w:val="both"/>
              <w:rPr>
                <w:sz w:val="22"/>
                <w:szCs w:val="22"/>
              </w:rPr>
            </w:pPr>
          </w:p>
          <w:p w:rsidR="002542C6" w:rsidRDefault="002542C6" w:rsidP="00B17197">
            <w:pPr>
              <w:jc w:val="both"/>
              <w:rPr>
                <w:sz w:val="22"/>
                <w:szCs w:val="22"/>
              </w:rPr>
            </w:pPr>
            <w:r>
              <w:rPr>
                <w:sz w:val="22"/>
                <w:szCs w:val="22"/>
                <w:lang w:val="en-US"/>
              </w:rPr>
              <w:t>C</w:t>
            </w:r>
            <w:r w:rsidRPr="0019734F">
              <w:rPr>
                <w:sz w:val="22"/>
                <w:szCs w:val="22"/>
              </w:rPr>
              <w:t xml:space="preserve"> = (</w:t>
            </w:r>
            <w:r>
              <w:rPr>
                <w:sz w:val="22"/>
                <w:szCs w:val="22"/>
                <w:lang w:val="en-US"/>
              </w:rPr>
              <w:t>P</w:t>
            </w:r>
            <w:r w:rsidRPr="0019734F">
              <w:rPr>
                <w:sz w:val="22"/>
                <w:szCs w:val="22"/>
              </w:rPr>
              <w:t xml:space="preserve"> </w:t>
            </w:r>
            <w:r>
              <w:rPr>
                <w:sz w:val="22"/>
                <w:szCs w:val="22"/>
                <w:lang w:val="en-US"/>
              </w:rPr>
              <w:t>x</w:t>
            </w:r>
            <w:r w:rsidRPr="0019734F">
              <w:rPr>
                <w:sz w:val="22"/>
                <w:szCs w:val="22"/>
              </w:rPr>
              <w:t xml:space="preserve"> </w:t>
            </w:r>
            <w:r>
              <w:rPr>
                <w:sz w:val="22"/>
                <w:szCs w:val="22"/>
                <w:lang w:val="en-US"/>
              </w:rPr>
              <w:t>N</w:t>
            </w:r>
            <w:r w:rsidRPr="0019734F">
              <w:rPr>
                <w:sz w:val="22"/>
                <w:szCs w:val="22"/>
              </w:rPr>
              <w:t xml:space="preserve"> </w:t>
            </w:r>
            <w:r>
              <w:rPr>
                <w:sz w:val="22"/>
                <w:szCs w:val="22"/>
                <w:lang w:val="en-US"/>
              </w:rPr>
              <w:t>x</w:t>
            </w:r>
            <w:r w:rsidRPr="0019734F">
              <w:rPr>
                <w:sz w:val="22"/>
                <w:szCs w:val="22"/>
              </w:rPr>
              <w:t xml:space="preserve"> </w:t>
            </w:r>
            <w:r>
              <w:rPr>
                <w:sz w:val="22"/>
                <w:szCs w:val="22"/>
                <w:lang w:val="en-US"/>
              </w:rPr>
              <w:t>K</w:t>
            </w:r>
            <w:proofErr w:type="spellStart"/>
            <w:r w:rsidR="0019734F">
              <w:rPr>
                <w:sz w:val="22"/>
                <w:szCs w:val="22"/>
              </w:rPr>
              <w:t>н</w:t>
            </w:r>
            <w:proofErr w:type="spellEnd"/>
            <w:r w:rsidR="0019734F">
              <w:rPr>
                <w:sz w:val="22"/>
                <w:szCs w:val="22"/>
              </w:rPr>
              <w:t>) / 365, где:</w:t>
            </w:r>
          </w:p>
          <w:p w:rsidR="0019734F" w:rsidRDefault="0019734F" w:rsidP="00B17197">
            <w:pPr>
              <w:jc w:val="both"/>
              <w:rPr>
                <w:sz w:val="22"/>
                <w:szCs w:val="22"/>
              </w:rPr>
            </w:pPr>
          </w:p>
          <w:p w:rsidR="0019734F" w:rsidRDefault="0019734F" w:rsidP="00B17197">
            <w:pPr>
              <w:jc w:val="both"/>
              <w:rPr>
                <w:sz w:val="22"/>
                <w:szCs w:val="22"/>
              </w:rPr>
            </w:pPr>
            <w:proofErr w:type="gramStart"/>
            <w:r>
              <w:rPr>
                <w:sz w:val="22"/>
                <w:szCs w:val="22"/>
              </w:rPr>
              <w:t>Р</w:t>
            </w:r>
            <w:proofErr w:type="gramEnd"/>
            <w:r>
              <w:rPr>
                <w:sz w:val="22"/>
                <w:szCs w:val="22"/>
              </w:rPr>
              <w:t xml:space="preserve"> – количество жильцов многоквартирного дома, которые будут выбрасывать коммунальные отходы, принимается равным 1000.</w:t>
            </w:r>
          </w:p>
          <w:p w:rsidR="0019734F" w:rsidRDefault="0019734F" w:rsidP="00B17197">
            <w:pPr>
              <w:jc w:val="both"/>
              <w:rPr>
                <w:sz w:val="22"/>
                <w:szCs w:val="22"/>
              </w:rPr>
            </w:pPr>
            <w:r>
              <w:rPr>
                <w:sz w:val="22"/>
                <w:szCs w:val="22"/>
                <w:lang w:val="en-US"/>
              </w:rPr>
              <w:t>N</w:t>
            </w:r>
            <w:r w:rsidRPr="0019734F">
              <w:rPr>
                <w:sz w:val="22"/>
                <w:szCs w:val="22"/>
              </w:rPr>
              <w:t xml:space="preserve"> – </w:t>
            </w:r>
            <w:proofErr w:type="gramStart"/>
            <w:r w:rsidRPr="0019734F">
              <w:rPr>
                <w:sz w:val="22"/>
                <w:szCs w:val="22"/>
              </w:rPr>
              <w:t>годовая</w:t>
            </w:r>
            <w:proofErr w:type="gramEnd"/>
            <w:r w:rsidRPr="0019734F">
              <w:rPr>
                <w:sz w:val="22"/>
                <w:szCs w:val="22"/>
              </w:rPr>
              <w:t xml:space="preserve"> </w:t>
            </w:r>
            <w:r>
              <w:rPr>
                <w:sz w:val="22"/>
                <w:szCs w:val="22"/>
              </w:rPr>
              <w:t>норма накопления ТКО на одного проживающего в доме. Устанавливается в соответствии с постановлением департамента топливно-энергетического комплекса и жилищно-коммунального хозяйства Костромской области от 18 января 2024 года № 2-НП «Об утверждении нормативов накопления твердых коммунальных отходов на территории Костромской области»;</w:t>
            </w:r>
          </w:p>
          <w:p w:rsidR="0019734F" w:rsidRDefault="0019734F" w:rsidP="00B17197">
            <w:pPr>
              <w:jc w:val="both"/>
              <w:rPr>
                <w:sz w:val="22"/>
                <w:szCs w:val="22"/>
              </w:rPr>
            </w:pPr>
          </w:p>
          <w:p w:rsidR="0019734F" w:rsidRPr="00B20676" w:rsidRDefault="0019734F" w:rsidP="0019734F">
            <w:pPr>
              <w:jc w:val="both"/>
              <w:rPr>
                <w:color w:val="000000"/>
                <w:sz w:val="22"/>
                <w:szCs w:val="22"/>
              </w:rPr>
            </w:pPr>
            <w:r>
              <w:t xml:space="preserve">- для многоквартирных домов, расположенных в городских поселениях, являющихся городами районного значения и городских округах Костромской области – 2,41 </w:t>
            </w:r>
            <w:r w:rsidRPr="0019734F">
              <w:rPr>
                <w:color w:val="000000"/>
                <w:sz w:val="22"/>
                <w:szCs w:val="22"/>
              </w:rPr>
              <w:t>м</w:t>
            </w:r>
            <w:r w:rsidRPr="0019734F">
              <w:rPr>
                <w:color w:val="000000"/>
                <w:sz w:val="22"/>
                <w:szCs w:val="22"/>
                <w:vertAlign w:val="superscript"/>
              </w:rPr>
              <w:t>3</w:t>
            </w:r>
            <w:r>
              <w:rPr>
                <w:color w:val="000000"/>
                <w:sz w:val="22"/>
                <w:szCs w:val="22"/>
                <w:vertAlign w:val="superscript"/>
              </w:rPr>
              <w:t xml:space="preserve"> </w:t>
            </w:r>
            <w:r w:rsidR="00B20676">
              <w:rPr>
                <w:color w:val="000000"/>
                <w:sz w:val="22"/>
                <w:szCs w:val="22"/>
              </w:rPr>
              <w:t>/год;</w:t>
            </w:r>
          </w:p>
          <w:p w:rsidR="0019734F" w:rsidRDefault="0019734F" w:rsidP="0019734F">
            <w:pPr>
              <w:jc w:val="both"/>
              <w:rPr>
                <w:color w:val="000000"/>
                <w:sz w:val="22"/>
                <w:szCs w:val="22"/>
              </w:rPr>
            </w:pPr>
            <w:r>
              <w:t xml:space="preserve">- для индивидуальных жилых домов, расположенных в городских поселениях, являющихся городами районного значения и </w:t>
            </w:r>
            <w:r>
              <w:lastRenderedPageBreak/>
              <w:t>городских округах Костромской области – 3,04</w:t>
            </w:r>
            <w:r w:rsidRPr="00E07D8A">
              <w:rPr>
                <w:color w:val="000000"/>
                <w:sz w:val="20"/>
                <w:szCs w:val="20"/>
              </w:rPr>
              <w:t xml:space="preserve"> </w:t>
            </w:r>
            <w:r w:rsidRPr="0019734F">
              <w:rPr>
                <w:color w:val="000000"/>
                <w:sz w:val="22"/>
                <w:szCs w:val="22"/>
              </w:rPr>
              <w:t>м</w:t>
            </w:r>
            <w:r w:rsidR="00B20676">
              <w:rPr>
                <w:color w:val="000000"/>
                <w:sz w:val="22"/>
                <w:szCs w:val="22"/>
                <w:vertAlign w:val="superscript"/>
              </w:rPr>
              <w:t>3</w:t>
            </w:r>
            <w:r w:rsidR="00B20676">
              <w:rPr>
                <w:color w:val="000000"/>
                <w:sz w:val="22"/>
                <w:szCs w:val="22"/>
              </w:rPr>
              <w:t>/год;</w:t>
            </w:r>
          </w:p>
          <w:p w:rsidR="00B20676" w:rsidRDefault="00B20676" w:rsidP="0019734F">
            <w:pPr>
              <w:jc w:val="both"/>
              <w:rPr>
                <w:color w:val="000000"/>
                <w:sz w:val="22"/>
                <w:szCs w:val="22"/>
              </w:rPr>
            </w:pPr>
            <w:r>
              <w:rPr>
                <w:color w:val="000000"/>
                <w:sz w:val="22"/>
                <w:szCs w:val="22"/>
              </w:rPr>
              <w:t>- для многоквартирных домов и индивидуальных жилых домов, расположенных в городских поселениях, являющихся поселками городского типа и сельских поселениях Костромской области – 2,18 м</w:t>
            </w:r>
            <w:r>
              <w:rPr>
                <w:color w:val="000000"/>
                <w:sz w:val="22"/>
                <w:szCs w:val="22"/>
                <w:vertAlign w:val="superscript"/>
              </w:rPr>
              <w:t>3</w:t>
            </w:r>
            <w:r>
              <w:rPr>
                <w:color w:val="000000"/>
                <w:sz w:val="22"/>
                <w:szCs w:val="22"/>
              </w:rPr>
              <w:t>/год;</w:t>
            </w:r>
          </w:p>
          <w:p w:rsidR="00B20676" w:rsidRDefault="00B20676" w:rsidP="0019734F">
            <w:pPr>
              <w:jc w:val="both"/>
              <w:rPr>
                <w:color w:val="000000"/>
                <w:sz w:val="22"/>
                <w:szCs w:val="22"/>
              </w:rPr>
            </w:pPr>
            <w:proofErr w:type="spellStart"/>
            <w:r>
              <w:rPr>
                <w:color w:val="000000"/>
                <w:sz w:val="22"/>
                <w:szCs w:val="22"/>
              </w:rPr>
              <w:t>Кн</w:t>
            </w:r>
            <w:proofErr w:type="spellEnd"/>
            <w:r>
              <w:rPr>
                <w:color w:val="000000"/>
                <w:sz w:val="22"/>
                <w:szCs w:val="22"/>
              </w:rPr>
              <w:t xml:space="preserve"> – коэффициент накопления отходов – 1,25. Показывает неравномерность накопления ТКО.</w:t>
            </w:r>
          </w:p>
          <w:p w:rsidR="00B20676" w:rsidRDefault="00B20676" w:rsidP="0019734F">
            <w:pPr>
              <w:jc w:val="both"/>
              <w:rPr>
                <w:color w:val="000000"/>
                <w:sz w:val="22"/>
                <w:szCs w:val="22"/>
              </w:rPr>
            </w:pPr>
            <w:r>
              <w:rPr>
                <w:color w:val="000000"/>
                <w:sz w:val="22"/>
                <w:szCs w:val="22"/>
              </w:rPr>
              <w:t>365 – количество дней в году.</w:t>
            </w:r>
          </w:p>
          <w:p w:rsidR="00B20676" w:rsidRDefault="00B20676" w:rsidP="0019734F">
            <w:pPr>
              <w:jc w:val="both"/>
              <w:rPr>
                <w:color w:val="000000"/>
                <w:sz w:val="22"/>
                <w:szCs w:val="22"/>
              </w:rPr>
            </w:pPr>
            <w:r>
              <w:rPr>
                <w:color w:val="000000"/>
                <w:sz w:val="22"/>
                <w:szCs w:val="22"/>
              </w:rPr>
              <w:t>Для Костромской области для многоквартирных домов, расположенных в городских поселениях, являющихся городами районного значения, и городских округах Костромской области, суточный объем накопления ТКО на 1000 человек составляет:</w:t>
            </w:r>
          </w:p>
          <w:p w:rsidR="00B20676" w:rsidRDefault="00B20676" w:rsidP="0019734F">
            <w:pPr>
              <w:jc w:val="both"/>
              <w:rPr>
                <w:color w:val="000000"/>
                <w:sz w:val="22"/>
                <w:szCs w:val="22"/>
              </w:rPr>
            </w:pPr>
          </w:p>
          <w:p w:rsidR="00B20676" w:rsidRDefault="00B20676" w:rsidP="0019734F">
            <w:pPr>
              <w:jc w:val="both"/>
              <w:rPr>
                <w:color w:val="000000"/>
                <w:sz w:val="22"/>
                <w:szCs w:val="22"/>
                <w:vertAlign w:val="superscript"/>
              </w:rPr>
            </w:pPr>
            <w:r>
              <w:rPr>
                <w:color w:val="000000"/>
                <w:sz w:val="22"/>
                <w:szCs w:val="22"/>
              </w:rPr>
              <w:t xml:space="preserve">С = (1000 </w:t>
            </w:r>
            <w:proofErr w:type="spellStart"/>
            <w:r>
              <w:rPr>
                <w:color w:val="000000"/>
                <w:sz w:val="22"/>
                <w:szCs w:val="22"/>
              </w:rPr>
              <w:t>х</w:t>
            </w:r>
            <w:proofErr w:type="spellEnd"/>
            <w:r>
              <w:rPr>
                <w:color w:val="000000"/>
                <w:sz w:val="22"/>
                <w:szCs w:val="22"/>
              </w:rPr>
              <w:t xml:space="preserve"> 2,41 </w:t>
            </w:r>
            <w:proofErr w:type="spellStart"/>
            <w:r>
              <w:rPr>
                <w:color w:val="000000"/>
                <w:sz w:val="22"/>
                <w:szCs w:val="22"/>
              </w:rPr>
              <w:t>х</w:t>
            </w:r>
            <w:proofErr w:type="spellEnd"/>
            <w:r>
              <w:rPr>
                <w:color w:val="000000"/>
                <w:sz w:val="22"/>
                <w:szCs w:val="22"/>
              </w:rPr>
              <w:t xml:space="preserve"> 1,25)/365=8,25 м</w:t>
            </w:r>
            <w:r>
              <w:rPr>
                <w:color w:val="000000"/>
                <w:sz w:val="22"/>
                <w:szCs w:val="22"/>
                <w:vertAlign w:val="superscript"/>
              </w:rPr>
              <w:t>3</w:t>
            </w:r>
          </w:p>
          <w:p w:rsidR="00B20676" w:rsidRDefault="00B20676" w:rsidP="0019734F">
            <w:pPr>
              <w:jc w:val="both"/>
              <w:rPr>
                <w:color w:val="000000"/>
                <w:sz w:val="22"/>
                <w:szCs w:val="22"/>
                <w:vertAlign w:val="superscript"/>
              </w:rPr>
            </w:pPr>
          </w:p>
          <w:p w:rsidR="00B20676" w:rsidRDefault="00B20676" w:rsidP="0019734F">
            <w:pPr>
              <w:jc w:val="both"/>
              <w:rPr>
                <w:color w:val="000000"/>
                <w:sz w:val="22"/>
                <w:szCs w:val="22"/>
              </w:rPr>
            </w:pPr>
            <w:r w:rsidRPr="00B20676">
              <w:rPr>
                <w:color w:val="000000"/>
                <w:sz w:val="22"/>
                <w:szCs w:val="22"/>
              </w:rPr>
              <w:t>Количество контейнеров для данного суточного объема накопления ТКО на 1000 человек составляет:</w:t>
            </w:r>
          </w:p>
          <w:p w:rsidR="00B20676" w:rsidRDefault="00B20676" w:rsidP="0019734F">
            <w:pPr>
              <w:jc w:val="both"/>
              <w:rPr>
                <w:color w:val="000000"/>
                <w:sz w:val="22"/>
                <w:szCs w:val="22"/>
              </w:rPr>
            </w:pPr>
          </w:p>
          <w:p w:rsidR="00B20676" w:rsidRDefault="00B20676" w:rsidP="0019734F">
            <w:pPr>
              <w:jc w:val="both"/>
              <w:rPr>
                <w:color w:val="000000"/>
                <w:sz w:val="22"/>
                <w:szCs w:val="22"/>
              </w:rPr>
            </w:pPr>
            <w:r>
              <w:rPr>
                <w:color w:val="000000"/>
                <w:sz w:val="22"/>
                <w:szCs w:val="22"/>
                <w:lang w:val="en-US"/>
              </w:rPr>
              <w:t>N</w:t>
            </w:r>
            <w:r w:rsidRPr="00177E66">
              <w:rPr>
                <w:color w:val="000000"/>
                <w:sz w:val="22"/>
                <w:szCs w:val="22"/>
              </w:rPr>
              <w:t xml:space="preserve"> = (</w:t>
            </w:r>
            <w:r>
              <w:rPr>
                <w:color w:val="000000"/>
                <w:sz w:val="22"/>
                <w:szCs w:val="22"/>
              </w:rPr>
              <w:t xml:space="preserve">8,25 </w:t>
            </w:r>
            <w:proofErr w:type="spellStart"/>
            <w:r>
              <w:rPr>
                <w:color w:val="000000"/>
                <w:sz w:val="22"/>
                <w:szCs w:val="22"/>
              </w:rPr>
              <w:t>х</w:t>
            </w:r>
            <w:proofErr w:type="spellEnd"/>
            <w:r>
              <w:rPr>
                <w:color w:val="000000"/>
                <w:sz w:val="22"/>
                <w:szCs w:val="22"/>
              </w:rPr>
              <w:t xml:space="preserve"> 3</w:t>
            </w:r>
            <w:r w:rsidR="008A1F5A">
              <w:rPr>
                <w:color w:val="000000"/>
                <w:sz w:val="22"/>
                <w:szCs w:val="22"/>
              </w:rPr>
              <w:t xml:space="preserve"> </w:t>
            </w:r>
            <w:proofErr w:type="spellStart"/>
            <w:r>
              <w:rPr>
                <w:color w:val="000000"/>
                <w:sz w:val="22"/>
                <w:szCs w:val="22"/>
              </w:rPr>
              <w:t>х</w:t>
            </w:r>
            <w:proofErr w:type="spellEnd"/>
            <w:r>
              <w:rPr>
                <w:color w:val="000000"/>
                <w:sz w:val="22"/>
                <w:szCs w:val="22"/>
              </w:rPr>
              <w:t xml:space="preserve"> 1,05</w:t>
            </w:r>
            <w:r w:rsidRPr="00177E66">
              <w:rPr>
                <w:color w:val="000000"/>
                <w:sz w:val="22"/>
                <w:szCs w:val="22"/>
              </w:rPr>
              <w:t>)</w:t>
            </w:r>
            <w:r w:rsidR="008A1F5A">
              <w:rPr>
                <w:color w:val="000000"/>
                <w:sz w:val="22"/>
                <w:szCs w:val="22"/>
              </w:rPr>
              <w:t xml:space="preserve"> / </w:t>
            </w:r>
            <w:r>
              <w:rPr>
                <w:color w:val="000000"/>
                <w:sz w:val="22"/>
                <w:szCs w:val="22"/>
              </w:rPr>
              <w:t xml:space="preserve">(1,1 </w:t>
            </w:r>
            <w:proofErr w:type="spellStart"/>
            <w:r>
              <w:rPr>
                <w:color w:val="000000"/>
                <w:sz w:val="22"/>
                <w:szCs w:val="22"/>
              </w:rPr>
              <w:t>х</w:t>
            </w:r>
            <w:proofErr w:type="spellEnd"/>
            <w:r>
              <w:rPr>
                <w:color w:val="000000"/>
                <w:sz w:val="22"/>
                <w:szCs w:val="22"/>
              </w:rPr>
              <w:t xml:space="preserve"> 0,75)=32</w:t>
            </w:r>
          </w:p>
          <w:p w:rsidR="00B20676" w:rsidRDefault="00B20676" w:rsidP="0019734F">
            <w:pPr>
              <w:jc w:val="both"/>
              <w:rPr>
                <w:color w:val="000000"/>
                <w:sz w:val="22"/>
                <w:szCs w:val="22"/>
              </w:rPr>
            </w:pPr>
          </w:p>
          <w:p w:rsidR="00B20676" w:rsidRDefault="00B20676" w:rsidP="0019734F">
            <w:pPr>
              <w:jc w:val="both"/>
              <w:rPr>
                <w:color w:val="000000"/>
                <w:sz w:val="22"/>
                <w:szCs w:val="22"/>
              </w:rPr>
            </w:pPr>
            <w:r>
              <w:rPr>
                <w:color w:val="000000"/>
                <w:sz w:val="22"/>
                <w:szCs w:val="22"/>
              </w:rPr>
              <w:t>Для индивидуальных жилых домов, расположенных в городских поселениях, являющихся городами районного значения, и городских округах Костромской области, суточный объем накопления ТКО на 1000 человек составляет:</w:t>
            </w:r>
          </w:p>
          <w:p w:rsidR="008A1F5A" w:rsidRDefault="008A1F5A" w:rsidP="0019734F">
            <w:pPr>
              <w:jc w:val="both"/>
              <w:rPr>
                <w:color w:val="000000"/>
                <w:sz w:val="22"/>
                <w:szCs w:val="22"/>
              </w:rPr>
            </w:pPr>
          </w:p>
          <w:p w:rsidR="008A1F5A" w:rsidRDefault="008A1F5A" w:rsidP="0019734F">
            <w:pPr>
              <w:jc w:val="both"/>
              <w:rPr>
                <w:color w:val="000000"/>
                <w:sz w:val="22"/>
                <w:szCs w:val="22"/>
                <w:vertAlign w:val="superscript"/>
              </w:rPr>
            </w:pPr>
            <w:r>
              <w:rPr>
                <w:color w:val="000000"/>
                <w:sz w:val="22"/>
                <w:szCs w:val="22"/>
              </w:rPr>
              <w:t xml:space="preserve">С=(1000 </w:t>
            </w:r>
            <w:proofErr w:type="spellStart"/>
            <w:r>
              <w:rPr>
                <w:color w:val="000000"/>
                <w:sz w:val="22"/>
                <w:szCs w:val="22"/>
              </w:rPr>
              <w:t>х</w:t>
            </w:r>
            <w:proofErr w:type="spellEnd"/>
            <w:r>
              <w:rPr>
                <w:color w:val="000000"/>
                <w:sz w:val="22"/>
                <w:szCs w:val="22"/>
              </w:rPr>
              <w:t xml:space="preserve"> 3,04 </w:t>
            </w:r>
            <w:proofErr w:type="spellStart"/>
            <w:r>
              <w:rPr>
                <w:color w:val="000000"/>
                <w:sz w:val="22"/>
                <w:szCs w:val="22"/>
              </w:rPr>
              <w:t>х</w:t>
            </w:r>
            <w:proofErr w:type="spellEnd"/>
            <w:r>
              <w:rPr>
                <w:color w:val="000000"/>
                <w:sz w:val="22"/>
                <w:szCs w:val="22"/>
              </w:rPr>
              <w:t xml:space="preserve"> 1,25) / 365=10,41 м</w:t>
            </w:r>
            <w:r>
              <w:rPr>
                <w:color w:val="000000"/>
                <w:sz w:val="22"/>
                <w:szCs w:val="22"/>
                <w:vertAlign w:val="superscript"/>
              </w:rPr>
              <w:t>3</w:t>
            </w:r>
          </w:p>
          <w:p w:rsidR="008A1F5A" w:rsidRDefault="008A1F5A" w:rsidP="0019734F">
            <w:pPr>
              <w:jc w:val="both"/>
              <w:rPr>
                <w:color w:val="000000"/>
                <w:sz w:val="22"/>
                <w:szCs w:val="22"/>
              </w:rPr>
            </w:pPr>
          </w:p>
          <w:p w:rsidR="008A1F5A" w:rsidRDefault="008A1F5A" w:rsidP="0019734F">
            <w:pPr>
              <w:jc w:val="both"/>
              <w:rPr>
                <w:color w:val="000000"/>
                <w:sz w:val="22"/>
                <w:szCs w:val="22"/>
              </w:rPr>
            </w:pPr>
            <w:r>
              <w:rPr>
                <w:color w:val="000000"/>
                <w:sz w:val="22"/>
                <w:szCs w:val="22"/>
              </w:rPr>
              <w:t>Количество контейнеров для данного суточного объема накопления ТКО на 1000 человек составляет:</w:t>
            </w:r>
          </w:p>
          <w:p w:rsidR="008A1F5A" w:rsidRDefault="008A1F5A" w:rsidP="0019734F">
            <w:pPr>
              <w:jc w:val="both"/>
              <w:rPr>
                <w:color w:val="000000"/>
                <w:sz w:val="22"/>
                <w:szCs w:val="22"/>
              </w:rPr>
            </w:pPr>
          </w:p>
          <w:p w:rsidR="008A1F5A" w:rsidRDefault="008A1F5A" w:rsidP="0019734F">
            <w:pPr>
              <w:jc w:val="both"/>
              <w:rPr>
                <w:color w:val="000000"/>
                <w:sz w:val="22"/>
                <w:szCs w:val="22"/>
              </w:rPr>
            </w:pPr>
            <w:r>
              <w:rPr>
                <w:color w:val="000000"/>
                <w:sz w:val="22"/>
                <w:szCs w:val="22"/>
                <w:lang w:val="en-US"/>
              </w:rPr>
              <w:t>N</w:t>
            </w:r>
            <w:r>
              <w:rPr>
                <w:color w:val="000000"/>
                <w:sz w:val="22"/>
                <w:szCs w:val="22"/>
              </w:rPr>
              <w:t xml:space="preserve"> </w:t>
            </w:r>
            <w:r w:rsidRPr="00177E66">
              <w:rPr>
                <w:color w:val="000000"/>
                <w:sz w:val="22"/>
                <w:szCs w:val="22"/>
              </w:rPr>
              <w:t>=</w:t>
            </w:r>
            <w:r>
              <w:rPr>
                <w:color w:val="000000"/>
                <w:sz w:val="22"/>
                <w:szCs w:val="22"/>
              </w:rPr>
              <w:t xml:space="preserve"> (10,41 </w:t>
            </w:r>
            <w:proofErr w:type="spellStart"/>
            <w:r>
              <w:rPr>
                <w:color w:val="000000"/>
                <w:sz w:val="22"/>
                <w:szCs w:val="22"/>
              </w:rPr>
              <w:t>х</w:t>
            </w:r>
            <w:proofErr w:type="spellEnd"/>
            <w:r>
              <w:rPr>
                <w:color w:val="000000"/>
                <w:sz w:val="22"/>
                <w:szCs w:val="22"/>
              </w:rPr>
              <w:t xml:space="preserve"> 3 </w:t>
            </w:r>
            <w:proofErr w:type="spellStart"/>
            <w:r>
              <w:rPr>
                <w:color w:val="000000"/>
                <w:sz w:val="22"/>
                <w:szCs w:val="22"/>
              </w:rPr>
              <w:t>х</w:t>
            </w:r>
            <w:proofErr w:type="spellEnd"/>
            <w:r>
              <w:rPr>
                <w:color w:val="000000"/>
                <w:sz w:val="22"/>
                <w:szCs w:val="22"/>
              </w:rPr>
              <w:t xml:space="preserve"> 1,05) / (1,1 </w:t>
            </w:r>
            <w:proofErr w:type="spellStart"/>
            <w:r>
              <w:rPr>
                <w:color w:val="000000"/>
                <w:sz w:val="22"/>
                <w:szCs w:val="22"/>
              </w:rPr>
              <w:t>х</w:t>
            </w:r>
            <w:proofErr w:type="spellEnd"/>
            <w:r>
              <w:rPr>
                <w:color w:val="000000"/>
                <w:sz w:val="22"/>
                <w:szCs w:val="22"/>
              </w:rPr>
              <w:t xml:space="preserve"> 0,75)=40</w:t>
            </w:r>
          </w:p>
          <w:p w:rsidR="008A1F5A" w:rsidRDefault="008A1F5A" w:rsidP="0019734F">
            <w:pPr>
              <w:jc w:val="both"/>
              <w:rPr>
                <w:color w:val="000000"/>
                <w:sz w:val="22"/>
                <w:szCs w:val="22"/>
              </w:rPr>
            </w:pPr>
          </w:p>
          <w:p w:rsidR="008A1F5A" w:rsidRDefault="008A1F5A" w:rsidP="0019734F">
            <w:pPr>
              <w:jc w:val="both"/>
              <w:rPr>
                <w:color w:val="000000"/>
                <w:sz w:val="22"/>
                <w:szCs w:val="22"/>
              </w:rPr>
            </w:pPr>
            <w:r>
              <w:rPr>
                <w:color w:val="000000"/>
                <w:sz w:val="22"/>
                <w:szCs w:val="22"/>
              </w:rPr>
              <w:t>Для многоквартирных домов и индивидуальных жилых домов, расположенных в городских поселениях, являющихся поселками городского типа, и сельских поселениях Костромской области, суточный объем накопления ТКО  на 1000 человек составляет:</w:t>
            </w:r>
          </w:p>
          <w:p w:rsidR="008A1F5A" w:rsidRDefault="008A1F5A" w:rsidP="0019734F">
            <w:pPr>
              <w:jc w:val="both"/>
              <w:rPr>
                <w:color w:val="000000"/>
                <w:sz w:val="22"/>
                <w:szCs w:val="22"/>
              </w:rPr>
            </w:pPr>
          </w:p>
          <w:p w:rsidR="008A1F5A" w:rsidRDefault="008A1F5A" w:rsidP="0019734F">
            <w:pPr>
              <w:jc w:val="both"/>
              <w:rPr>
                <w:color w:val="000000"/>
                <w:sz w:val="22"/>
                <w:szCs w:val="22"/>
                <w:vertAlign w:val="superscript"/>
              </w:rPr>
            </w:pPr>
            <w:r>
              <w:rPr>
                <w:color w:val="000000"/>
                <w:sz w:val="22"/>
                <w:szCs w:val="22"/>
              </w:rPr>
              <w:t xml:space="preserve">С = (1000 </w:t>
            </w:r>
            <w:proofErr w:type="spellStart"/>
            <w:r>
              <w:rPr>
                <w:color w:val="000000"/>
                <w:sz w:val="22"/>
                <w:szCs w:val="22"/>
              </w:rPr>
              <w:t>х</w:t>
            </w:r>
            <w:proofErr w:type="spellEnd"/>
            <w:r>
              <w:rPr>
                <w:color w:val="000000"/>
                <w:sz w:val="22"/>
                <w:szCs w:val="22"/>
              </w:rPr>
              <w:t xml:space="preserve"> 2,18 </w:t>
            </w:r>
            <w:proofErr w:type="spellStart"/>
            <w:r>
              <w:rPr>
                <w:color w:val="000000"/>
                <w:sz w:val="22"/>
                <w:szCs w:val="22"/>
              </w:rPr>
              <w:t>х</w:t>
            </w:r>
            <w:proofErr w:type="spellEnd"/>
            <w:r>
              <w:rPr>
                <w:color w:val="000000"/>
                <w:sz w:val="22"/>
                <w:szCs w:val="22"/>
              </w:rPr>
              <w:t xml:space="preserve"> 1,25) / 365=7,47 м</w:t>
            </w:r>
            <w:r>
              <w:rPr>
                <w:color w:val="000000"/>
                <w:sz w:val="22"/>
                <w:szCs w:val="22"/>
                <w:vertAlign w:val="superscript"/>
              </w:rPr>
              <w:t>3</w:t>
            </w:r>
          </w:p>
          <w:p w:rsidR="008A1F5A" w:rsidRDefault="008A1F5A" w:rsidP="0019734F">
            <w:pPr>
              <w:jc w:val="both"/>
              <w:rPr>
                <w:color w:val="000000"/>
                <w:sz w:val="22"/>
                <w:szCs w:val="22"/>
              </w:rPr>
            </w:pPr>
          </w:p>
          <w:p w:rsidR="008A1F5A" w:rsidRDefault="008A1F5A" w:rsidP="0019734F">
            <w:pPr>
              <w:jc w:val="both"/>
              <w:rPr>
                <w:color w:val="000000"/>
                <w:sz w:val="22"/>
                <w:szCs w:val="22"/>
              </w:rPr>
            </w:pPr>
            <w:r>
              <w:rPr>
                <w:color w:val="000000"/>
                <w:sz w:val="22"/>
                <w:szCs w:val="22"/>
              </w:rPr>
              <w:t>Количество контейнеров для данного суточного объема накопления ТКО на 1000 человек составляет:</w:t>
            </w:r>
          </w:p>
          <w:p w:rsidR="008A1F5A" w:rsidRDefault="008A1F5A" w:rsidP="0019734F">
            <w:pPr>
              <w:jc w:val="both"/>
              <w:rPr>
                <w:color w:val="000000"/>
                <w:sz w:val="22"/>
                <w:szCs w:val="22"/>
              </w:rPr>
            </w:pPr>
          </w:p>
          <w:p w:rsidR="008A1F5A" w:rsidRPr="008A1F5A" w:rsidRDefault="008A1F5A" w:rsidP="0019734F">
            <w:pPr>
              <w:jc w:val="both"/>
              <w:rPr>
                <w:color w:val="000000"/>
                <w:sz w:val="22"/>
                <w:szCs w:val="22"/>
              </w:rPr>
            </w:pPr>
            <w:r>
              <w:rPr>
                <w:color w:val="000000"/>
                <w:sz w:val="22"/>
                <w:szCs w:val="22"/>
                <w:lang w:val="en-US"/>
              </w:rPr>
              <w:t>N = (7,47 х 3 х 1,05) / (1,1 х 0,75)=29</w:t>
            </w:r>
          </w:p>
          <w:p w:rsidR="00B20676" w:rsidRDefault="00B20676" w:rsidP="0019734F">
            <w:pPr>
              <w:jc w:val="both"/>
              <w:rPr>
                <w:color w:val="000000"/>
                <w:sz w:val="22"/>
                <w:szCs w:val="22"/>
              </w:rPr>
            </w:pPr>
          </w:p>
          <w:p w:rsidR="00B20676" w:rsidRPr="00B20676" w:rsidRDefault="00B20676" w:rsidP="0019734F">
            <w:pPr>
              <w:jc w:val="both"/>
              <w:rPr>
                <w:color w:val="000000"/>
                <w:sz w:val="22"/>
                <w:szCs w:val="22"/>
              </w:rPr>
            </w:pPr>
          </w:p>
          <w:p w:rsidR="00B20676" w:rsidRDefault="00B20676" w:rsidP="0019734F">
            <w:pPr>
              <w:jc w:val="both"/>
              <w:rPr>
                <w:color w:val="000000"/>
                <w:sz w:val="22"/>
                <w:szCs w:val="22"/>
                <w:vertAlign w:val="superscript"/>
              </w:rPr>
            </w:pPr>
          </w:p>
          <w:p w:rsidR="00B20676" w:rsidRPr="00B20676" w:rsidRDefault="00B20676" w:rsidP="0019734F">
            <w:pPr>
              <w:jc w:val="both"/>
              <w:rPr>
                <w:color w:val="000000"/>
                <w:sz w:val="22"/>
                <w:szCs w:val="22"/>
                <w:vertAlign w:val="superscript"/>
              </w:rPr>
            </w:pPr>
          </w:p>
          <w:p w:rsidR="00B20676" w:rsidRPr="00B20676" w:rsidRDefault="00B20676" w:rsidP="0019734F">
            <w:pPr>
              <w:jc w:val="both"/>
            </w:pPr>
          </w:p>
        </w:tc>
      </w:tr>
      <w:tr w:rsidR="00162F4F" w:rsidRPr="002542C6" w:rsidTr="005D2A08">
        <w:trPr>
          <w:trHeight w:val="2557"/>
        </w:trPr>
        <w:tc>
          <w:tcPr>
            <w:tcW w:w="669" w:type="dxa"/>
          </w:tcPr>
          <w:p w:rsidR="00162F4F" w:rsidRPr="002542C6" w:rsidRDefault="008A1F5A" w:rsidP="00162F4F">
            <w:pPr>
              <w:jc w:val="center"/>
              <w:rPr>
                <w:sz w:val="22"/>
                <w:szCs w:val="22"/>
              </w:rPr>
            </w:pPr>
            <w:r>
              <w:rPr>
                <w:sz w:val="22"/>
                <w:szCs w:val="22"/>
              </w:rPr>
              <w:lastRenderedPageBreak/>
              <w:t>2.</w:t>
            </w:r>
          </w:p>
        </w:tc>
        <w:tc>
          <w:tcPr>
            <w:tcW w:w="1834" w:type="dxa"/>
            <w:tcBorders>
              <w:top w:val="nil"/>
            </w:tcBorders>
          </w:tcPr>
          <w:p w:rsidR="00162F4F" w:rsidRPr="002542C6" w:rsidRDefault="00162F4F" w:rsidP="00B17197">
            <w:pPr>
              <w:jc w:val="both"/>
              <w:rPr>
                <w:sz w:val="22"/>
                <w:szCs w:val="22"/>
              </w:rPr>
            </w:pPr>
          </w:p>
        </w:tc>
        <w:tc>
          <w:tcPr>
            <w:tcW w:w="1835" w:type="dxa"/>
          </w:tcPr>
          <w:p w:rsidR="00162F4F" w:rsidRPr="002542C6" w:rsidRDefault="008A1F5A" w:rsidP="00B17197">
            <w:pPr>
              <w:jc w:val="both"/>
              <w:rPr>
                <w:sz w:val="22"/>
                <w:szCs w:val="22"/>
              </w:rPr>
            </w:pPr>
            <w:r>
              <w:rPr>
                <w:sz w:val="22"/>
                <w:szCs w:val="22"/>
              </w:rPr>
              <w:t>Расчетный показатель максимально допустимого уровня территориальной доступности</w:t>
            </w:r>
          </w:p>
        </w:tc>
        <w:tc>
          <w:tcPr>
            <w:tcW w:w="5233" w:type="dxa"/>
          </w:tcPr>
          <w:p w:rsidR="00162F4F" w:rsidRPr="002542C6" w:rsidRDefault="008A1F5A" w:rsidP="00B17197">
            <w:pPr>
              <w:jc w:val="both"/>
              <w:rPr>
                <w:sz w:val="22"/>
                <w:szCs w:val="22"/>
              </w:rPr>
            </w:pPr>
            <w:proofErr w:type="gramStart"/>
            <w:r>
              <w:rPr>
                <w:sz w:val="22"/>
                <w:szCs w:val="22"/>
              </w:rPr>
              <w:t>Определен в соответствии с постановлением Главного государственного санитарного врача Российской Федерации от 28 января 2021 года № 3 «Об утверждении</w:t>
            </w:r>
            <w:r w:rsidR="00EE131B">
              <w:rPr>
                <w:sz w:val="22"/>
                <w:szCs w:val="22"/>
              </w:rPr>
              <w:t xml:space="preserve"> санитарных правил и норм </w:t>
            </w:r>
            <w:proofErr w:type="spellStart"/>
            <w:r w:rsidR="00EE131B">
              <w:rPr>
                <w:sz w:val="22"/>
                <w:szCs w:val="22"/>
              </w:rPr>
              <w:t>СанПиН</w:t>
            </w:r>
            <w:proofErr w:type="spellEnd"/>
            <w:r w:rsidR="00EE131B">
              <w:rPr>
                <w:sz w:val="22"/>
                <w:szCs w:val="22"/>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tc>
      </w:tr>
    </w:tbl>
    <w:p w:rsidR="00B17197" w:rsidRPr="002542C6" w:rsidRDefault="00B17197" w:rsidP="00B17197">
      <w:pPr>
        <w:ind w:firstLine="709"/>
        <w:jc w:val="both"/>
        <w:rPr>
          <w:sz w:val="28"/>
          <w:szCs w:val="28"/>
        </w:rPr>
      </w:pPr>
    </w:p>
    <w:p w:rsidR="00B17197" w:rsidRPr="005D2A08" w:rsidRDefault="00B17197" w:rsidP="005D2A08">
      <w:pPr>
        <w:ind w:firstLine="709"/>
        <w:jc w:val="center"/>
        <w:rPr>
          <w:b/>
        </w:rPr>
      </w:pPr>
      <w:r w:rsidRPr="000F7B7C">
        <w:rPr>
          <w:b/>
        </w:rPr>
        <w:t>Глава 4. Правила и область применения расчетных показателей, содержащихся в основной части</w:t>
      </w:r>
    </w:p>
    <w:p w:rsidR="00B17197" w:rsidRPr="000F7B7C" w:rsidRDefault="00B17197" w:rsidP="00B17197">
      <w:pPr>
        <w:ind w:firstLine="709"/>
        <w:jc w:val="both"/>
      </w:pPr>
      <w:r w:rsidRPr="000F7B7C">
        <w:t xml:space="preserve">Действие Типовых МНГП муниципальных образований Костромской области распространяется на всю территорию муниципального образования. </w:t>
      </w:r>
    </w:p>
    <w:p w:rsidR="00B17197" w:rsidRPr="000F7B7C" w:rsidRDefault="00B17197" w:rsidP="00B17197">
      <w:pPr>
        <w:ind w:firstLine="709"/>
        <w:jc w:val="both"/>
      </w:pPr>
      <w:proofErr w:type="gramStart"/>
      <w:r w:rsidRPr="000F7B7C">
        <w:t xml:space="preserve">МНГП обязательны для всех субъектов градостроительной деятельности на территории муниципального образования независимо от их организационно-правовой формы. </w:t>
      </w:r>
      <w:proofErr w:type="gramEnd"/>
    </w:p>
    <w:p w:rsidR="00B17197" w:rsidRPr="000F7B7C" w:rsidRDefault="00B17197" w:rsidP="00B17197">
      <w:pPr>
        <w:ind w:firstLine="709"/>
        <w:jc w:val="both"/>
      </w:pPr>
      <w:r w:rsidRPr="000F7B7C">
        <w:t xml:space="preserve">МНГП распространяются на вновь разрабатываемую градостроительную и иную документацию, а также проекты внесения изменений в такую документацию. </w:t>
      </w:r>
    </w:p>
    <w:p w:rsidR="00B17197" w:rsidRPr="000F7B7C" w:rsidRDefault="00B17197" w:rsidP="00B17197">
      <w:pPr>
        <w:ind w:firstLine="709"/>
        <w:jc w:val="both"/>
      </w:pPr>
      <w:r w:rsidRPr="000F7B7C">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настоящими нормативами градостроительного проектирования, применяются в соответствии с настоящим разделом. </w:t>
      </w:r>
    </w:p>
    <w:p w:rsidR="00B17197" w:rsidRPr="000F7B7C" w:rsidRDefault="00B17197" w:rsidP="00B17197">
      <w:pPr>
        <w:ind w:firstLine="709"/>
        <w:jc w:val="both"/>
      </w:pPr>
      <w:r w:rsidRPr="000F7B7C">
        <w:t xml:space="preserve">При разработке генерального плана муниципального образования расчетные показатели применяются для определения параметров функциональных зон, характеристик и местоположения объектов местного значения муниципального округа. </w:t>
      </w:r>
    </w:p>
    <w:p w:rsidR="00B17197" w:rsidRPr="000F7B7C" w:rsidRDefault="00B17197" w:rsidP="00B17197">
      <w:pPr>
        <w:ind w:firstLine="709"/>
        <w:jc w:val="both"/>
      </w:pPr>
      <w:r w:rsidRPr="000F7B7C">
        <w:t>При разработке правил землепользования и застройки муниципального образования расчетные показатели применяются для установления в градостроительных регламентах предельных размеров земельных участков. В случае</w:t>
      </w:r>
      <w:proofErr w:type="gramStart"/>
      <w:r w:rsidRPr="000F7B7C">
        <w:t>,</w:t>
      </w:r>
      <w:proofErr w:type="gramEnd"/>
      <w:r w:rsidRPr="000F7B7C">
        <w:t xml:space="preserve"> если в правилах землепользования и застройки определены территории, в границах которых запланирована деятельность по комплексному развитию, расчетные показатели применяются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w:t>
      </w:r>
    </w:p>
    <w:p w:rsidR="00B17197" w:rsidRPr="000F7B7C" w:rsidRDefault="00B17197" w:rsidP="00B17197">
      <w:pPr>
        <w:ind w:firstLine="709"/>
        <w:jc w:val="both"/>
      </w:pPr>
      <w:r w:rsidRPr="000F7B7C">
        <w:t xml:space="preserve">При разработке документации по планировке территории муниципального образования расчетные показатели применяются для определения характеристик планируемого развития территории, в том числе плотности и параметров застройки территории, характеристик планируемых к размещению объектов капитального строительства, размеров земельных участков. </w:t>
      </w:r>
    </w:p>
    <w:p w:rsidR="00B17197" w:rsidRPr="000F7B7C" w:rsidRDefault="00B17197" w:rsidP="00B17197">
      <w:pPr>
        <w:ind w:firstLine="709"/>
        <w:jc w:val="both"/>
      </w:pPr>
      <w:proofErr w:type="gramStart"/>
      <w:r w:rsidRPr="000F7B7C">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w:t>
      </w:r>
      <w:proofErr w:type="gramEnd"/>
      <w:r w:rsidRPr="000F7B7C">
        <w:t xml:space="preserve"> Федерации. </w:t>
      </w:r>
    </w:p>
    <w:p w:rsidR="00B17197" w:rsidRPr="000F7B7C" w:rsidRDefault="00B17197" w:rsidP="00B17197">
      <w:pPr>
        <w:ind w:firstLine="709"/>
        <w:jc w:val="both"/>
      </w:pPr>
      <w:r w:rsidRPr="000F7B7C">
        <w:lastRenderedPageBreak/>
        <w:t xml:space="preserve">При выдаче разрешения на отклонение от предельных параметров разрешенного строительства, реконструкции объектов капитального строительства расчетные показатели необходимо применять для формирования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 </w:t>
      </w:r>
    </w:p>
    <w:p w:rsidR="00B17197" w:rsidRPr="000F7B7C" w:rsidRDefault="00B17197" w:rsidP="00B17197">
      <w:pPr>
        <w:ind w:firstLine="709"/>
        <w:jc w:val="both"/>
      </w:pPr>
      <w:r w:rsidRPr="000F7B7C">
        <w:t xml:space="preserve">При разработке правил благоустройства территории муниципального образования расчетные показатели применяются для установления норм и правил благоустройства, в том числе требований к проектам благоустройства. </w:t>
      </w:r>
    </w:p>
    <w:p w:rsidR="00B17197" w:rsidRPr="000F7B7C" w:rsidRDefault="00B17197" w:rsidP="00B17197">
      <w:pPr>
        <w:ind w:firstLine="709"/>
        <w:jc w:val="both"/>
      </w:pPr>
      <w:r w:rsidRPr="000F7B7C">
        <w:t xml:space="preserve">При организации конкурсов на разработку документации архитектурно-строительного проектирования, проектов благоустройства расчетные показатели применяются для установления требований к проектным решениям по развитию территории и размещению объектов, содержащихся в конкурсной документации. </w:t>
      </w:r>
    </w:p>
    <w:p w:rsidR="00B17197" w:rsidRPr="000F7B7C" w:rsidRDefault="00B17197" w:rsidP="00B17197">
      <w:pPr>
        <w:ind w:firstLine="709"/>
        <w:jc w:val="both"/>
      </w:pPr>
      <w:r w:rsidRPr="000F7B7C">
        <w:t xml:space="preserve">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 </w:t>
      </w:r>
    </w:p>
    <w:p w:rsidR="00B17197" w:rsidRPr="000F7B7C" w:rsidRDefault="00B17197" w:rsidP="00B17197">
      <w:pPr>
        <w:ind w:firstLine="709"/>
        <w:jc w:val="both"/>
      </w:pPr>
      <w:r w:rsidRPr="000F7B7C">
        <w:t xml:space="preserve">При комплексном развитии территории расчетные показатели применяются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органа местного самоуправления о комплексном развитии, в документации по планировке территории комплексного развития. </w:t>
      </w:r>
    </w:p>
    <w:p w:rsidR="00B17197" w:rsidRPr="000F7B7C" w:rsidRDefault="00B17197" w:rsidP="00B17197">
      <w:pPr>
        <w:ind w:firstLine="709"/>
        <w:jc w:val="both"/>
      </w:pPr>
      <w:r w:rsidRPr="000F7B7C">
        <w:t>При отмене и (или) изменении действующих нормативных документов Российской Федерации и (или) Костромской области следует руководствоваться нормами, вводимыми взамен отмененных.</w:t>
      </w:r>
    </w:p>
    <w:p w:rsidR="00B17197" w:rsidRPr="000F7B7C" w:rsidRDefault="00B17197" w:rsidP="00B17197">
      <w:pPr>
        <w:ind w:firstLine="709"/>
        <w:jc w:val="both"/>
      </w:pPr>
    </w:p>
    <w:p w:rsidR="00B17197" w:rsidRPr="000F7B7C" w:rsidRDefault="00B17197" w:rsidP="00B17197">
      <w:pPr>
        <w:rPr>
          <w:b/>
        </w:rPr>
      </w:pPr>
      <w:r w:rsidRPr="000F7B7C">
        <w:t>______________</w:t>
      </w:r>
    </w:p>
    <w:p w:rsidR="00B17197" w:rsidRPr="000F7B7C" w:rsidRDefault="00B17197" w:rsidP="00B17197">
      <w:pPr>
        <w:snapToGrid w:val="0"/>
        <w:jc w:val="center"/>
        <w:rPr>
          <w:b/>
        </w:rPr>
      </w:pPr>
    </w:p>
    <w:p w:rsidR="00B17197" w:rsidRPr="000F7B7C" w:rsidRDefault="00B17197" w:rsidP="00B17197"/>
    <w:p w:rsidR="00927106" w:rsidRPr="000F7B7C" w:rsidRDefault="00927106"/>
    <w:sectPr w:rsidR="00927106" w:rsidRPr="000F7B7C" w:rsidSect="001A0657">
      <w:pgSz w:w="11906" w:h="16838"/>
      <w:pgMar w:top="1134" w:right="850"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451" w:rsidRDefault="00507451" w:rsidP="00B70318">
      <w:r>
        <w:separator/>
      </w:r>
    </w:p>
  </w:endnote>
  <w:endnote w:type="continuationSeparator" w:id="0">
    <w:p w:rsidR="00507451" w:rsidRDefault="00507451" w:rsidP="00B703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451" w:rsidRDefault="00507451" w:rsidP="00B70318">
      <w:r>
        <w:separator/>
      </w:r>
    </w:p>
  </w:footnote>
  <w:footnote w:type="continuationSeparator" w:id="0">
    <w:p w:rsidR="00507451" w:rsidRDefault="00507451" w:rsidP="00B70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750"/>
      <w:numFmt w:val="bullet"/>
      <w:lvlText w:val=""/>
      <w:lvlJc w:val="left"/>
      <w:pPr>
        <w:tabs>
          <w:tab w:val="num" w:pos="1392"/>
        </w:tabs>
        <w:ind w:left="1392" w:hanging="825"/>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393"/>
        </w:tabs>
        <w:ind w:left="393" w:hanging="360"/>
      </w:pPr>
    </w:lvl>
  </w:abstractNum>
  <w:abstractNum w:abstractNumId="3">
    <w:nsid w:val="00000004"/>
    <w:multiLevelType w:val="multilevel"/>
    <w:tmpl w:val="00000004"/>
    <w:name w:val="WW8Num4"/>
    <w:lvl w:ilvl="0">
      <w:start w:val="1"/>
      <w:numFmt w:val="decimal"/>
      <w:lvlText w:val="%1."/>
      <w:lvlJc w:val="left"/>
      <w:pPr>
        <w:tabs>
          <w:tab w:val="num" w:pos="927"/>
        </w:tabs>
        <w:ind w:left="927" w:hanging="360"/>
      </w:pPr>
    </w:lvl>
    <w:lvl w:ilvl="1">
      <w:start w:val="1"/>
      <w:numFmt w:val="decimal"/>
      <w:lvlText w:val="%1.%2."/>
      <w:lvlJc w:val="left"/>
      <w:pPr>
        <w:tabs>
          <w:tab w:val="num" w:pos="927"/>
        </w:tabs>
        <w:ind w:left="927" w:hanging="360"/>
      </w:pPr>
      <w:rPr>
        <w:b/>
      </w:rPr>
    </w:lvl>
    <w:lvl w:ilvl="2">
      <w:start w:val="1"/>
      <w:numFmt w:val="decimal"/>
      <w:lvlText w:val="%1.%2.%3."/>
      <w:lvlJc w:val="left"/>
      <w:pPr>
        <w:tabs>
          <w:tab w:val="num" w:pos="1287"/>
        </w:tabs>
        <w:ind w:left="1287"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4">
    <w:nsid w:val="00000005"/>
    <w:multiLevelType w:val="multilevel"/>
    <w:tmpl w:val="00000005"/>
    <w:name w:val="WW8Num5"/>
    <w:lvl w:ilvl="0">
      <w:start w:val="1"/>
      <w:numFmt w:val="decimal"/>
      <w:lvlText w:val="%1."/>
      <w:lvlJc w:val="left"/>
      <w:pPr>
        <w:tabs>
          <w:tab w:val="num" w:pos="927"/>
        </w:tabs>
        <w:ind w:left="927" w:hanging="360"/>
      </w:pPr>
    </w:lvl>
    <w:lvl w:ilvl="1">
      <w:start w:val="1"/>
      <w:numFmt w:val="decimal"/>
      <w:lvlText w:val="%1.%2."/>
      <w:lvlJc w:val="left"/>
      <w:pPr>
        <w:tabs>
          <w:tab w:val="num" w:pos="927"/>
        </w:tabs>
        <w:ind w:left="927" w:hanging="360"/>
      </w:pPr>
      <w:rPr>
        <w:b/>
      </w:rPr>
    </w:lvl>
    <w:lvl w:ilvl="2">
      <w:start w:val="1"/>
      <w:numFmt w:val="decimal"/>
      <w:lvlText w:val="%1.%2.%3."/>
      <w:lvlJc w:val="left"/>
      <w:pPr>
        <w:tabs>
          <w:tab w:val="num" w:pos="1287"/>
        </w:tabs>
        <w:ind w:left="1287"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5">
    <w:nsid w:val="01E9691C"/>
    <w:multiLevelType w:val="multilevel"/>
    <w:tmpl w:val="5662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7A4C26"/>
    <w:multiLevelType w:val="hybridMultilevel"/>
    <w:tmpl w:val="2312A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E8379B"/>
    <w:multiLevelType w:val="hybridMultilevel"/>
    <w:tmpl w:val="C87CE81E"/>
    <w:lvl w:ilvl="0" w:tplc="7D28D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366D7A"/>
    <w:multiLevelType w:val="multilevel"/>
    <w:tmpl w:val="4714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752A91"/>
    <w:multiLevelType w:val="multilevel"/>
    <w:tmpl w:val="5B3A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B22C28"/>
    <w:multiLevelType w:val="multilevel"/>
    <w:tmpl w:val="5F84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943CA4"/>
    <w:multiLevelType w:val="multilevel"/>
    <w:tmpl w:val="337E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DC1A82"/>
    <w:multiLevelType w:val="multilevel"/>
    <w:tmpl w:val="2BE68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6F5CF1"/>
    <w:multiLevelType w:val="multilevel"/>
    <w:tmpl w:val="4B44C4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E2349A3"/>
    <w:multiLevelType w:val="multilevel"/>
    <w:tmpl w:val="7354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AE60A0"/>
    <w:multiLevelType w:val="hybridMultilevel"/>
    <w:tmpl w:val="88CECED4"/>
    <w:lvl w:ilvl="0" w:tplc="6988F2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7503D76"/>
    <w:multiLevelType w:val="multilevel"/>
    <w:tmpl w:val="3A6E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750D49"/>
    <w:multiLevelType w:val="multilevel"/>
    <w:tmpl w:val="1666C70A"/>
    <w:lvl w:ilvl="0">
      <w:start w:val="1"/>
      <w:numFmt w:val="decimal"/>
      <w:lvlText w:val="%1."/>
      <w:lvlJc w:val="left"/>
      <w:pPr>
        <w:tabs>
          <w:tab w:val="num" w:pos="720"/>
        </w:tabs>
        <w:ind w:left="720" w:hanging="360"/>
      </w:pPr>
      <w:rPr>
        <w:sz w:val="19"/>
        <w:szCs w:val="1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E40D23"/>
    <w:multiLevelType w:val="hybridMultilevel"/>
    <w:tmpl w:val="684EE408"/>
    <w:lvl w:ilvl="0" w:tplc="C27456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C9B269C"/>
    <w:multiLevelType w:val="multilevel"/>
    <w:tmpl w:val="E9B66C36"/>
    <w:lvl w:ilvl="0">
      <w:start w:val="2"/>
      <w:numFmt w:val="decimal"/>
      <w:lvlText w:val="%1."/>
      <w:lvlJc w:val="left"/>
      <w:pPr>
        <w:ind w:left="648" w:hanging="648"/>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7DC24E95"/>
    <w:multiLevelType w:val="multilevel"/>
    <w:tmpl w:val="782EFAC6"/>
    <w:lvl w:ilvl="0">
      <w:start w:val="1"/>
      <w:numFmt w:val="decimal"/>
      <w:lvlText w:val="%1."/>
      <w:lvlJc w:val="left"/>
      <w:pPr>
        <w:tabs>
          <w:tab w:val="num" w:pos="720"/>
        </w:tabs>
        <w:ind w:left="720" w:hanging="360"/>
      </w:pPr>
      <w:rPr>
        <w:sz w:val="19"/>
        <w:szCs w:val="1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8"/>
  </w:num>
  <w:num w:numId="8">
    <w:abstractNumId w:val="14"/>
  </w:num>
  <w:num w:numId="9">
    <w:abstractNumId w:val="17"/>
  </w:num>
  <w:num w:numId="10">
    <w:abstractNumId w:val="20"/>
  </w:num>
  <w:num w:numId="11">
    <w:abstractNumId w:val="16"/>
  </w:num>
  <w:num w:numId="12">
    <w:abstractNumId w:val="10"/>
  </w:num>
  <w:num w:numId="13">
    <w:abstractNumId w:val="5"/>
  </w:num>
  <w:num w:numId="14">
    <w:abstractNumId w:val="9"/>
  </w:num>
  <w:num w:numId="15">
    <w:abstractNumId w:val="11"/>
  </w:num>
  <w:num w:numId="16">
    <w:abstractNumId w:val="13"/>
  </w:num>
  <w:num w:numId="17">
    <w:abstractNumId w:val="19"/>
  </w:num>
  <w:num w:numId="18">
    <w:abstractNumId w:val="6"/>
  </w:num>
  <w:num w:numId="19">
    <w:abstractNumId w:val="7"/>
  </w:num>
  <w:num w:numId="20">
    <w:abstractNumId w:val="1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footnotePr>
    <w:footnote w:id="-1"/>
    <w:footnote w:id="0"/>
  </w:footnotePr>
  <w:endnotePr>
    <w:endnote w:id="-1"/>
    <w:endnote w:id="0"/>
  </w:endnotePr>
  <w:compat/>
  <w:rsids>
    <w:rsidRoot w:val="00B17197"/>
    <w:rsid w:val="0000102D"/>
    <w:rsid w:val="000020EA"/>
    <w:rsid w:val="0000224B"/>
    <w:rsid w:val="0000271E"/>
    <w:rsid w:val="00003069"/>
    <w:rsid w:val="0000335A"/>
    <w:rsid w:val="00003905"/>
    <w:rsid w:val="00004366"/>
    <w:rsid w:val="00004578"/>
    <w:rsid w:val="000053A6"/>
    <w:rsid w:val="000058D5"/>
    <w:rsid w:val="00005E2D"/>
    <w:rsid w:val="0000677F"/>
    <w:rsid w:val="00006CF3"/>
    <w:rsid w:val="00010A27"/>
    <w:rsid w:val="00011734"/>
    <w:rsid w:val="000133E4"/>
    <w:rsid w:val="00014BD4"/>
    <w:rsid w:val="00015153"/>
    <w:rsid w:val="00015609"/>
    <w:rsid w:val="000164C9"/>
    <w:rsid w:val="00016774"/>
    <w:rsid w:val="00017B11"/>
    <w:rsid w:val="0002073B"/>
    <w:rsid w:val="00020801"/>
    <w:rsid w:val="000222F1"/>
    <w:rsid w:val="00022888"/>
    <w:rsid w:val="00024147"/>
    <w:rsid w:val="00024253"/>
    <w:rsid w:val="00024ECA"/>
    <w:rsid w:val="00024ED9"/>
    <w:rsid w:val="00024F30"/>
    <w:rsid w:val="00025E96"/>
    <w:rsid w:val="0002687D"/>
    <w:rsid w:val="00026FEB"/>
    <w:rsid w:val="000271C5"/>
    <w:rsid w:val="000279CB"/>
    <w:rsid w:val="00027F4E"/>
    <w:rsid w:val="000306D7"/>
    <w:rsid w:val="00030DB0"/>
    <w:rsid w:val="00030EBF"/>
    <w:rsid w:val="00030F18"/>
    <w:rsid w:val="00031D8C"/>
    <w:rsid w:val="00031DDD"/>
    <w:rsid w:val="00034EC0"/>
    <w:rsid w:val="000362C5"/>
    <w:rsid w:val="000362EB"/>
    <w:rsid w:val="00036F4D"/>
    <w:rsid w:val="00037D92"/>
    <w:rsid w:val="00040B96"/>
    <w:rsid w:val="00041B10"/>
    <w:rsid w:val="0004207A"/>
    <w:rsid w:val="0004230F"/>
    <w:rsid w:val="000427D9"/>
    <w:rsid w:val="000432C0"/>
    <w:rsid w:val="00043465"/>
    <w:rsid w:val="00044325"/>
    <w:rsid w:val="00044795"/>
    <w:rsid w:val="000451EB"/>
    <w:rsid w:val="00045703"/>
    <w:rsid w:val="000457B7"/>
    <w:rsid w:val="000466A5"/>
    <w:rsid w:val="00050062"/>
    <w:rsid w:val="00050F8B"/>
    <w:rsid w:val="0005254F"/>
    <w:rsid w:val="00052F3A"/>
    <w:rsid w:val="000533E5"/>
    <w:rsid w:val="00054165"/>
    <w:rsid w:val="000541F6"/>
    <w:rsid w:val="0005486B"/>
    <w:rsid w:val="00055978"/>
    <w:rsid w:val="00055AC3"/>
    <w:rsid w:val="00056E1C"/>
    <w:rsid w:val="000572BA"/>
    <w:rsid w:val="0005738F"/>
    <w:rsid w:val="00057D40"/>
    <w:rsid w:val="00060280"/>
    <w:rsid w:val="0006074A"/>
    <w:rsid w:val="000617F3"/>
    <w:rsid w:val="00061FB4"/>
    <w:rsid w:val="0006218D"/>
    <w:rsid w:val="00063266"/>
    <w:rsid w:val="000638BA"/>
    <w:rsid w:val="00064CB4"/>
    <w:rsid w:val="000652D6"/>
    <w:rsid w:val="000654DE"/>
    <w:rsid w:val="0006571F"/>
    <w:rsid w:val="00065D21"/>
    <w:rsid w:val="000670F8"/>
    <w:rsid w:val="000700FC"/>
    <w:rsid w:val="00070220"/>
    <w:rsid w:val="00070C4D"/>
    <w:rsid w:val="00070D63"/>
    <w:rsid w:val="00071071"/>
    <w:rsid w:val="0007161C"/>
    <w:rsid w:val="00071BA3"/>
    <w:rsid w:val="000722D7"/>
    <w:rsid w:val="00072345"/>
    <w:rsid w:val="00072E26"/>
    <w:rsid w:val="00074181"/>
    <w:rsid w:val="00074652"/>
    <w:rsid w:val="00075655"/>
    <w:rsid w:val="000776A1"/>
    <w:rsid w:val="00080677"/>
    <w:rsid w:val="00080FD9"/>
    <w:rsid w:val="0008135E"/>
    <w:rsid w:val="000817D2"/>
    <w:rsid w:val="00081946"/>
    <w:rsid w:val="00081A60"/>
    <w:rsid w:val="0008248F"/>
    <w:rsid w:val="00082A59"/>
    <w:rsid w:val="00082BCD"/>
    <w:rsid w:val="0008323E"/>
    <w:rsid w:val="00083535"/>
    <w:rsid w:val="00083D8B"/>
    <w:rsid w:val="00083E6F"/>
    <w:rsid w:val="00084373"/>
    <w:rsid w:val="00085B68"/>
    <w:rsid w:val="0008663D"/>
    <w:rsid w:val="000867A5"/>
    <w:rsid w:val="00086D57"/>
    <w:rsid w:val="0008708D"/>
    <w:rsid w:val="00087171"/>
    <w:rsid w:val="00087955"/>
    <w:rsid w:val="000903A3"/>
    <w:rsid w:val="0009176D"/>
    <w:rsid w:val="00092764"/>
    <w:rsid w:val="000927D2"/>
    <w:rsid w:val="00093DB5"/>
    <w:rsid w:val="00093ED1"/>
    <w:rsid w:val="000946BD"/>
    <w:rsid w:val="00094C1C"/>
    <w:rsid w:val="00096247"/>
    <w:rsid w:val="000969E9"/>
    <w:rsid w:val="00096CF8"/>
    <w:rsid w:val="0009716F"/>
    <w:rsid w:val="00097D2D"/>
    <w:rsid w:val="000A15F5"/>
    <w:rsid w:val="000A1B29"/>
    <w:rsid w:val="000A2017"/>
    <w:rsid w:val="000A2B08"/>
    <w:rsid w:val="000A2D65"/>
    <w:rsid w:val="000A2F16"/>
    <w:rsid w:val="000A3196"/>
    <w:rsid w:val="000A3674"/>
    <w:rsid w:val="000A3A35"/>
    <w:rsid w:val="000A49C6"/>
    <w:rsid w:val="000A55FF"/>
    <w:rsid w:val="000A648C"/>
    <w:rsid w:val="000A664A"/>
    <w:rsid w:val="000A697D"/>
    <w:rsid w:val="000A6AC1"/>
    <w:rsid w:val="000A760D"/>
    <w:rsid w:val="000A7695"/>
    <w:rsid w:val="000A78E0"/>
    <w:rsid w:val="000B06F6"/>
    <w:rsid w:val="000B06FD"/>
    <w:rsid w:val="000B086C"/>
    <w:rsid w:val="000B1193"/>
    <w:rsid w:val="000B23BE"/>
    <w:rsid w:val="000B2BF4"/>
    <w:rsid w:val="000B2D26"/>
    <w:rsid w:val="000B4E6A"/>
    <w:rsid w:val="000B53E4"/>
    <w:rsid w:val="000B541D"/>
    <w:rsid w:val="000B5742"/>
    <w:rsid w:val="000B63B5"/>
    <w:rsid w:val="000B76F3"/>
    <w:rsid w:val="000B79C8"/>
    <w:rsid w:val="000C008D"/>
    <w:rsid w:val="000C032E"/>
    <w:rsid w:val="000C0A79"/>
    <w:rsid w:val="000C0D8D"/>
    <w:rsid w:val="000C1616"/>
    <w:rsid w:val="000C2CC1"/>
    <w:rsid w:val="000C2E1F"/>
    <w:rsid w:val="000C34C3"/>
    <w:rsid w:val="000C3962"/>
    <w:rsid w:val="000C3AD3"/>
    <w:rsid w:val="000C646A"/>
    <w:rsid w:val="000C78AD"/>
    <w:rsid w:val="000D0155"/>
    <w:rsid w:val="000D0A87"/>
    <w:rsid w:val="000D103F"/>
    <w:rsid w:val="000D161A"/>
    <w:rsid w:val="000D1D1B"/>
    <w:rsid w:val="000D21AE"/>
    <w:rsid w:val="000D277E"/>
    <w:rsid w:val="000D32F1"/>
    <w:rsid w:val="000D4F9A"/>
    <w:rsid w:val="000D5259"/>
    <w:rsid w:val="000D5328"/>
    <w:rsid w:val="000D5F2E"/>
    <w:rsid w:val="000D650E"/>
    <w:rsid w:val="000D67C2"/>
    <w:rsid w:val="000D704E"/>
    <w:rsid w:val="000E1395"/>
    <w:rsid w:val="000E1C00"/>
    <w:rsid w:val="000E2009"/>
    <w:rsid w:val="000E2A56"/>
    <w:rsid w:val="000E2FF7"/>
    <w:rsid w:val="000E39A5"/>
    <w:rsid w:val="000E44A9"/>
    <w:rsid w:val="000E4CE5"/>
    <w:rsid w:val="000E4E6D"/>
    <w:rsid w:val="000E6579"/>
    <w:rsid w:val="000E7CB6"/>
    <w:rsid w:val="000F1284"/>
    <w:rsid w:val="000F13C3"/>
    <w:rsid w:val="000F20DD"/>
    <w:rsid w:val="000F24AB"/>
    <w:rsid w:val="000F2E0F"/>
    <w:rsid w:val="000F358B"/>
    <w:rsid w:val="000F3D9F"/>
    <w:rsid w:val="000F46C4"/>
    <w:rsid w:val="000F607C"/>
    <w:rsid w:val="000F672E"/>
    <w:rsid w:val="000F6CA5"/>
    <w:rsid w:val="000F6E68"/>
    <w:rsid w:val="000F6F96"/>
    <w:rsid w:val="000F7B7C"/>
    <w:rsid w:val="001001FC"/>
    <w:rsid w:val="00101A66"/>
    <w:rsid w:val="001030AE"/>
    <w:rsid w:val="001031A1"/>
    <w:rsid w:val="001055AE"/>
    <w:rsid w:val="00105BB4"/>
    <w:rsid w:val="00106F4C"/>
    <w:rsid w:val="0011056A"/>
    <w:rsid w:val="00110C1E"/>
    <w:rsid w:val="00110EA0"/>
    <w:rsid w:val="0011105A"/>
    <w:rsid w:val="001110F0"/>
    <w:rsid w:val="00111230"/>
    <w:rsid w:val="001119B1"/>
    <w:rsid w:val="00111D49"/>
    <w:rsid w:val="00111FCD"/>
    <w:rsid w:val="0011222E"/>
    <w:rsid w:val="0011229C"/>
    <w:rsid w:val="00113276"/>
    <w:rsid w:val="00113995"/>
    <w:rsid w:val="00113C6F"/>
    <w:rsid w:val="00113E58"/>
    <w:rsid w:val="00114276"/>
    <w:rsid w:val="0011499F"/>
    <w:rsid w:val="00114D6A"/>
    <w:rsid w:val="00114F4B"/>
    <w:rsid w:val="001150D5"/>
    <w:rsid w:val="001151A9"/>
    <w:rsid w:val="00115298"/>
    <w:rsid w:val="00117F93"/>
    <w:rsid w:val="00121075"/>
    <w:rsid w:val="00121959"/>
    <w:rsid w:val="00121F8A"/>
    <w:rsid w:val="0012205B"/>
    <w:rsid w:val="0012287D"/>
    <w:rsid w:val="00124175"/>
    <w:rsid w:val="0012419F"/>
    <w:rsid w:val="00125BB3"/>
    <w:rsid w:val="001262CB"/>
    <w:rsid w:val="00126EE2"/>
    <w:rsid w:val="0012728F"/>
    <w:rsid w:val="001276DF"/>
    <w:rsid w:val="00130072"/>
    <w:rsid w:val="001302A4"/>
    <w:rsid w:val="00130664"/>
    <w:rsid w:val="00131347"/>
    <w:rsid w:val="001348F9"/>
    <w:rsid w:val="00134BD3"/>
    <w:rsid w:val="001360E4"/>
    <w:rsid w:val="00137CFA"/>
    <w:rsid w:val="00137F64"/>
    <w:rsid w:val="001409DD"/>
    <w:rsid w:val="00140EFC"/>
    <w:rsid w:val="00141333"/>
    <w:rsid w:val="001420F1"/>
    <w:rsid w:val="00142C68"/>
    <w:rsid w:val="00142F8B"/>
    <w:rsid w:val="00143449"/>
    <w:rsid w:val="00143EE1"/>
    <w:rsid w:val="001444A1"/>
    <w:rsid w:val="0014456F"/>
    <w:rsid w:val="00145029"/>
    <w:rsid w:val="001457E1"/>
    <w:rsid w:val="001457F8"/>
    <w:rsid w:val="00145E35"/>
    <w:rsid w:val="001465DC"/>
    <w:rsid w:val="00146A76"/>
    <w:rsid w:val="00146FEE"/>
    <w:rsid w:val="0014792C"/>
    <w:rsid w:val="00151AB3"/>
    <w:rsid w:val="00151D1E"/>
    <w:rsid w:val="0015234A"/>
    <w:rsid w:val="00155F17"/>
    <w:rsid w:val="0015600C"/>
    <w:rsid w:val="00157155"/>
    <w:rsid w:val="00157AF4"/>
    <w:rsid w:val="00160729"/>
    <w:rsid w:val="001611BC"/>
    <w:rsid w:val="00161B85"/>
    <w:rsid w:val="00161FD5"/>
    <w:rsid w:val="001623A1"/>
    <w:rsid w:val="0016262B"/>
    <w:rsid w:val="00162F4F"/>
    <w:rsid w:val="0016324B"/>
    <w:rsid w:val="001632F3"/>
    <w:rsid w:val="001635F3"/>
    <w:rsid w:val="00163C7B"/>
    <w:rsid w:val="00163FD1"/>
    <w:rsid w:val="0016418B"/>
    <w:rsid w:val="00164353"/>
    <w:rsid w:val="001653EF"/>
    <w:rsid w:val="00165E67"/>
    <w:rsid w:val="001660C2"/>
    <w:rsid w:val="00166B06"/>
    <w:rsid w:val="00167419"/>
    <w:rsid w:val="00167459"/>
    <w:rsid w:val="00167EB3"/>
    <w:rsid w:val="001703A3"/>
    <w:rsid w:val="00171204"/>
    <w:rsid w:val="001713DC"/>
    <w:rsid w:val="00173311"/>
    <w:rsid w:val="0017443C"/>
    <w:rsid w:val="001757A1"/>
    <w:rsid w:val="001759DE"/>
    <w:rsid w:val="00175ED6"/>
    <w:rsid w:val="00175EEF"/>
    <w:rsid w:val="00175FA0"/>
    <w:rsid w:val="00176C44"/>
    <w:rsid w:val="00177E66"/>
    <w:rsid w:val="00180AD3"/>
    <w:rsid w:val="001828CA"/>
    <w:rsid w:val="00182A4E"/>
    <w:rsid w:val="001844CB"/>
    <w:rsid w:val="0018586D"/>
    <w:rsid w:val="00185D4E"/>
    <w:rsid w:val="00185F7A"/>
    <w:rsid w:val="00191A97"/>
    <w:rsid w:val="00192105"/>
    <w:rsid w:val="001935CC"/>
    <w:rsid w:val="0019378F"/>
    <w:rsid w:val="0019571E"/>
    <w:rsid w:val="00195806"/>
    <w:rsid w:val="001966A9"/>
    <w:rsid w:val="0019734F"/>
    <w:rsid w:val="00197D28"/>
    <w:rsid w:val="001A0657"/>
    <w:rsid w:val="001A0822"/>
    <w:rsid w:val="001A10AF"/>
    <w:rsid w:val="001A1261"/>
    <w:rsid w:val="001A16FC"/>
    <w:rsid w:val="001A1716"/>
    <w:rsid w:val="001A1BF4"/>
    <w:rsid w:val="001A22B6"/>
    <w:rsid w:val="001A2E4A"/>
    <w:rsid w:val="001A3C68"/>
    <w:rsid w:val="001A4BC2"/>
    <w:rsid w:val="001A5FB2"/>
    <w:rsid w:val="001A6328"/>
    <w:rsid w:val="001A6F31"/>
    <w:rsid w:val="001A7037"/>
    <w:rsid w:val="001A70A2"/>
    <w:rsid w:val="001A75C7"/>
    <w:rsid w:val="001B029F"/>
    <w:rsid w:val="001B0BC3"/>
    <w:rsid w:val="001B2A5E"/>
    <w:rsid w:val="001B3501"/>
    <w:rsid w:val="001B558D"/>
    <w:rsid w:val="001B59BB"/>
    <w:rsid w:val="001B6304"/>
    <w:rsid w:val="001B6683"/>
    <w:rsid w:val="001B6E47"/>
    <w:rsid w:val="001B6E78"/>
    <w:rsid w:val="001B746F"/>
    <w:rsid w:val="001C106C"/>
    <w:rsid w:val="001C20DE"/>
    <w:rsid w:val="001C235A"/>
    <w:rsid w:val="001C5FAD"/>
    <w:rsid w:val="001C6050"/>
    <w:rsid w:val="001C605A"/>
    <w:rsid w:val="001C6D82"/>
    <w:rsid w:val="001C6F8E"/>
    <w:rsid w:val="001D17F7"/>
    <w:rsid w:val="001D1902"/>
    <w:rsid w:val="001D2A45"/>
    <w:rsid w:val="001D2CBE"/>
    <w:rsid w:val="001D3118"/>
    <w:rsid w:val="001D32FF"/>
    <w:rsid w:val="001D3959"/>
    <w:rsid w:val="001D3EAB"/>
    <w:rsid w:val="001D48D5"/>
    <w:rsid w:val="001D494B"/>
    <w:rsid w:val="001D4C95"/>
    <w:rsid w:val="001D60A7"/>
    <w:rsid w:val="001D647B"/>
    <w:rsid w:val="001D65CF"/>
    <w:rsid w:val="001D6779"/>
    <w:rsid w:val="001D6DFF"/>
    <w:rsid w:val="001D731E"/>
    <w:rsid w:val="001E0290"/>
    <w:rsid w:val="001E1597"/>
    <w:rsid w:val="001E200A"/>
    <w:rsid w:val="001E2609"/>
    <w:rsid w:val="001E412A"/>
    <w:rsid w:val="001E42BE"/>
    <w:rsid w:val="001E4E42"/>
    <w:rsid w:val="001E69E1"/>
    <w:rsid w:val="001E6CAC"/>
    <w:rsid w:val="001E70D2"/>
    <w:rsid w:val="001E7810"/>
    <w:rsid w:val="001E7FA6"/>
    <w:rsid w:val="001F0397"/>
    <w:rsid w:val="001F069B"/>
    <w:rsid w:val="001F128B"/>
    <w:rsid w:val="001F1CC3"/>
    <w:rsid w:val="001F28F3"/>
    <w:rsid w:val="001F2CBA"/>
    <w:rsid w:val="001F3498"/>
    <w:rsid w:val="001F3ADD"/>
    <w:rsid w:val="001F5A27"/>
    <w:rsid w:val="001F6E0F"/>
    <w:rsid w:val="001F75AB"/>
    <w:rsid w:val="001F78FC"/>
    <w:rsid w:val="001F7C38"/>
    <w:rsid w:val="0020034B"/>
    <w:rsid w:val="00200F1D"/>
    <w:rsid w:val="002022CC"/>
    <w:rsid w:val="00202727"/>
    <w:rsid w:val="002036A1"/>
    <w:rsid w:val="002036B7"/>
    <w:rsid w:val="002048B5"/>
    <w:rsid w:val="00205EC7"/>
    <w:rsid w:val="00206082"/>
    <w:rsid w:val="00206AC0"/>
    <w:rsid w:val="00207030"/>
    <w:rsid w:val="00207877"/>
    <w:rsid w:val="002100E5"/>
    <w:rsid w:val="002107FF"/>
    <w:rsid w:val="00210AB5"/>
    <w:rsid w:val="00211179"/>
    <w:rsid w:val="00211282"/>
    <w:rsid w:val="00211619"/>
    <w:rsid w:val="00212033"/>
    <w:rsid w:val="0021213B"/>
    <w:rsid w:val="00214B1D"/>
    <w:rsid w:val="00214BB9"/>
    <w:rsid w:val="00215A22"/>
    <w:rsid w:val="002178ED"/>
    <w:rsid w:val="00217DDE"/>
    <w:rsid w:val="0022009F"/>
    <w:rsid w:val="00220C54"/>
    <w:rsid w:val="00220E41"/>
    <w:rsid w:val="002215C9"/>
    <w:rsid w:val="00221AA4"/>
    <w:rsid w:val="00222ACD"/>
    <w:rsid w:val="00222FB8"/>
    <w:rsid w:val="00223087"/>
    <w:rsid w:val="00223528"/>
    <w:rsid w:val="002237D4"/>
    <w:rsid w:val="00223C75"/>
    <w:rsid w:val="00224C01"/>
    <w:rsid w:val="00224EE2"/>
    <w:rsid w:val="00225562"/>
    <w:rsid w:val="00225672"/>
    <w:rsid w:val="0022613C"/>
    <w:rsid w:val="00226359"/>
    <w:rsid w:val="00226F79"/>
    <w:rsid w:val="0022702F"/>
    <w:rsid w:val="00227414"/>
    <w:rsid w:val="0022775D"/>
    <w:rsid w:val="00230079"/>
    <w:rsid w:val="00230DF6"/>
    <w:rsid w:val="0023125A"/>
    <w:rsid w:val="00231775"/>
    <w:rsid w:val="00231DB1"/>
    <w:rsid w:val="00232769"/>
    <w:rsid w:val="002334AA"/>
    <w:rsid w:val="002337E3"/>
    <w:rsid w:val="002364F7"/>
    <w:rsid w:val="00241BDE"/>
    <w:rsid w:val="002454BD"/>
    <w:rsid w:val="00246972"/>
    <w:rsid w:val="00246BAC"/>
    <w:rsid w:val="00247591"/>
    <w:rsid w:val="002475C7"/>
    <w:rsid w:val="0024783B"/>
    <w:rsid w:val="0025098E"/>
    <w:rsid w:val="00250A4A"/>
    <w:rsid w:val="00251753"/>
    <w:rsid w:val="0025206B"/>
    <w:rsid w:val="002526E1"/>
    <w:rsid w:val="002537BD"/>
    <w:rsid w:val="002538F2"/>
    <w:rsid w:val="00253B17"/>
    <w:rsid w:val="00253E34"/>
    <w:rsid w:val="002542C6"/>
    <w:rsid w:val="00257004"/>
    <w:rsid w:val="00257023"/>
    <w:rsid w:val="0025720D"/>
    <w:rsid w:val="00257415"/>
    <w:rsid w:val="002601D3"/>
    <w:rsid w:val="00260596"/>
    <w:rsid w:val="0026299D"/>
    <w:rsid w:val="002635A6"/>
    <w:rsid w:val="00263B1E"/>
    <w:rsid w:val="002657F7"/>
    <w:rsid w:val="0026701C"/>
    <w:rsid w:val="0026723E"/>
    <w:rsid w:val="00267244"/>
    <w:rsid w:val="00267D41"/>
    <w:rsid w:val="002702DF"/>
    <w:rsid w:val="0027068E"/>
    <w:rsid w:val="00270D0A"/>
    <w:rsid w:val="00270E40"/>
    <w:rsid w:val="002721A3"/>
    <w:rsid w:val="00272CDD"/>
    <w:rsid w:val="00273D9C"/>
    <w:rsid w:val="00274289"/>
    <w:rsid w:val="0027444D"/>
    <w:rsid w:val="00274F79"/>
    <w:rsid w:val="00275125"/>
    <w:rsid w:val="00276109"/>
    <w:rsid w:val="00277605"/>
    <w:rsid w:val="00277678"/>
    <w:rsid w:val="00277725"/>
    <w:rsid w:val="00277A50"/>
    <w:rsid w:val="00277C5E"/>
    <w:rsid w:val="00280E03"/>
    <w:rsid w:val="00281EED"/>
    <w:rsid w:val="0028206D"/>
    <w:rsid w:val="00282520"/>
    <w:rsid w:val="00282DAE"/>
    <w:rsid w:val="00283888"/>
    <w:rsid w:val="00284325"/>
    <w:rsid w:val="002870AA"/>
    <w:rsid w:val="002870FC"/>
    <w:rsid w:val="00290ACE"/>
    <w:rsid w:val="00290BE7"/>
    <w:rsid w:val="00291724"/>
    <w:rsid w:val="00293CE3"/>
    <w:rsid w:val="00293E6D"/>
    <w:rsid w:val="00294D0A"/>
    <w:rsid w:val="00294EBE"/>
    <w:rsid w:val="00295E9E"/>
    <w:rsid w:val="0029622B"/>
    <w:rsid w:val="00296A12"/>
    <w:rsid w:val="00297A27"/>
    <w:rsid w:val="002A31EF"/>
    <w:rsid w:val="002A4190"/>
    <w:rsid w:val="002A49AD"/>
    <w:rsid w:val="002A50F0"/>
    <w:rsid w:val="002A52C7"/>
    <w:rsid w:val="002A6437"/>
    <w:rsid w:val="002A6A9A"/>
    <w:rsid w:val="002A6D0B"/>
    <w:rsid w:val="002A7E81"/>
    <w:rsid w:val="002B09F8"/>
    <w:rsid w:val="002B121B"/>
    <w:rsid w:val="002B65C1"/>
    <w:rsid w:val="002B6A45"/>
    <w:rsid w:val="002C003A"/>
    <w:rsid w:val="002C04FB"/>
    <w:rsid w:val="002C05E2"/>
    <w:rsid w:val="002C29BD"/>
    <w:rsid w:val="002C319B"/>
    <w:rsid w:val="002C3E73"/>
    <w:rsid w:val="002C3FE8"/>
    <w:rsid w:val="002C4112"/>
    <w:rsid w:val="002C4449"/>
    <w:rsid w:val="002C4B57"/>
    <w:rsid w:val="002C5826"/>
    <w:rsid w:val="002C6343"/>
    <w:rsid w:val="002C681B"/>
    <w:rsid w:val="002D10B6"/>
    <w:rsid w:val="002D1558"/>
    <w:rsid w:val="002D1CC8"/>
    <w:rsid w:val="002D2264"/>
    <w:rsid w:val="002D2524"/>
    <w:rsid w:val="002D2E69"/>
    <w:rsid w:val="002D31E1"/>
    <w:rsid w:val="002D3798"/>
    <w:rsid w:val="002D4092"/>
    <w:rsid w:val="002D46CE"/>
    <w:rsid w:val="002E04F2"/>
    <w:rsid w:val="002E0852"/>
    <w:rsid w:val="002E1239"/>
    <w:rsid w:val="002E1279"/>
    <w:rsid w:val="002E21A2"/>
    <w:rsid w:val="002E2B27"/>
    <w:rsid w:val="002E301C"/>
    <w:rsid w:val="002E3891"/>
    <w:rsid w:val="002E46D2"/>
    <w:rsid w:val="002E4B00"/>
    <w:rsid w:val="002E4BB6"/>
    <w:rsid w:val="002E622B"/>
    <w:rsid w:val="002E6680"/>
    <w:rsid w:val="002E6BC7"/>
    <w:rsid w:val="002E7E0C"/>
    <w:rsid w:val="002F08F7"/>
    <w:rsid w:val="002F207F"/>
    <w:rsid w:val="002F41D5"/>
    <w:rsid w:val="002F4393"/>
    <w:rsid w:val="002F442D"/>
    <w:rsid w:val="002F4705"/>
    <w:rsid w:val="002F4FF0"/>
    <w:rsid w:val="002F6E4F"/>
    <w:rsid w:val="002F79B6"/>
    <w:rsid w:val="003004D8"/>
    <w:rsid w:val="003008E4"/>
    <w:rsid w:val="00300D0F"/>
    <w:rsid w:val="00301124"/>
    <w:rsid w:val="00301349"/>
    <w:rsid w:val="00304B5E"/>
    <w:rsid w:val="00305177"/>
    <w:rsid w:val="003051E4"/>
    <w:rsid w:val="0030672C"/>
    <w:rsid w:val="0031087D"/>
    <w:rsid w:val="00310A98"/>
    <w:rsid w:val="00310E1F"/>
    <w:rsid w:val="00311058"/>
    <w:rsid w:val="00312848"/>
    <w:rsid w:val="0031284D"/>
    <w:rsid w:val="003130BA"/>
    <w:rsid w:val="003153D3"/>
    <w:rsid w:val="0031665F"/>
    <w:rsid w:val="00316FB0"/>
    <w:rsid w:val="003175AC"/>
    <w:rsid w:val="003203D6"/>
    <w:rsid w:val="00320E89"/>
    <w:rsid w:val="00321A81"/>
    <w:rsid w:val="003221DD"/>
    <w:rsid w:val="00322A3B"/>
    <w:rsid w:val="00322EAA"/>
    <w:rsid w:val="003242DC"/>
    <w:rsid w:val="00325E9B"/>
    <w:rsid w:val="00326033"/>
    <w:rsid w:val="0032765E"/>
    <w:rsid w:val="00330619"/>
    <w:rsid w:val="0033088F"/>
    <w:rsid w:val="00330E30"/>
    <w:rsid w:val="00333AD1"/>
    <w:rsid w:val="00333D06"/>
    <w:rsid w:val="00334C9A"/>
    <w:rsid w:val="00335AD9"/>
    <w:rsid w:val="00336B4D"/>
    <w:rsid w:val="0034062A"/>
    <w:rsid w:val="00340C19"/>
    <w:rsid w:val="00340E71"/>
    <w:rsid w:val="00342AF1"/>
    <w:rsid w:val="00342D0C"/>
    <w:rsid w:val="00343CC0"/>
    <w:rsid w:val="00343CF7"/>
    <w:rsid w:val="00344875"/>
    <w:rsid w:val="00344E9A"/>
    <w:rsid w:val="003470A7"/>
    <w:rsid w:val="003508CB"/>
    <w:rsid w:val="00352782"/>
    <w:rsid w:val="00352D3A"/>
    <w:rsid w:val="003533E1"/>
    <w:rsid w:val="00353772"/>
    <w:rsid w:val="00353BF9"/>
    <w:rsid w:val="00354DC5"/>
    <w:rsid w:val="00354F36"/>
    <w:rsid w:val="00355A5A"/>
    <w:rsid w:val="00355BD1"/>
    <w:rsid w:val="00355C29"/>
    <w:rsid w:val="00355D45"/>
    <w:rsid w:val="003567EE"/>
    <w:rsid w:val="00356BBC"/>
    <w:rsid w:val="00357D46"/>
    <w:rsid w:val="0036073A"/>
    <w:rsid w:val="0036077C"/>
    <w:rsid w:val="0036200D"/>
    <w:rsid w:val="0036224E"/>
    <w:rsid w:val="003624F8"/>
    <w:rsid w:val="00362FCC"/>
    <w:rsid w:val="00364776"/>
    <w:rsid w:val="003649BB"/>
    <w:rsid w:val="003664C7"/>
    <w:rsid w:val="00366D48"/>
    <w:rsid w:val="00366F44"/>
    <w:rsid w:val="00367E2C"/>
    <w:rsid w:val="00367F4D"/>
    <w:rsid w:val="00372305"/>
    <w:rsid w:val="00372308"/>
    <w:rsid w:val="00372CD2"/>
    <w:rsid w:val="00372DF3"/>
    <w:rsid w:val="00373166"/>
    <w:rsid w:val="003739C2"/>
    <w:rsid w:val="00373C98"/>
    <w:rsid w:val="0037562D"/>
    <w:rsid w:val="00375A34"/>
    <w:rsid w:val="00377277"/>
    <w:rsid w:val="00383EDE"/>
    <w:rsid w:val="003856FE"/>
    <w:rsid w:val="0038588B"/>
    <w:rsid w:val="003864A5"/>
    <w:rsid w:val="0038734B"/>
    <w:rsid w:val="00391034"/>
    <w:rsid w:val="00391051"/>
    <w:rsid w:val="003911DB"/>
    <w:rsid w:val="00391BF9"/>
    <w:rsid w:val="00391F49"/>
    <w:rsid w:val="0039218D"/>
    <w:rsid w:val="00392947"/>
    <w:rsid w:val="00394BD5"/>
    <w:rsid w:val="003960F3"/>
    <w:rsid w:val="00396BE2"/>
    <w:rsid w:val="003970DA"/>
    <w:rsid w:val="00397D41"/>
    <w:rsid w:val="003A0EA0"/>
    <w:rsid w:val="003A1876"/>
    <w:rsid w:val="003A2338"/>
    <w:rsid w:val="003A3D90"/>
    <w:rsid w:val="003A4967"/>
    <w:rsid w:val="003A58E7"/>
    <w:rsid w:val="003A6492"/>
    <w:rsid w:val="003A6A3F"/>
    <w:rsid w:val="003B09C2"/>
    <w:rsid w:val="003B0D65"/>
    <w:rsid w:val="003B1E3B"/>
    <w:rsid w:val="003B2AE9"/>
    <w:rsid w:val="003B2B23"/>
    <w:rsid w:val="003B34E8"/>
    <w:rsid w:val="003B4C3B"/>
    <w:rsid w:val="003B6CD7"/>
    <w:rsid w:val="003B710D"/>
    <w:rsid w:val="003C0FAC"/>
    <w:rsid w:val="003C1528"/>
    <w:rsid w:val="003C1BE4"/>
    <w:rsid w:val="003C29F6"/>
    <w:rsid w:val="003C2E2A"/>
    <w:rsid w:val="003C4E56"/>
    <w:rsid w:val="003C5784"/>
    <w:rsid w:val="003C6565"/>
    <w:rsid w:val="003C6637"/>
    <w:rsid w:val="003C6DE1"/>
    <w:rsid w:val="003C7277"/>
    <w:rsid w:val="003C75B4"/>
    <w:rsid w:val="003C75BC"/>
    <w:rsid w:val="003D0184"/>
    <w:rsid w:val="003D08AA"/>
    <w:rsid w:val="003D279B"/>
    <w:rsid w:val="003D2C70"/>
    <w:rsid w:val="003D2E18"/>
    <w:rsid w:val="003D3688"/>
    <w:rsid w:val="003D38CD"/>
    <w:rsid w:val="003D3AB7"/>
    <w:rsid w:val="003D4263"/>
    <w:rsid w:val="003D5345"/>
    <w:rsid w:val="003D5681"/>
    <w:rsid w:val="003D57B9"/>
    <w:rsid w:val="003D7227"/>
    <w:rsid w:val="003E014B"/>
    <w:rsid w:val="003E1252"/>
    <w:rsid w:val="003E1543"/>
    <w:rsid w:val="003E1808"/>
    <w:rsid w:val="003E27C6"/>
    <w:rsid w:val="003E2EC8"/>
    <w:rsid w:val="003E317E"/>
    <w:rsid w:val="003E3E67"/>
    <w:rsid w:val="003E4BDD"/>
    <w:rsid w:val="003E5072"/>
    <w:rsid w:val="003E5732"/>
    <w:rsid w:val="003E5CD4"/>
    <w:rsid w:val="003E5D02"/>
    <w:rsid w:val="003E6D4B"/>
    <w:rsid w:val="003E7CC3"/>
    <w:rsid w:val="003F1C5C"/>
    <w:rsid w:val="003F1D4D"/>
    <w:rsid w:val="003F2036"/>
    <w:rsid w:val="003F335C"/>
    <w:rsid w:val="003F411B"/>
    <w:rsid w:val="003F494C"/>
    <w:rsid w:val="003F6E67"/>
    <w:rsid w:val="003F7149"/>
    <w:rsid w:val="004007C4"/>
    <w:rsid w:val="0040085B"/>
    <w:rsid w:val="004008BE"/>
    <w:rsid w:val="00400965"/>
    <w:rsid w:val="00401275"/>
    <w:rsid w:val="00401962"/>
    <w:rsid w:val="00402639"/>
    <w:rsid w:val="004027C7"/>
    <w:rsid w:val="00404988"/>
    <w:rsid w:val="00406215"/>
    <w:rsid w:val="004062FB"/>
    <w:rsid w:val="004075B5"/>
    <w:rsid w:val="00407863"/>
    <w:rsid w:val="004103F9"/>
    <w:rsid w:val="004106E1"/>
    <w:rsid w:val="004114AC"/>
    <w:rsid w:val="004119FA"/>
    <w:rsid w:val="004127C1"/>
    <w:rsid w:val="00412906"/>
    <w:rsid w:val="00413085"/>
    <w:rsid w:val="00413213"/>
    <w:rsid w:val="00413F48"/>
    <w:rsid w:val="004141C3"/>
    <w:rsid w:val="004144D2"/>
    <w:rsid w:val="00415FC3"/>
    <w:rsid w:val="00416C9B"/>
    <w:rsid w:val="00417687"/>
    <w:rsid w:val="0042043C"/>
    <w:rsid w:val="004232C3"/>
    <w:rsid w:val="0042359D"/>
    <w:rsid w:val="00423635"/>
    <w:rsid w:val="0042487B"/>
    <w:rsid w:val="00424D1F"/>
    <w:rsid w:val="004250E2"/>
    <w:rsid w:val="00425125"/>
    <w:rsid w:val="004256C4"/>
    <w:rsid w:val="0042607F"/>
    <w:rsid w:val="00426BF2"/>
    <w:rsid w:val="00430376"/>
    <w:rsid w:val="0043057D"/>
    <w:rsid w:val="00431B6F"/>
    <w:rsid w:val="004324DA"/>
    <w:rsid w:val="00432C75"/>
    <w:rsid w:val="0043317A"/>
    <w:rsid w:val="0043322C"/>
    <w:rsid w:val="0043603D"/>
    <w:rsid w:val="004377EA"/>
    <w:rsid w:val="00437F14"/>
    <w:rsid w:val="0044022B"/>
    <w:rsid w:val="00440CB0"/>
    <w:rsid w:val="00441C9E"/>
    <w:rsid w:val="00442AF4"/>
    <w:rsid w:val="00443768"/>
    <w:rsid w:val="00443DED"/>
    <w:rsid w:val="00444BCD"/>
    <w:rsid w:val="00445174"/>
    <w:rsid w:val="00445D8E"/>
    <w:rsid w:val="00446A5F"/>
    <w:rsid w:val="00446A8A"/>
    <w:rsid w:val="004502D9"/>
    <w:rsid w:val="00451570"/>
    <w:rsid w:val="00452F99"/>
    <w:rsid w:val="00453261"/>
    <w:rsid w:val="004532A7"/>
    <w:rsid w:val="00454372"/>
    <w:rsid w:val="00454802"/>
    <w:rsid w:val="00454B50"/>
    <w:rsid w:val="00454BD6"/>
    <w:rsid w:val="004555D3"/>
    <w:rsid w:val="0045697C"/>
    <w:rsid w:val="00456A05"/>
    <w:rsid w:val="00456F40"/>
    <w:rsid w:val="00457BE0"/>
    <w:rsid w:val="00461EF7"/>
    <w:rsid w:val="00461EFC"/>
    <w:rsid w:val="004623A1"/>
    <w:rsid w:val="0046321A"/>
    <w:rsid w:val="004634F5"/>
    <w:rsid w:val="0046350F"/>
    <w:rsid w:val="00464611"/>
    <w:rsid w:val="004656A2"/>
    <w:rsid w:val="0046573C"/>
    <w:rsid w:val="004658BA"/>
    <w:rsid w:val="00465A65"/>
    <w:rsid w:val="004664D6"/>
    <w:rsid w:val="00470646"/>
    <w:rsid w:val="0047099F"/>
    <w:rsid w:val="00470C5C"/>
    <w:rsid w:val="00471D4B"/>
    <w:rsid w:val="0047219F"/>
    <w:rsid w:val="00472C89"/>
    <w:rsid w:val="00472E68"/>
    <w:rsid w:val="00473144"/>
    <w:rsid w:val="00473286"/>
    <w:rsid w:val="004739C5"/>
    <w:rsid w:val="00473DBF"/>
    <w:rsid w:val="00474FC4"/>
    <w:rsid w:val="004767AF"/>
    <w:rsid w:val="0047683B"/>
    <w:rsid w:val="00477198"/>
    <w:rsid w:val="0047721B"/>
    <w:rsid w:val="00477329"/>
    <w:rsid w:val="0047756B"/>
    <w:rsid w:val="004802FB"/>
    <w:rsid w:val="00481CB9"/>
    <w:rsid w:val="00481E9A"/>
    <w:rsid w:val="004828BD"/>
    <w:rsid w:val="004829F0"/>
    <w:rsid w:val="004844E9"/>
    <w:rsid w:val="00485A8A"/>
    <w:rsid w:val="00486809"/>
    <w:rsid w:val="00486D54"/>
    <w:rsid w:val="00486F83"/>
    <w:rsid w:val="00487810"/>
    <w:rsid w:val="004878B2"/>
    <w:rsid w:val="00487CB1"/>
    <w:rsid w:val="00487D38"/>
    <w:rsid w:val="004908ED"/>
    <w:rsid w:val="004909E5"/>
    <w:rsid w:val="00490D90"/>
    <w:rsid w:val="00490F07"/>
    <w:rsid w:val="004911CA"/>
    <w:rsid w:val="00493928"/>
    <w:rsid w:val="00493A7F"/>
    <w:rsid w:val="0049440E"/>
    <w:rsid w:val="00494916"/>
    <w:rsid w:val="00494A29"/>
    <w:rsid w:val="00494BE5"/>
    <w:rsid w:val="00494D1A"/>
    <w:rsid w:val="00496E44"/>
    <w:rsid w:val="0049719C"/>
    <w:rsid w:val="004A28AE"/>
    <w:rsid w:val="004A3626"/>
    <w:rsid w:val="004A4165"/>
    <w:rsid w:val="004A42B2"/>
    <w:rsid w:val="004A4EAD"/>
    <w:rsid w:val="004A5325"/>
    <w:rsid w:val="004A5434"/>
    <w:rsid w:val="004A54BA"/>
    <w:rsid w:val="004A6653"/>
    <w:rsid w:val="004A680E"/>
    <w:rsid w:val="004A7300"/>
    <w:rsid w:val="004A76E5"/>
    <w:rsid w:val="004B005A"/>
    <w:rsid w:val="004B1616"/>
    <w:rsid w:val="004B2290"/>
    <w:rsid w:val="004B3B68"/>
    <w:rsid w:val="004B443D"/>
    <w:rsid w:val="004B4BA3"/>
    <w:rsid w:val="004B7BF3"/>
    <w:rsid w:val="004C0ED0"/>
    <w:rsid w:val="004C1132"/>
    <w:rsid w:val="004C116B"/>
    <w:rsid w:val="004C122A"/>
    <w:rsid w:val="004C1CE0"/>
    <w:rsid w:val="004C35D9"/>
    <w:rsid w:val="004C3743"/>
    <w:rsid w:val="004C4674"/>
    <w:rsid w:val="004C4F0E"/>
    <w:rsid w:val="004C6047"/>
    <w:rsid w:val="004C6692"/>
    <w:rsid w:val="004C6A4A"/>
    <w:rsid w:val="004C6B75"/>
    <w:rsid w:val="004C6B93"/>
    <w:rsid w:val="004D0811"/>
    <w:rsid w:val="004D0B10"/>
    <w:rsid w:val="004D2D59"/>
    <w:rsid w:val="004D3199"/>
    <w:rsid w:val="004D35E1"/>
    <w:rsid w:val="004D3FFB"/>
    <w:rsid w:val="004D41A3"/>
    <w:rsid w:val="004D459A"/>
    <w:rsid w:val="004D461D"/>
    <w:rsid w:val="004D46E2"/>
    <w:rsid w:val="004D4973"/>
    <w:rsid w:val="004D634F"/>
    <w:rsid w:val="004D66EE"/>
    <w:rsid w:val="004D68DE"/>
    <w:rsid w:val="004D75E7"/>
    <w:rsid w:val="004D7B09"/>
    <w:rsid w:val="004E0150"/>
    <w:rsid w:val="004E0E67"/>
    <w:rsid w:val="004E1A3A"/>
    <w:rsid w:val="004E28C6"/>
    <w:rsid w:val="004E3923"/>
    <w:rsid w:val="004E4379"/>
    <w:rsid w:val="004E52D9"/>
    <w:rsid w:val="004E60CD"/>
    <w:rsid w:val="004E6379"/>
    <w:rsid w:val="004E69F8"/>
    <w:rsid w:val="004F032C"/>
    <w:rsid w:val="004F100E"/>
    <w:rsid w:val="004F1854"/>
    <w:rsid w:val="004F2B77"/>
    <w:rsid w:val="004F2C9D"/>
    <w:rsid w:val="004F39F4"/>
    <w:rsid w:val="004F4B9C"/>
    <w:rsid w:val="004F6E0D"/>
    <w:rsid w:val="0050029A"/>
    <w:rsid w:val="0050084E"/>
    <w:rsid w:val="00500FDD"/>
    <w:rsid w:val="0050264A"/>
    <w:rsid w:val="005041FA"/>
    <w:rsid w:val="00504853"/>
    <w:rsid w:val="0050516E"/>
    <w:rsid w:val="0050572C"/>
    <w:rsid w:val="00505EA0"/>
    <w:rsid w:val="00506C2E"/>
    <w:rsid w:val="00506D0D"/>
    <w:rsid w:val="00506E92"/>
    <w:rsid w:val="00507183"/>
    <w:rsid w:val="00507451"/>
    <w:rsid w:val="005117AA"/>
    <w:rsid w:val="00511939"/>
    <w:rsid w:val="0051196B"/>
    <w:rsid w:val="00511B45"/>
    <w:rsid w:val="005122A5"/>
    <w:rsid w:val="00513BA7"/>
    <w:rsid w:val="00514212"/>
    <w:rsid w:val="005147FB"/>
    <w:rsid w:val="0051598E"/>
    <w:rsid w:val="00516143"/>
    <w:rsid w:val="005164AA"/>
    <w:rsid w:val="005166C9"/>
    <w:rsid w:val="005168E5"/>
    <w:rsid w:val="005176FD"/>
    <w:rsid w:val="00520154"/>
    <w:rsid w:val="005210EB"/>
    <w:rsid w:val="00521C37"/>
    <w:rsid w:val="00521E9B"/>
    <w:rsid w:val="005237E5"/>
    <w:rsid w:val="00523F41"/>
    <w:rsid w:val="005248F0"/>
    <w:rsid w:val="00524EFF"/>
    <w:rsid w:val="00525852"/>
    <w:rsid w:val="005266BE"/>
    <w:rsid w:val="00526AA7"/>
    <w:rsid w:val="00530C05"/>
    <w:rsid w:val="00531CCD"/>
    <w:rsid w:val="005327E7"/>
    <w:rsid w:val="00532C78"/>
    <w:rsid w:val="00532E3F"/>
    <w:rsid w:val="00533A1D"/>
    <w:rsid w:val="00535B89"/>
    <w:rsid w:val="00537072"/>
    <w:rsid w:val="0053733B"/>
    <w:rsid w:val="00540A14"/>
    <w:rsid w:val="005411AD"/>
    <w:rsid w:val="005415A8"/>
    <w:rsid w:val="005422D6"/>
    <w:rsid w:val="005428CE"/>
    <w:rsid w:val="00542F5E"/>
    <w:rsid w:val="0054395D"/>
    <w:rsid w:val="00544EC8"/>
    <w:rsid w:val="005456A6"/>
    <w:rsid w:val="00545852"/>
    <w:rsid w:val="005458EB"/>
    <w:rsid w:val="00546F68"/>
    <w:rsid w:val="00550492"/>
    <w:rsid w:val="00550AF5"/>
    <w:rsid w:val="0055171A"/>
    <w:rsid w:val="00551DE6"/>
    <w:rsid w:val="00552BEB"/>
    <w:rsid w:val="00552C6B"/>
    <w:rsid w:val="00552E25"/>
    <w:rsid w:val="00553CCD"/>
    <w:rsid w:val="005542DE"/>
    <w:rsid w:val="00554472"/>
    <w:rsid w:val="005549AD"/>
    <w:rsid w:val="00554AAF"/>
    <w:rsid w:val="00554E8D"/>
    <w:rsid w:val="00555BF0"/>
    <w:rsid w:val="00556940"/>
    <w:rsid w:val="005575FE"/>
    <w:rsid w:val="00557793"/>
    <w:rsid w:val="005577EC"/>
    <w:rsid w:val="00560D31"/>
    <w:rsid w:val="0056176B"/>
    <w:rsid w:val="005621F4"/>
    <w:rsid w:val="005638CB"/>
    <w:rsid w:val="00563AE1"/>
    <w:rsid w:val="005640E8"/>
    <w:rsid w:val="005658C2"/>
    <w:rsid w:val="00565B05"/>
    <w:rsid w:val="00565DD4"/>
    <w:rsid w:val="00566309"/>
    <w:rsid w:val="00566A99"/>
    <w:rsid w:val="0056719E"/>
    <w:rsid w:val="00567AB0"/>
    <w:rsid w:val="00570ABA"/>
    <w:rsid w:val="00570B28"/>
    <w:rsid w:val="00570FD0"/>
    <w:rsid w:val="005721F3"/>
    <w:rsid w:val="00572532"/>
    <w:rsid w:val="00572BF9"/>
    <w:rsid w:val="00573EC8"/>
    <w:rsid w:val="00574FE4"/>
    <w:rsid w:val="00575206"/>
    <w:rsid w:val="00575E40"/>
    <w:rsid w:val="00576E23"/>
    <w:rsid w:val="005819BB"/>
    <w:rsid w:val="00582956"/>
    <w:rsid w:val="00583280"/>
    <w:rsid w:val="00583BC0"/>
    <w:rsid w:val="0058555D"/>
    <w:rsid w:val="00585B38"/>
    <w:rsid w:val="00585E76"/>
    <w:rsid w:val="00585EC3"/>
    <w:rsid w:val="00586B20"/>
    <w:rsid w:val="00586B38"/>
    <w:rsid w:val="005873F2"/>
    <w:rsid w:val="00587C17"/>
    <w:rsid w:val="005900EA"/>
    <w:rsid w:val="00591661"/>
    <w:rsid w:val="00592E2E"/>
    <w:rsid w:val="0059367D"/>
    <w:rsid w:val="005947C9"/>
    <w:rsid w:val="00594814"/>
    <w:rsid w:val="0059493A"/>
    <w:rsid w:val="00594AC4"/>
    <w:rsid w:val="0059674A"/>
    <w:rsid w:val="005974A9"/>
    <w:rsid w:val="00597532"/>
    <w:rsid w:val="00597798"/>
    <w:rsid w:val="00597BCA"/>
    <w:rsid w:val="005A1EEC"/>
    <w:rsid w:val="005A2336"/>
    <w:rsid w:val="005A4AD1"/>
    <w:rsid w:val="005A5CD2"/>
    <w:rsid w:val="005A6CF5"/>
    <w:rsid w:val="005A78D7"/>
    <w:rsid w:val="005B0203"/>
    <w:rsid w:val="005B12AC"/>
    <w:rsid w:val="005B2323"/>
    <w:rsid w:val="005B296F"/>
    <w:rsid w:val="005B30E2"/>
    <w:rsid w:val="005B310E"/>
    <w:rsid w:val="005B3DF8"/>
    <w:rsid w:val="005B46A6"/>
    <w:rsid w:val="005B4724"/>
    <w:rsid w:val="005B4F17"/>
    <w:rsid w:val="005B5051"/>
    <w:rsid w:val="005B55FA"/>
    <w:rsid w:val="005B652C"/>
    <w:rsid w:val="005B6A7B"/>
    <w:rsid w:val="005B721B"/>
    <w:rsid w:val="005B7258"/>
    <w:rsid w:val="005B731B"/>
    <w:rsid w:val="005B7AE9"/>
    <w:rsid w:val="005C0C59"/>
    <w:rsid w:val="005C0EF7"/>
    <w:rsid w:val="005C195D"/>
    <w:rsid w:val="005C19E9"/>
    <w:rsid w:val="005C3A14"/>
    <w:rsid w:val="005C515C"/>
    <w:rsid w:val="005C58BE"/>
    <w:rsid w:val="005C5962"/>
    <w:rsid w:val="005C5D0B"/>
    <w:rsid w:val="005C5F8C"/>
    <w:rsid w:val="005C640C"/>
    <w:rsid w:val="005C6564"/>
    <w:rsid w:val="005C7283"/>
    <w:rsid w:val="005C72D0"/>
    <w:rsid w:val="005D0932"/>
    <w:rsid w:val="005D2A08"/>
    <w:rsid w:val="005D2CEB"/>
    <w:rsid w:val="005D2E33"/>
    <w:rsid w:val="005D3AF1"/>
    <w:rsid w:val="005D49B7"/>
    <w:rsid w:val="005D4CCA"/>
    <w:rsid w:val="005D4EE4"/>
    <w:rsid w:val="005D5861"/>
    <w:rsid w:val="005D5E9A"/>
    <w:rsid w:val="005D6695"/>
    <w:rsid w:val="005D7917"/>
    <w:rsid w:val="005E08AE"/>
    <w:rsid w:val="005E0995"/>
    <w:rsid w:val="005E0CE0"/>
    <w:rsid w:val="005E18B8"/>
    <w:rsid w:val="005E1A95"/>
    <w:rsid w:val="005E280B"/>
    <w:rsid w:val="005E3109"/>
    <w:rsid w:val="005E3440"/>
    <w:rsid w:val="005E428A"/>
    <w:rsid w:val="005E42DA"/>
    <w:rsid w:val="005E434E"/>
    <w:rsid w:val="005E44B5"/>
    <w:rsid w:val="005E4DCA"/>
    <w:rsid w:val="005E5142"/>
    <w:rsid w:val="005E64DE"/>
    <w:rsid w:val="005F005C"/>
    <w:rsid w:val="005F0FB5"/>
    <w:rsid w:val="005F1AEF"/>
    <w:rsid w:val="005F1F80"/>
    <w:rsid w:val="005F2CD6"/>
    <w:rsid w:val="005F41E3"/>
    <w:rsid w:val="005F6A2C"/>
    <w:rsid w:val="005F722F"/>
    <w:rsid w:val="005F777B"/>
    <w:rsid w:val="00600948"/>
    <w:rsid w:val="00601CC8"/>
    <w:rsid w:val="00601D38"/>
    <w:rsid w:val="006023AD"/>
    <w:rsid w:val="00602F7B"/>
    <w:rsid w:val="00603472"/>
    <w:rsid w:val="00605516"/>
    <w:rsid w:val="00605E47"/>
    <w:rsid w:val="00606F6B"/>
    <w:rsid w:val="006074D3"/>
    <w:rsid w:val="0060797A"/>
    <w:rsid w:val="0061039E"/>
    <w:rsid w:val="0061056A"/>
    <w:rsid w:val="00610ED1"/>
    <w:rsid w:val="00611329"/>
    <w:rsid w:val="00611EE6"/>
    <w:rsid w:val="00611F86"/>
    <w:rsid w:val="00612364"/>
    <w:rsid w:val="006128B4"/>
    <w:rsid w:val="00613384"/>
    <w:rsid w:val="00613C73"/>
    <w:rsid w:val="00614695"/>
    <w:rsid w:val="0061486E"/>
    <w:rsid w:val="00614CDB"/>
    <w:rsid w:val="00615C98"/>
    <w:rsid w:val="00616ADB"/>
    <w:rsid w:val="00616D0F"/>
    <w:rsid w:val="00616F28"/>
    <w:rsid w:val="00622043"/>
    <w:rsid w:val="00622B99"/>
    <w:rsid w:val="00623226"/>
    <w:rsid w:val="00623701"/>
    <w:rsid w:val="00623D4D"/>
    <w:rsid w:val="00623D61"/>
    <w:rsid w:val="00624DAA"/>
    <w:rsid w:val="006252C8"/>
    <w:rsid w:val="0062547A"/>
    <w:rsid w:val="0062579C"/>
    <w:rsid w:val="00625FB4"/>
    <w:rsid w:val="00626902"/>
    <w:rsid w:val="00630D7C"/>
    <w:rsid w:val="00631815"/>
    <w:rsid w:val="0063455A"/>
    <w:rsid w:val="00635907"/>
    <w:rsid w:val="00635CAE"/>
    <w:rsid w:val="0063676E"/>
    <w:rsid w:val="00636F4E"/>
    <w:rsid w:val="006374D4"/>
    <w:rsid w:val="00637EA1"/>
    <w:rsid w:val="00640FF1"/>
    <w:rsid w:val="00642197"/>
    <w:rsid w:val="00644268"/>
    <w:rsid w:val="00644682"/>
    <w:rsid w:val="00644C07"/>
    <w:rsid w:val="0064588F"/>
    <w:rsid w:val="0064644F"/>
    <w:rsid w:val="0064683D"/>
    <w:rsid w:val="00646A71"/>
    <w:rsid w:val="006470B3"/>
    <w:rsid w:val="006479EA"/>
    <w:rsid w:val="00647B97"/>
    <w:rsid w:val="00651347"/>
    <w:rsid w:val="006545F5"/>
    <w:rsid w:val="006549B0"/>
    <w:rsid w:val="0065515B"/>
    <w:rsid w:val="00656162"/>
    <w:rsid w:val="00656226"/>
    <w:rsid w:val="006564D6"/>
    <w:rsid w:val="00656C57"/>
    <w:rsid w:val="0065716E"/>
    <w:rsid w:val="006577E2"/>
    <w:rsid w:val="006577E3"/>
    <w:rsid w:val="00657DB0"/>
    <w:rsid w:val="006602BF"/>
    <w:rsid w:val="00660D6F"/>
    <w:rsid w:val="00661061"/>
    <w:rsid w:val="00661BDF"/>
    <w:rsid w:val="006624CA"/>
    <w:rsid w:val="00662AF8"/>
    <w:rsid w:val="00663039"/>
    <w:rsid w:val="0066328D"/>
    <w:rsid w:val="0066411B"/>
    <w:rsid w:val="00664368"/>
    <w:rsid w:val="00664377"/>
    <w:rsid w:val="006644B8"/>
    <w:rsid w:val="00665404"/>
    <w:rsid w:val="00665A9E"/>
    <w:rsid w:val="00666013"/>
    <w:rsid w:val="006671C7"/>
    <w:rsid w:val="006674AB"/>
    <w:rsid w:val="00667772"/>
    <w:rsid w:val="006713B8"/>
    <w:rsid w:val="00671F0B"/>
    <w:rsid w:val="00672D13"/>
    <w:rsid w:val="00672E9A"/>
    <w:rsid w:val="00673243"/>
    <w:rsid w:val="006734D6"/>
    <w:rsid w:val="0067455B"/>
    <w:rsid w:val="00674A8F"/>
    <w:rsid w:val="00674B46"/>
    <w:rsid w:val="00676095"/>
    <w:rsid w:val="006763B7"/>
    <w:rsid w:val="0067700D"/>
    <w:rsid w:val="006775BA"/>
    <w:rsid w:val="00680CF3"/>
    <w:rsid w:val="00680D2F"/>
    <w:rsid w:val="00681C5C"/>
    <w:rsid w:val="0068206E"/>
    <w:rsid w:val="006820C9"/>
    <w:rsid w:val="0068222A"/>
    <w:rsid w:val="006823EF"/>
    <w:rsid w:val="00682923"/>
    <w:rsid w:val="00683A61"/>
    <w:rsid w:val="00685BEC"/>
    <w:rsid w:val="006869BA"/>
    <w:rsid w:val="00687280"/>
    <w:rsid w:val="006923CA"/>
    <w:rsid w:val="006925C7"/>
    <w:rsid w:val="00692C83"/>
    <w:rsid w:val="00693D7E"/>
    <w:rsid w:val="006948AE"/>
    <w:rsid w:val="006954F7"/>
    <w:rsid w:val="006959DC"/>
    <w:rsid w:val="00695FF7"/>
    <w:rsid w:val="006960B0"/>
    <w:rsid w:val="006963DF"/>
    <w:rsid w:val="0069680F"/>
    <w:rsid w:val="00696ADF"/>
    <w:rsid w:val="006973AD"/>
    <w:rsid w:val="006A14F3"/>
    <w:rsid w:val="006A18E0"/>
    <w:rsid w:val="006A1EE9"/>
    <w:rsid w:val="006A2AF7"/>
    <w:rsid w:val="006A3377"/>
    <w:rsid w:val="006A5588"/>
    <w:rsid w:val="006A6FBC"/>
    <w:rsid w:val="006B14FC"/>
    <w:rsid w:val="006B2AE2"/>
    <w:rsid w:val="006B3710"/>
    <w:rsid w:val="006B3AAA"/>
    <w:rsid w:val="006B3BBB"/>
    <w:rsid w:val="006B4314"/>
    <w:rsid w:val="006B49EE"/>
    <w:rsid w:val="006B5A2C"/>
    <w:rsid w:val="006B5CF5"/>
    <w:rsid w:val="006B6B06"/>
    <w:rsid w:val="006B6E14"/>
    <w:rsid w:val="006C0145"/>
    <w:rsid w:val="006C0367"/>
    <w:rsid w:val="006C0B87"/>
    <w:rsid w:val="006C152B"/>
    <w:rsid w:val="006C2EB5"/>
    <w:rsid w:val="006C5AFC"/>
    <w:rsid w:val="006C6E67"/>
    <w:rsid w:val="006D0179"/>
    <w:rsid w:val="006D04F5"/>
    <w:rsid w:val="006D077C"/>
    <w:rsid w:val="006D0989"/>
    <w:rsid w:val="006D0E75"/>
    <w:rsid w:val="006D1FB9"/>
    <w:rsid w:val="006D3F6D"/>
    <w:rsid w:val="006D4687"/>
    <w:rsid w:val="006D543F"/>
    <w:rsid w:val="006D58E9"/>
    <w:rsid w:val="006D5D91"/>
    <w:rsid w:val="006D618A"/>
    <w:rsid w:val="006D63E3"/>
    <w:rsid w:val="006D6D52"/>
    <w:rsid w:val="006D6F2A"/>
    <w:rsid w:val="006D75FF"/>
    <w:rsid w:val="006D76F6"/>
    <w:rsid w:val="006E232B"/>
    <w:rsid w:val="006E3232"/>
    <w:rsid w:val="006E3A9B"/>
    <w:rsid w:val="006E3FF0"/>
    <w:rsid w:val="006E5067"/>
    <w:rsid w:val="006E53BB"/>
    <w:rsid w:val="006E57F0"/>
    <w:rsid w:val="006E58E8"/>
    <w:rsid w:val="006E5C38"/>
    <w:rsid w:val="006E6186"/>
    <w:rsid w:val="006E6C37"/>
    <w:rsid w:val="006E76DA"/>
    <w:rsid w:val="006E7B63"/>
    <w:rsid w:val="006E7C20"/>
    <w:rsid w:val="006F06B0"/>
    <w:rsid w:val="006F072D"/>
    <w:rsid w:val="006F095B"/>
    <w:rsid w:val="006F0CC2"/>
    <w:rsid w:val="006F19E5"/>
    <w:rsid w:val="006F25C5"/>
    <w:rsid w:val="006F2C45"/>
    <w:rsid w:val="006F2E16"/>
    <w:rsid w:val="006F3A98"/>
    <w:rsid w:val="006F47DE"/>
    <w:rsid w:val="006F4893"/>
    <w:rsid w:val="006F5256"/>
    <w:rsid w:val="006F568C"/>
    <w:rsid w:val="006F5C2A"/>
    <w:rsid w:val="006F667E"/>
    <w:rsid w:val="006F7084"/>
    <w:rsid w:val="0070065E"/>
    <w:rsid w:val="00700CD4"/>
    <w:rsid w:val="0070110A"/>
    <w:rsid w:val="00701349"/>
    <w:rsid w:val="0070189D"/>
    <w:rsid w:val="00702707"/>
    <w:rsid w:val="00702743"/>
    <w:rsid w:val="007046E3"/>
    <w:rsid w:val="00704FB5"/>
    <w:rsid w:val="007055A1"/>
    <w:rsid w:val="00706123"/>
    <w:rsid w:val="0070661B"/>
    <w:rsid w:val="007066C6"/>
    <w:rsid w:val="0070687C"/>
    <w:rsid w:val="00706CFC"/>
    <w:rsid w:val="00710015"/>
    <w:rsid w:val="00711E48"/>
    <w:rsid w:val="00712242"/>
    <w:rsid w:val="00712A0F"/>
    <w:rsid w:val="0071457D"/>
    <w:rsid w:val="007146B4"/>
    <w:rsid w:val="007146CE"/>
    <w:rsid w:val="00714C24"/>
    <w:rsid w:val="00716A15"/>
    <w:rsid w:val="007176B4"/>
    <w:rsid w:val="00720E00"/>
    <w:rsid w:val="0072101B"/>
    <w:rsid w:val="007210B2"/>
    <w:rsid w:val="0072209E"/>
    <w:rsid w:val="00722163"/>
    <w:rsid w:val="00722DB4"/>
    <w:rsid w:val="007239F1"/>
    <w:rsid w:val="007251BD"/>
    <w:rsid w:val="00727B20"/>
    <w:rsid w:val="00727DA7"/>
    <w:rsid w:val="00727FF4"/>
    <w:rsid w:val="0073030D"/>
    <w:rsid w:val="0073346D"/>
    <w:rsid w:val="00733835"/>
    <w:rsid w:val="0073445B"/>
    <w:rsid w:val="00734A57"/>
    <w:rsid w:val="007351BC"/>
    <w:rsid w:val="0074031D"/>
    <w:rsid w:val="00740549"/>
    <w:rsid w:val="00740E7E"/>
    <w:rsid w:val="00745580"/>
    <w:rsid w:val="00745C28"/>
    <w:rsid w:val="00745C44"/>
    <w:rsid w:val="00745CE5"/>
    <w:rsid w:val="00746654"/>
    <w:rsid w:val="00746765"/>
    <w:rsid w:val="00746A5B"/>
    <w:rsid w:val="007471A9"/>
    <w:rsid w:val="0074762E"/>
    <w:rsid w:val="007503EF"/>
    <w:rsid w:val="00750471"/>
    <w:rsid w:val="00750981"/>
    <w:rsid w:val="007509D2"/>
    <w:rsid w:val="00753927"/>
    <w:rsid w:val="00753B95"/>
    <w:rsid w:val="007544D1"/>
    <w:rsid w:val="00754BB0"/>
    <w:rsid w:val="00755120"/>
    <w:rsid w:val="00755558"/>
    <w:rsid w:val="00755B3C"/>
    <w:rsid w:val="00756529"/>
    <w:rsid w:val="00756C95"/>
    <w:rsid w:val="00756FAC"/>
    <w:rsid w:val="00757978"/>
    <w:rsid w:val="00757D14"/>
    <w:rsid w:val="007600FA"/>
    <w:rsid w:val="00760685"/>
    <w:rsid w:val="007608C6"/>
    <w:rsid w:val="00761BE8"/>
    <w:rsid w:val="00762707"/>
    <w:rsid w:val="00763384"/>
    <w:rsid w:val="007641B7"/>
    <w:rsid w:val="0076450C"/>
    <w:rsid w:val="00764B6A"/>
    <w:rsid w:val="00765C02"/>
    <w:rsid w:val="00766165"/>
    <w:rsid w:val="0076651C"/>
    <w:rsid w:val="007666F9"/>
    <w:rsid w:val="007669E7"/>
    <w:rsid w:val="007670EF"/>
    <w:rsid w:val="00767836"/>
    <w:rsid w:val="007678E2"/>
    <w:rsid w:val="00767FCA"/>
    <w:rsid w:val="00771474"/>
    <w:rsid w:val="007714B3"/>
    <w:rsid w:val="0077192D"/>
    <w:rsid w:val="007719AE"/>
    <w:rsid w:val="007719F3"/>
    <w:rsid w:val="00771E09"/>
    <w:rsid w:val="00771EBF"/>
    <w:rsid w:val="00773379"/>
    <w:rsid w:val="00773897"/>
    <w:rsid w:val="00774482"/>
    <w:rsid w:val="00775B51"/>
    <w:rsid w:val="00776A8B"/>
    <w:rsid w:val="00776C7C"/>
    <w:rsid w:val="00776E06"/>
    <w:rsid w:val="007773DF"/>
    <w:rsid w:val="007775FE"/>
    <w:rsid w:val="00777CDC"/>
    <w:rsid w:val="00780603"/>
    <w:rsid w:val="0078076C"/>
    <w:rsid w:val="00780955"/>
    <w:rsid w:val="00780AD6"/>
    <w:rsid w:val="00780DB8"/>
    <w:rsid w:val="00780E38"/>
    <w:rsid w:val="00781887"/>
    <w:rsid w:val="00782641"/>
    <w:rsid w:val="00782B3A"/>
    <w:rsid w:val="007834D1"/>
    <w:rsid w:val="0078362C"/>
    <w:rsid w:val="007838E3"/>
    <w:rsid w:val="00785254"/>
    <w:rsid w:val="00785D06"/>
    <w:rsid w:val="007861BF"/>
    <w:rsid w:val="007874E8"/>
    <w:rsid w:val="007900B3"/>
    <w:rsid w:val="007913DE"/>
    <w:rsid w:val="00791895"/>
    <w:rsid w:val="00791E08"/>
    <w:rsid w:val="0079200F"/>
    <w:rsid w:val="007921DD"/>
    <w:rsid w:val="00792FBF"/>
    <w:rsid w:val="007939BB"/>
    <w:rsid w:val="00794A3D"/>
    <w:rsid w:val="00794E1D"/>
    <w:rsid w:val="00795043"/>
    <w:rsid w:val="00795B65"/>
    <w:rsid w:val="00795F71"/>
    <w:rsid w:val="00796204"/>
    <w:rsid w:val="00796813"/>
    <w:rsid w:val="007969C6"/>
    <w:rsid w:val="007972E2"/>
    <w:rsid w:val="00797610"/>
    <w:rsid w:val="007A0044"/>
    <w:rsid w:val="007A0303"/>
    <w:rsid w:val="007A1255"/>
    <w:rsid w:val="007A14DB"/>
    <w:rsid w:val="007A1640"/>
    <w:rsid w:val="007A171B"/>
    <w:rsid w:val="007A1E61"/>
    <w:rsid w:val="007A24F7"/>
    <w:rsid w:val="007A28C1"/>
    <w:rsid w:val="007A4131"/>
    <w:rsid w:val="007A5771"/>
    <w:rsid w:val="007A5AA2"/>
    <w:rsid w:val="007A5C8A"/>
    <w:rsid w:val="007A7816"/>
    <w:rsid w:val="007B07AB"/>
    <w:rsid w:val="007B09F0"/>
    <w:rsid w:val="007B0CF6"/>
    <w:rsid w:val="007B2459"/>
    <w:rsid w:val="007B2808"/>
    <w:rsid w:val="007B3523"/>
    <w:rsid w:val="007B36C8"/>
    <w:rsid w:val="007B377C"/>
    <w:rsid w:val="007B3DAF"/>
    <w:rsid w:val="007B4AA1"/>
    <w:rsid w:val="007B4B88"/>
    <w:rsid w:val="007B5497"/>
    <w:rsid w:val="007B593C"/>
    <w:rsid w:val="007B5A53"/>
    <w:rsid w:val="007B5EA8"/>
    <w:rsid w:val="007B5F6C"/>
    <w:rsid w:val="007B6947"/>
    <w:rsid w:val="007B6AEB"/>
    <w:rsid w:val="007B721D"/>
    <w:rsid w:val="007B73E3"/>
    <w:rsid w:val="007C0BAF"/>
    <w:rsid w:val="007C193B"/>
    <w:rsid w:val="007C2BAE"/>
    <w:rsid w:val="007C3CEA"/>
    <w:rsid w:val="007C414E"/>
    <w:rsid w:val="007C43D8"/>
    <w:rsid w:val="007C4466"/>
    <w:rsid w:val="007C54B5"/>
    <w:rsid w:val="007C54FC"/>
    <w:rsid w:val="007C5D51"/>
    <w:rsid w:val="007C617C"/>
    <w:rsid w:val="007C662A"/>
    <w:rsid w:val="007C6E24"/>
    <w:rsid w:val="007C7047"/>
    <w:rsid w:val="007D0F13"/>
    <w:rsid w:val="007D1939"/>
    <w:rsid w:val="007D2166"/>
    <w:rsid w:val="007D2701"/>
    <w:rsid w:val="007D293A"/>
    <w:rsid w:val="007D2F66"/>
    <w:rsid w:val="007D3770"/>
    <w:rsid w:val="007D3DF0"/>
    <w:rsid w:val="007D4B1F"/>
    <w:rsid w:val="007D55E0"/>
    <w:rsid w:val="007D5DE7"/>
    <w:rsid w:val="007D6113"/>
    <w:rsid w:val="007D68EF"/>
    <w:rsid w:val="007D70CD"/>
    <w:rsid w:val="007D726B"/>
    <w:rsid w:val="007D78BA"/>
    <w:rsid w:val="007D7E84"/>
    <w:rsid w:val="007E01BF"/>
    <w:rsid w:val="007E04E4"/>
    <w:rsid w:val="007E0521"/>
    <w:rsid w:val="007E0C14"/>
    <w:rsid w:val="007E1C16"/>
    <w:rsid w:val="007E2063"/>
    <w:rsid w:val="007E236B"/>
    <w:rsid w:val="007E26FC"/>
    <w:rsid w:val="007E325C"/>
    <w:rsid w:val="007E381E"/>
    <w:rsid w:val="007E4040"/>
    <w:rsid w:val="007E4196"/>
    <w:rsid w:val="007E5156"/>
    <w:rsid w:val="007E52FF"/>
    <w:rsid w:val="007E5D9B"/>
    <w:rsid w:val="007E6443"/>
    <w:rsid w:val="007E6602"/>
    <w:rsid w:val="007E6E8E"/>
    <w:rsid w:val="007E7707"/>
    <w:rsid w:val="007E77C5"/>
    <w:rsid w:val="007F043F"/>
    <w:rsid w:val="007F293D"/>
    <w:rsid w:val="007F5082"/>
    <w:rsid w:val="007F56C5"/>
    <w:rsid w:val="007F5B69"/>
    <w:rsid w:val="007F5FC6"/>
    <w:rsid w:val="007F62AD"/>
    <w:rsid w:val="007F6D7C"/>
    <w:rsid w:val="007F7D78"/>
    <w:rsid w:val="00800A09"/>
    <w:rsid w:val="00803B77"/>
    <w:rsid w:val="0080643B"/>
    <w:rsid w:val="0080691E"/>
    <w:rsid w:val="008101EB"/>
    <w:rsid w:val="00810742"/>
    <w:rsid w:val="00810DC9"/>
    <w:rsid w:val="00810E3C"/>
    <w:rsid w:val="0081200E"/>
    <w:rsid w:val="008124D3"/>
    <w:rsid w:val="008127AC"/>
    <w:rsid w:val="008127B3"/>
    <w:rsid w:val="00812D30"/>
    <w:rsid w:val="00812DDE"/>
    <w:rsid w:val="0081359A"/>
    <w:rsid w:val="00816526"/>
    <w:rsid w:val="008169E7"/>
    <w:rsid w:val="00817010"/>
    <w:rsid w:val="008172DF"/>
    <w:rsid w:val="008176BA"/>
    <w:rsid w:val="00820397"/>
    <w:rsid w:val="00820437"/>
    <w:rsid w:val="0082064D"/>
    <w:rsid w:val="008207CE"/>
    <w:rsid w:val="00821023"/>
    <w:rsid w:val="00821ABA"/>
    <w:rsid w:val="00822731"/>
    <w:rsid w:val="00822852"/>
    <w:rsid w:val="00822C4D"/>
    <w:rsid w:val="00823C15"/>
    <w:rsid w:val="00823D77"/>
    <w:rsid w:val="00824344"/>
    <w:rsid w:val="008248D5"/>
    <w:rsid w:val="00825B6B"/>
    <w:rsid w:val="00825D50"/>
    <w:rsid w:val="00826278"/>
    <w:rsid w:val="008266C0"/>
    <w:rsid w:val="00827BCA"/>
    <w:rsid w:val="00831EE4"/>
    <w:rsid w:val="0083287D"/>
    <w:rsid w:val="008329B9"/>
    <w:rsid w:val="0083379C"/>
    <w:rsid w:val="008343F7"/>
    <w:rsid w:val="0083483C"/>
    <w:rsid w:val="008359C3"/>
    <w:rsid w:val="00835ED4"/>
    <w:rsid w:val="008368DA"/>
    <w:rsid w:val="00842458"/>
    <w:rsid w:val="0084271B"/>
    <w:rsid w:val="008430AB"/>
    <w:rsid w:val="008443A5"/>
    <w:rsid w:val="00844513"/>
    <w:rsid w:val="008449D0"/>
    <w:rsid w:val="00845023"/>
    <w:rsid w:val="00845511"/>
    <w:rsid w:val="008459A0"/>
    <w:rsid w:val="00845FEB"/>
    <w:rsid w:val="008466B5"/>
    <w:rsid w:val="0084771B"/>
    <w:rsid w:val="008478D7"/>
    <w:rsid w:val="00851417"/>
    <w:rsid w:val="00851845"/>
    <w:rsid w:val="0085216A"/>
    <w:rsid w:val="00852460"/>
    <w:rsid w:val="00853890"/>
    <w:rsid w:val="00854D81"/>
    <w:rsid w:val="008559F5"/>
    <w:rsid w:val="00856062"/>
    <w:rsid w:val="00856C7D"/>
    <w:rsid w:val="00857795"/>
    <w:rsid w:val="00857DEC"/>
    <w:rsid w:val="00857E3A"/>
    <w:rsid w:val="00860349"/>
    <w:rsid w:val="008607C1"/>
    <w:rsid w:val="00860E1F"/>
    <w:rsid w:val="008611AB"/>
    <w:rsid w:val="0086149B"/>
    <w:rsid w:val="00861AA0"/>
    <w:rsid w:val="00861D76"/>
    <w:rsid w:val="0086339D"/>
    <w:rsid w:val="008637B2"/>
    <w:rsid w:val="00863B61"/>
    <w:rsid w:val="00863B8C"/>
    <w:rsid w:val="00863D6F"/>
    <w:rsid w:val="008642BD"/>
    <w:rsid w:val="00864F2C"/>
    <w:rsid w:val="008656CA"/>
    <w:rsid w:val="00865BC6"/>
    <w:rsid w:val="008669C2"/>
    <w:rsid w:val="0087067D"/>
    <w:rsid w:val="008716D2"/>
    <w:rsid w:val="00871790"/>
    <w:rsid w:val="0087209E"/>
    <w:rsid w:val="00872469"/>
    <w:rsid w:val="00873363"/>
    <w:rsid w:val="008742E3"/>
    <w:rsid w:val="0087432A"/>
    <w:rsid w:val="008745E5"/>
    <w:rsid w:val="008753F4"/>
    <w:rsid w:val="00877EA1"/>
    <w:rsid w:val="00877FA9"/>
    <w:rsid w:val="0088071C"/>
    <w:rsid w:val="00880BEF"/>
    <w:rsid w:val="00880CCB"/>
    <w:rsid w:val="008834C9"/>
    <w:rsid w:val="00883BBF"/>
    <w:rsid w:val="00883DA4"/>
    <w:rsid w:val="0088423B"/>
    <w:rsid w:val="00884B10"/>
    <w:rsid w:val="00884F65"/>
    <w:rsid w:val="008852E4"/>
    <w:rsid w:val="008864E5"/>
    <w:rsid w:val="0088663B"/>
    <w:rsid w:val="00886690"/>
    <w:rsid w:val="00887069"/>
    <w:rsid w:val="008878E5"/>
    <w:rsid w:val="00887977"/>
    <w:rsid w:val="00887DED"/>
    <w:rsid w:val="00890CE2"/>
    <w:rsid w:val="00890EC0"/>
    <w:rsid w:val="00891525"/>
    <w:rsid w:val="00892FD4"/>
    <w:rsid w:val="00892FDC"/>
    <w:rsid w:val="00893769"/>
    <w:rsid w:val="00895523"/>
    <w:rsid w:val="0089632C"/>
    <w:rsid w:val="00896790"/>
    <w:rsid w:val="00896F2D"/>
    <w:rsid w:val="00897943"/>
    <w:rsid w:val="008A03ED"/>
    <w:rsid w:val="008A051A"/>
    <w:rsid w:val="008A17B1"/>
    <w:rsid w:val="008A1F5A"/>
    <w:rsid w:val="008A2641"/>
    <w:rsid w:val="008A2C1D"/>
    <w:rsid w:val="008A31A0"/>
    <w:rsid w:val="008A321D"/>
    <w:rsid w:val="008A3331"/>
    <w:rsid w:val="008A35E3"/>
    <w:rsid w:val="008A42A3"/>
    <w:rsid w:val="008A42F7"/>
    <w:rsid w:val="008A4E3C"/>
    <w:rsid w:val="008A5536"/>
    <w:rsid w:val="008A6304"/>
    <w:rsid w:val="008A6665"/>
    <w:rsid w:val="008A7FA2"/>
    <w:rsid w:val="008B0782"/>
    <w:rsid w:val="008B0A74"/>
    <w:rsid w:val="008B11AE"/>
    <w:rsid w:val="008B2887"/>
    <w:rsid w:val="008B2A2B"/>
    <w:rsid w:val="008B35E2"/>
    <w:rsid w:val="008B3B8C"/>
    <w:rsid w:val="008B3FDC"/>
    <w:rsid w:val="008B4779"/>
    <w:rsid w:val="008B5F14"/>
    <w:rsid w:val="008B73BC"/>
    <w:rsid w:val="008B7424"/>
    <w:rsid w:val="008B7A31"/>
    <w:rsid w:val="008B7B06"/>
    <w:rsid w:val="008C096E"/>
    <w:rsid w:val="008C24ED"/>
    <w:rsid w:val="008C30C2"/>
    <w:rsid w:val="008C3C4F"/>
    <w:rsid w:val="008C3D49"/>
    <w:rsid w:val="008C3F6B"/>
    <w:rsid w:val="008C41EC"/>
    <w:rsid w:val="008C4917"/>
    <w:rsid w:val="008C50CF"/>
    <w:rsid w:val="008C51CC"/>
    <w:rsid w:val="008C56A7"/>
    <w:rsid w:val="008C61AC"/>
    <w:rsid w:val="008C66B9"/>
    <w:rsid w:val="008C7B5B"/>
    <w:rsid w:val="008D09B6"/>
    <w:rsid w:val="008D26D9"/>
    <w:rsid w:val="008D3C45"/>
    <w:rsid w:val="008D3F61"/>
    <w:rsid w:val="008D41D9"/>
    <w:rsid w:val="008D4A4B"/>
    <w:rsid w:val="008D6CE7"/>
    <w:rsid w:val="008D7080"/>
    <w:rsid w:val="008D77F3"/>
    <w:rsid w:val="008E14A5"/>
    <w:rsid w:val="008E21A4"/>
    <w:rsid w:val="008E24BD"/>
    <w:rsid w:val="008E2867"/>
    <w:rsid w:val="008E3321"/>
    <w:rsid w:val="008E34E9"/>
    <w:rsid w:val="008E3660"/>
    <w:rsid w:val="008E36DF"/>
    <w:rsid w:val="008E3FEB"/>
    <w:rsid w:val="008E40F5"/>
    <w:rsid w:val="008E5387"/>
    <w:rsid w:val="008E5613"/>
    <w:rsid w:val="008E6BDE"/>
    <w:rsid w:val="008E6F3D"/>
    <w:rsid w:val="008E7D5E"/>
    <w:rsid w:val="008F135C"/>
    <w:rsid w:val="008F2A65"/>
    <w:rsid w:val="008F34B3"/>
    <w:rsid w:val="008F3811"/>
    <w:rsid w:val="008F3BDD"/>
    <w:rsid w:val="008F489F"/>
    <w:rsid w:val="008F53D8"/>
    <w:rsid w:val="008F603B"/>
    <w:rsid w:val="008F65F8"/>
    <w:rsid w:val="008F7089"/>
    <w:rsid w:val="008F76A8"/>
    <w:rsid w:val="0090138B"/>
    <w:rsid w:val="00901CB4"/>
    <w:rsid w:val="0090489B"/>
    <w:rsid w:val="00904E54"/>
    <w:rsid w:val="00904EF0"/>
    <w:rsid w:val="00905E91"/>
    <w:rsid w:val="00906F10"/>
    <w:rsid w:val="0090701C"/>
    <w:rsid w:val="0090777E"/>
    <w:rsid w:val="00907D80"/>
    <w:rsid w:val="0091016A"/>
    <w:rsid w:val="00910621"/>
    <w:rsid w:val="009106E7"/>
    <w:rsid w:val="00910F6D"/>
    <w:rsid w:val="00911381"/>
    <w:rsid w:val="00913EB0"/>
    <w:rsid w:val="00914B8C"/>
    <w:rsid w:val="00914CBA"/>
    <w:rsid w:val="009153DB"/>
    <w:rsid w:val="0091556C"/>
    <w:rsid w:val="00915730"/>
    <w:rsid w:val="00916440"/>
    <w:rsid w:val="00916C55"/>
    <w:rsid w:val="00916E83"/>
    <w:rsid w:val="00917A95"/>
    <w:rsid w:val="00917E72"/>
    <w:rsid w:val="00920524"/>
    <w:rsid w:val="00921414"/>
    <w:rsid w:val="009214E5"/>
    <w:rsid w:val="00921F4B"/>
    <w:rsid w:val="00922169"/>
    <w:rsid w:val="00924007"/>
    <w:rsid w:val="009242B2"/>
    <w:rsid w:val="009242B6"/>
    <w:rsid w:val="0092451A"/>
    <w:rsid w:val="009247FF"/>
    <w:rsid w:val="0092506B"/>
    <w:rsid w:val="00925D40"/>
    <w:rsid w:val="009260AA"/>
    <w:rsid w:val="009260BF"/>
    <w:rsid w:val="00926C26"/>
    <w:rsid w:val="009270B1"/>
    <w:rsid w:val="00927106"/>
    <w:rsid w:val="0092730C"/>
    <w:rsid w:val="009274BD"/>
    <w:rsid w:val="00927CF1"/>
    <w:rsid w:val="00930F5F"/>
    <w:rsid w:val="00931003"/>
    <w:rsid w:val="00931C51"/>
    <w:rsid w:val="00931CFE"/>
    <w:rsid w:val="00931EBA"/>
    <w:rsid w:val="0093210D"/>
    <w:rsid w:val="00932EF8"/>
    <w:rsid w:val="009331DA"/>
    <w:rsid w:val="00933417"/>
    <w:rsid w:val="0093354C"/>
    <w:rsid w:val="009335C6"/>
    <w:rsid w:val="00933B20"/>
    <w:rsid w:val="00933BB7"/>
    <w:rsid w:val="009343D7"/>
    <w:rsid w:val="0093441C"/>
    <w:rsid w:val="009357F9"/>
    <w:rsid w:val="00935A3E"/>
    <w:rsid w:val="00935F27"/>
    <w:rsid w:val="009371E5"/>
    <w:rsid w:val="00937394"/>
    <w:rsid w:val="009374A0"/>
    <w:rsid w:val="00937D4F"/>
    <w:rsid w:val="00940B42"/>
    <w:rsid w:val="0094112F"/>
    <w:rsid w:val="009428D8"/>
    <w:rsid w:val="0094350C"/>
    <w:rsid w:val="0094396A"/>
    <w:rsid w:val="00944E5E"/>
    <w:rsid w:val="00945D84"/>
    <w:rsid w:val="00945ECD"/>
    <w:rsid w:val="00946621"/>
    <w:rsid w:val="00946B20"/>
    <w:rsid w:val="0094702B"/>
    <w:rsid w:val="009477B3"/>
    <w:rsid w:val="00947994"/>
    <w:rsid w:val="00950AC1"/>
    <w:rsid w:val="00950B1B"/>
    <w:rsid w:val="00951B83"/>
    <w:rsid w:val="0095375D"/>
    <w:rsid w:val="0095388D"/>
    <w:rsid w:val="00953DEA"/>
    <w:rsid w:val="00955D35"/>
    <w:rsid w:val="00956AD8"/>
    <w:rsid w:val="00956FB4"/>
    <w:rsid w:val="00957263"/>
    <w:rsid w:val="00957B42"/>
    <w:rsid w:val="00961045"/>
    <w:rsid w:val="00961271"/>
    <w:rsid w:val="0096180C"/>
    <w:rsid w:val="00961B84"/>
    <w:rsid w:val="00961DF9"/>
    <w:rsid w:val="00962C1A"/>
    <w:rsid w:val="0096392D"/>
    <w:rsid w:val="009639E2"/>
    <w:rsid w:val="00963C5B"/>
    <w:rsid w:val="00964A67"/>
    <w:rsid w:val="00964B0B"/>
    <w:rsid w:val="0096517E"/>
    <w:rsid w:val="00965341"/>
    <w:rsid w:val="00965F10"/>
    <w:rsid w:val="009661A3"/>
    <w:rsid w:val="00966477"/>
    <w:rsid w:val="00966768"/>
    <w:rsid w:val="0096696A"/>
    <w:rsid w:val="00967E35"/>
    <w:rsid w:val="00970C1E"/>
    <w:rsid w:val="009718D7"/>
    <w:rsid w:val="00971F26"/>
    <w:rsid w:val="009734DE"/>
    <w:rsid w:val="00973C83"/>
    <w:rsid w:val="00974E0C"/>
    <w:rsid w:val="00974F6D"/>
    <w:rsid w:val="00975809"/>
    <w:rsid w:val="009764B3"/>
    <w:rsid w:val="00976657"/>
    <w:rsid w:val="009767D8"/>
    <w:rsid w:val="0097684B"/>
    <w:rsid w:val="00976C02"/>
    <w:rsid w:val="0097715A"/>
    <w:rsid w:val="009775C6"/>
    <w:rsid w:val="00981D5E"/>
    <w:rsid w:val="00982EB0"/>
    <w:rsid w:val="00983DC9"/>
    <w:rsid w:val="00983F25"/>
    <w:rsid w:val="00984487"/>
    <w:rsid w:val="0098461A"/>
    <w:rsid w:val="00984BED"/>
    <w:rsid w:val="00985243"/>
    <w:rsid w:val="009852BC"/>
    <w:rsid w:val="00985654"/>
    <w:rsid w:val="00990FF5"/>
    <w:rsid w:val="00991D23"/>
    <w:rsid w:val="00992123"/>
    <w:rsid w:val="0099260D"/>
    <w:rsid w:val="00992B92"/>
    <w:rsid w:val="00992EBF"/>
    <w:rsid w:val="00993F0D"/>
    <w:rsid w:val="00993F22"/>
    <w:rsid w:val="0099438F"/>
    <w:rsid w:val="0099474A"/>
    <w:rsid w:val="00994B65"/>
    <w:rsid w:val="00995146"/>
    <w:rsid w:val="0099536D"/>
    <w:rsid w:val="00995894"/>
    <w:rsid w:val="00995DD9"/>
    <w:rsid w:val="009960A1"/>
    <w:rsid w:val="009961AD"/>
    <w:rsid w:val="0099668E"/>
    <w:rsid w:val="00996F9E"/>
    <w:rsid w:val="00996FD9"/>
    <w:rsid w:val="009A0953"/>
    <w:rsid w:val="009A0CDC"/>
    <w:rsid w:val="009A0E55"/>
    <w:rsid w:val="009A215D"/>
    <w:rsid w:val="009A239C"/>
    <w:rsid w:val="009A27DB"/>
    <w:rsid w:val="009A2E65"/>
    <w:rsid w:val="009A36B7"/>
    <w:rsid w:val="009A3E23"/>
    <w:rsid w:val="009A4730"/>
    <w:rsid w:val="009A4EE2"/>
    <w:rsid w:val="009A55A9"/>
    <w:rsid w:val="009A56EE"/>
    <w:rsid w:val="009A645A"/>
    <w:rsid w:val="009A65C4"/>
    <w:rsid w:val="009A6C1F"/>
    <w:rsid w:val="009B06C2"/>
    <w:rsid w:val="009B096D"/>
    <w:rsid w:val="009B0E17"/>
    <w:rsid w:val="009B1FFD"/>
    <w:rsid w:val="009B2453"/>
    <w:rsid w:val="009B2C86"/>
    <w:rsid w:val="009B3AF2"/>
    <w:rsid w:val="009B5371"/>
    <w:rsid w:val="009B6CB2"/>
    <w:rsid w:val="009B6FA4"/>
    <w:rsid w:val="009B7E28"/>
    <w:rsid w:val="009C041D"/>
    <w:rsid w:val="009C06D9"/>
    <w:rsid w:val="009C0B0B"/>
    <w:rsid w:val="009C1412"/>
    <w:rsid w:val="009C3536"/>
    <w:rsid w:val="009C38D9"/>
    <w:rsid w:val="009C4A35"/>
    <w:rsid w:val="009C4EFF"/>
    <w:rsid w:val="009C55B5"/>
    <w:rsid w:val="009C58EA"/>
    <w:rsid w:val="009C798D"/>
    <w:rsid w:val="009C7A7E"/>
    <w:rsid w:val="009C7F17"/>
    <w:rsid w:val="009C7FDD"/>
    <w:rsid w:val="009D034B"/>
    <w:rsid w:val="009D05A7"/>
    <w:rsid w:val="009D17B6"/>
    <w:rsid w:val="009D198C"/>
    <w:rsid w:val="009D1A5D"/>
    <w:rsid w:val="009D1CD6"/>
    <w:rsid w:val="009D346A"/>
    <w:rsid w:val="009D4C93"/>
    <w:rsid w:val="009D4FDE"/>
    <w:rsid w:val="009D6C03"/>
    <w:rsid w:val="009E06D7"/>
    <w:rsid w:val="009E15C8"/>
    <w:rsid w:val="009E240A"/>
    <w:rsid w:val="009E4027"/>
    <w:rsid w:val="009E40D1"/>
    <w:rsid w:val="009E49F8"/>
    <w:rsid w:val="009E56CE"/>
    <w:rsid w:val="009E7175"/>
    <w:rsid w:val="009E7187"/>
    <w:rsid w:val="009F057F"/>
    <w:rsid w:val="009F095A"/>
    <w:rsid w:val="009F1F51"/>
    <w:rsid w:val="009F256D"/>
    <w:rsid w:val="009F274F"/>
    <w:rsid w:val="009F2A3B"/>
    <w:rsid w:val="009F349B"/>
    <w:rsid w:val="009F3ABE"/>
    <w:rsid w:val="009F3C58"/>
    <w:rsid w:val="009F422F"/>
    <w:rsid w:val="009F594E"/>
    <w:rsid w:val="009F5B74"/>
    <w:rsid w:val="009F5E74"/>
    <w:rsid w:val="009F712B"/>
    <w:rsid w:val="00A0073E"/>
    <w:rsid w:val="00A014E9"/>
    <w:rsid w:val="00A02313"/>
    <w:rsid w:val="00A04067"/>
    <w:rsid w:val="00A056B2"/>
    <w:rsid w:val="00A05B8E"/>
    <w:rsid w:val="00A07175"/>
    <w:rsid w:val="00A07213"/>
    <w:rsid w:val="00A07598"/>
    <w:rsid w:val="00A07F19"/>
    <w:rsid w:val="00A10475"/>
    <w:rsid w:val="00A10858"/>
    <w:rsid w:val="00A110CD"/>
    <w:rsid w:val="00A113D3"/>
    <w:rsid w:val="00A118F0"/>
    <w:rsid w:val="00A12AAA"/>
    <w:rsid w:val="00A14CF7"/>
    <w:rsid w:val="00A15578"/>
    <w:rsid w:val="00A15869"/>
    <w:rsid w:val="00A15871"/>
    <w:rsid w:val="00A1623F"/>
    <w:rsid w:val="00A1677C"/>
    <w:rsid w:val="00A16C38"/>
    <w:rsid w:val="00A20175"/>
    <w:rsid w:val="00A2072F"/>
    <w:rsid w:val="00A20EA3"/>
    <w:rsid w:val="00A216C5"/>
    <w:rsid w:val="00A21E53"/>
    <w:rsid w:val="00A21FEA"/>
    <w:rsid w:val="00A22088"/>
    <w:rsid w:val="00A22241"/>
    <w:rsid w:val="00A22EA5"/>
    <w:rsid w:val="00A2369B"/>
    <w:rsid w:val="00A24007"/>
    <w:rsid w:val="00A24216"/>
    <w:rsid w:val="00A26670"/>
    <w:rsid w:val="00A26926"/>
    <w:rsid w:val="00A26CFC"/>
    <w:rsid w:val="00A27064"/>
    <w:rsid w:val="00A27616"/>
    <w:rsid w:val="00A27C63"/>
    <w:rsid w:val="00A27C9B"/>
    <w:rsid w:val="00A3019D"/>
    <w:rsid w:val="00A3074D"/>
    <w:rsid w:val="00A30DF7"/>
    <w:rsid w:val="00A3176A"/>
    <w:rsid w:val="00A34E9A"/>
    <w:rsid w:val="00A35316"/>
    <w:rsid w:val="00A375FB"/>
    <w:rsid w:val="00A41CCB"/>
    <w:rsid w:val="00A41D62"/>
    <w:rsid w:val="00A4243B"/>
    <w:rsid w:val="00A424B8"/>
    <w:rsid w:val="00A4331E"/>
    <w:rsid w:val="00A43F15"/>
    <w:rsid w:val="00A44230"/>
    <w:rsid w:val="00A4449C"/>
    <w:rsid w:val="00A446A2"/>
    <w:rsid w:val="00A44D2E"/>
    <w:rsid w:val="00A44EC1"/>
    <w:rsid w:val="00A45BCC"/>
    <w:rsid w:val="00A4622E"/>
    <w:rsid w:val="00A464D9"/>
    <w:rsid w:val="00A47B11"/>
    <w:rsid w:val="00A5022E"/>
    <w:rsid w:val="00A513A0"/>
    <w:rsid w:val="00A52178"/>
    <w:rsid w:val="00A536E2"/>
    <w:rsid w:val="00A54BEB"/>
    <w:rsid w:val="00A54E33"/>
    <w:rsid w:val="00A55495"/>
    <w:rsid w:val="00A55B70"/>
    <w:rsid w:val="00A56EC7"/>
    <w:rsid w:val="00A56FB7"/>
    <w:rsid w:val="00A573F6"/>
    <w:rsid w:val="00A62EE0"/>
    <w:rsid w:val="00A634BD"/>
    <w:rsid w:val="00A635C5"/>
    <w:rsid w:val="00A63C42"/>
    <w:rsid w:val="00A63F68"/>
    <w:rsid w:val="00A64349"/>
    <w:rsid w:val="00A64D8D"/>
    <w:rsid w:val="00A66CC0"/>
    <w:rsid w:val="00A676B9"/>
    <w:rsid w:val="00A67D55"/>
    <w:rsid w:val="00A67DA9"/>
    <w:rsid w:val="00A7004F"/>
    <w:rsid w:val="00A70086"/>
    <w:rsid w:val="00A7074F"/>
    <w:rsid w:val="00A70832"/>
    <w:rsid w:val="00A712DD"/>
    <w:rsid w:val="00A71343"/>
    <w:rsid w:val="00A71418"/>
    <w:rsid w:val="00A71ADC"/>
    <w:rsid w:val="00A72BF0"/>
    <w:rsid w:val="00A732D1"/>
    <w:rsid w:val="00A73D5C"/>
    <w:rsid w:val="00A75633"/>
    <w:rsid w:val="00A75862"/>
    <w:rsid w:val="00A75CC4"/>
    <w:rsid w:val="00A75EBC"/>
    <w:rsid w:val="00A76017"/>
    <w:rsid w:val="00A767D6"/>
    <w:rsid w:val="00A769AA"/>
    <w:rsid w:val="00A769B2"/>
    <w:rsid w:val="00A76B38"/>
    <w:rsid w:val="00A771B7"/>
    <w:rsid w:val="00A77C1C"/>
    <w:rsid w:val="00A80257"/>
    <w:rsid w:val="00A8065C"/>
    <w:rsid w:val="00A81829"/>
    <w:rsid w:val="00A82044"/>
    <w:rsid w:val="00A83EF0"/>
    <w:rsid w:val="00A842BF"/>
    <w:rsid w:val="00A84959"/>
    <w:rsid w:val="00A84D24"/>
    <w:rsid w:val="00A85853"/>
    <w:rsid w:val="00A86499"/>
    <w:rsid w:val="00A864B0"/>
    <w:rsid w:val="00A865CF"/>
    <w:rsid w:val="00A868BA"/>
    <w:rsid w:val="00A90688"/>
    <w:rsid w:val="00A906DA"/>
    <w:rsid w:val="00A92018"/>
    <w:rsid w:val="00A92F8A"/>
    <w:rsid w:val="00A93036"/>
    <w:rsid w:val="00A93089"/>
    <w:rsid w:val="00A93865"/>
    <w:rsid w:val="00A93E5F"/>
    <w:rsid w:val="00A93F0F"/>
    <w:rsid w:val="00A94A63"/>
    <w:rsid w:val="00A94C56"/>
    <w:rsid w:val="00A95B3F"/>
    <w:rsid w:val="00A96BF9"/>
    <w:rsid w:val="00A96DA2"/>
    <w:rsid w:val="00A97410"/>
    <w:rsid w:val="00AA044A"/>
    <w:rsid w:val="00AA0CFE"/>
    <w:rsid w:val="00AA0E11"/>
    <w:rsid w:val="00AA11C7"/>
    <w:rsid w:val="00AA17A4"/>
    <w:rsid w:val="00AA2392"/>
    <w:rsid w:val="00AA2C88"/>
    <w:rsid w:val="00AA2DA2"/>
    <w:rsid w:val="00AA3332"/>
    <w:rsid w:val="00AA35DE"/>
    <w:rsid w:val="00AA3BCA"/>
    <w:rsid w:val="00AA3FD0"/>
    <w:rsid w:val="00AA4086"/>
    <w:rsid w:val="00AA473C"/>
    <w:rsid w:val="00AA482A"/>
    <w:rsid w:val="00AA4A95"/>
    <w:rsid w:val="00AA5773"/>
    <w:rsid w:val="00AA74BE"/>
    <w:rsid w:val="00AB347D"/>
    <w:rsid w:val="00AB371A"/>
    <w:rsid w:val="00AB4B7F"/>
    <w:rsid w:val="00AB4B97"/>
    <w:rsid w:val="00AB521A"/>
    <w:rsid w:val="00AB5739"/>
    <w:rsid w:val="00AB5F54"/>
    <w:rsid w:val="00AB659A"/>
    <w:rsid w:val="00AB6A4D"/>
    <w:rsid w:val="00AB73B8"/>
    <w:rsid w:val="00AC04D0"/>
    <w:rsid w:val="00AC079B"/>
    <w:rsid w:val="00AC0A7F"/>
    <w:rsid w:val="00AC1B35"/>
    <w:rsid w:val="00AC29EE"/>
    <w:rsid w:val="00AC2D99"/>
    <w:rsid w:val="00AC3771"/>
    <w:rsid w:val="00AC385C"/>
    <w:rsid w:val="00AC389D"/>
    <w:rsid w:val="00AC4079"/>
    <w:rsid w:val="00AC4356"/>
    <w:rsid w:val="00AC5BA3"/>
    <w:rsid w:val="00AC664A"/>
    <w:rsid w:val="00AC668E"/>
    <w:rsid w:val="00AD0240"/>
    <w:rsid w:val="00AD0EA4"/>
    <w:rsid w:val="00AD103E"/>
    <w:rsid w:val="00AD13C5"/>
    <w:rsid w:val="00AD1534"/>
    <w:rsid w:val="00AD256E"/>
    <w:rsid w:val="00AD2E54"/>
    <w:rsid w:val="00AD3590"/>
    <w:rsid w:val="00AD48CB"/>
    <w:rsid w:val="00AD5CFB"/>
    <w:rsid w:val="00AD639C"/>
    <w:rsid w:val="00AD7CF9"/>
    <w:rsid w:val="00AD7F3A"/>
    <w:rsid w:val="00AD7FE4"/>
    <w:rsid w:val="00AE07B2"/>
    <w:rsid w:val="00AE08E9"/>
    <w:rsid w:val="00AE0B6B"/>
    <w:rsid w:val="00AE1EBF"/>
    <w:rsid w:val="00AE2A05"/>
    <w:rsid w:val="00AE2F33"/>
    <w:rsid w:val="00AE45C7"/>
    <w:rsid w:val="00AE464D"/>
    <w:rsid w:val="00AE565A"/>
    <w:rsid w:val="00AE5B83"/>
    <w:rsid w:val="00AE6E5E"/>
    <w:rsid w:val="00AE74E1"/>
    <w:rsid w:val="00AF08E9"/>
    <w:rsid w:val="00AF151D"/>
    <w:rsid w:val="00AF272F"/>
    <w:rsid w:val="00AF29C2"/>
    <w:rsid w:val="00AF311D"/>
    <w:rsid w:val="00AF3494"/>
    <w:rsid w:val="00AF4160"/>
    <w:rsid w:val="00AF56ED"/>
    <w:rsid w:val="00AF5833"/>
    <w:rsid w:val="00AF5902"/>
    <w:rsid w:val="00AF5ABA"/>
    <w:rsid w:val="00AF62A0"/>
    <w:rsid w:val="00AF7811"/>
    <w:rsid w:val="00AF7AB0"/>
    <w:rsid w:val="00AF7BB9"/>
    <w:rsid w:val="00B0049C"/>
    <w:rsid w:val="00B00E6B"/>
    <w:rsid w:val="00B0238F"/>
    <w:rsid w:val="00B02C0C"/>
    <w:rsid w:val="00B032DE"/>
    <w:rsid w:val="00B03887"/>
    <w:rsid w:val="00B05702"/>
    <w:rsid w:val="00B05962"/>
    <w:rsid w:val="00B06266"/>
    <w:rsid w:val="00B0652C"/>
    <w:rsid w:val="00B06DA8"/>
    <w:rsid w:val="00B102FD"/>
    <w:rsid w:val="00B108B1"/>
    <w:rsid w:val="00B12005"/>
    <w:rsid w:val="00B12A0F"/>
    <w:rsid w:val="00B12A7C"/>
    <w:rsid w:val="00B12B9F"/>
    <w:rsid w:val="00B13E91"/>
    <w:rsid w:val="00B14A49"/>
    <w:rsid w:val="00B15C14"/>
    <w:rsid w:val="00B15EDC"/>
    <w:rsid w:val="00B16574"/>
    <w:rsid w:val="00B17197"/>
    <w:rsid w:val="00B176F3"/>
    <w:rsid w:val="00B17914"/>
    <w:rsid w:val="00B17AAD"/>
    <w:rsid w:val="00B203B3"/>
    <w:rsid w:val="00B20676"/>
    <w:rsid w:val="00B20885"/>
    <w:rsid w:val="00B20921"/>
    <w:rsid w:val="00B20A0C"/>
    <w:rsid w:val="00B20BA0"/>
    <w:rsid w:val="00B2288D"/>
    <w:rsid w:val="00B231E1"/>
    <w:rsid w:val="00B23A0C"/>
    <w:rsid w:val="00B23ADA"/>
    <w:rsid w:val="00B24BA9"/>
    <w:rsid w:val="00B24BDA"/>
    <w:rsid w:val="00B252C9"/>
    <w:rsid w:val="00B262DE"/>
    <w:rsid w:val="00B268F6"/>
    <w:rsid w:val="00B26987"/>
    <w:rsid w:val="00B27EF2"/>
    <w:rsid w:val="00B311DC"/>
    <w:rsid w:val="00B3124D"/>
    <w:rsid w:val="00B3205E"/>
    <w:rsid w:val="00B32739"/>
    <w:rsid w:val="00B33003"/>
    <w:rsid w:val="00B33B99"/>
    <w:rsid w:val="00B34428"/>
    <w:rsid w:val="00B34E7D"/>
    <w:rsid w:val="00B36C5E"/>
    <w:rsid w:val="00B36CD9"/>
    <w:rsid w:val="00B36F9F"/>
    <w:rsid w:val="00B3711F"/>
    <w:rsid w:val="00B37224"/>
    <w:rsid w:val="00B37964"/>
    <w:rsid w:val="00B37C6F"/>
    <w:rsid w:val="00B403B6"/>
    <w:rsid w:val="00B40739"/>
    <w:rsid w:val="00B414C8"/>
    <w:rsid w:val="00B415F3"/>
    <w:rsid w:val="00B41833"/>
    <w:rsid w:val="00B41E77"/>
    <w:rsid w:val="00B430FC"/>
    <w:rsid w:val="00B4323F"/>
    <w:rsid w:val="00B432C4"/>
    <w:rsid w:val="00B44C80"/>
    <w:rsid w:val="00B457C0"/>
    <w:rsid w:val="00B4642F"/>
    <w:rsid w:val="00B46600"/>
    <w:rsid w:val="00B46F48"/>
    <w:rsid w:val="00B475BF"/>
    <w:rsid w:val="00B47648"/>
    <w:rsid w:val="00B47833"/>
    <w:rsid w:val="00B47AD6"/>
    <w:rsid w:val="00B47F7D"/>
    <w:rsid w:val="00B504FB"/>
    <w:rsid w:val="00B50B89"/>
    <w:rsid w:val="00B51782"/>
    <w:rsid w:val="00B51A1F"/>
    <w:rsid w:val="00B51CFC"/>
    <w:rsid w:val="00B51F49"/>
    <w:rsid w:val="00B531AB"/>
    <w:rsid w:val="00B5361F"/>
    <w:rsid w:val="00B5486E"/>
    <w:rsid w:val="00B55085"/>
    <w:rsid w:val="00B559FB"/>
    <w:rsid w:val="00B56050"/>
    <w:rsid w:val="00B56C0F"/>
    <w:rsid w:val="00B57931"/>
    <w:rsid w:val="00B57CC5"/>
    <w:rsid w:val="00B6047F"/>
    <w:rsid w:val="00B60EEA"/>
    <w:rsid w:val="00B624D9"/>
    <w:rsid w:val="00B6360D"/>
    <w:rsid w:val="00B64A24"/>
    <w:rsid w:val="00B64AFE"/>
    <w:rsid w:val="00B656B9"/>
    <w:rsid w:val="00B65F6F"/>
    <w:rsid w:val="00B66B0B"/>
    <w:rsid w:val="00B66F90"/>
    <w:rsid w:val="00B70318"/>
    <w:rsid w:val="00B71040"/>
    <w:rsid w:val="00B71A90"/>
    <w:rsid w:val="00B724DF"/>
    <w:rsid w:val="00B733EE"/>
    <w:rsid w:val="00B74089"/>
    <w:rsid w:val="00B74819"/>
    <w:rsid w:val="00B74FBB"/>
    <w:rsid w:val="00B76204"/>
    <w:rsid w:val="00B76A5A"/>
    <w:rsid w:val="00B7792B"/>
    <w:rsid w:val="00B80E06"/>
    <w:rsid w:val="00B80E5C"/>
    <w:rsid w:val="00B8130F"/>
    <w:rsid w:val="00B813EA"/>
    <w:rsid w:val="00B81471"/>
    <w:rsid w:val="00B8176B"/>
    <w:rsid w:val="00B81E68"/>
    <w:rsid w:val="00B81EF0"/>
    <w:rsid w:val="00B81F72"/>
    <w:rsid w:val="00B839CC"/>
    <w:rsid w:val="00B842FF"/>
    <w:rsid w:val="00B84822"/>
    <w:rsid w:val="00B86FF3"/>
    <w:rsid w:val="00B87C7B"/>
    <w:rsid w:val="00B91B5D"/>
    <w:rsid w:val="00B91D27"/>
    <w:rsid w:val="00B91E70"/>
    <w:rsid w:val="00B92368"/>
    <w:rsid w:val="00B92D9D"/>
    <w:rsid w:val="00B93BC6"/>
    <w:rsid w:val="00B93E3A"/>
    <w:rsid w:val="00B94411"/>
    <w:rsid w:val="00B94854"/>
    <w:rsid w:val="00B949E4"/>
    <w:rsid w:val="00B95F85"/>
    <w:rsid w:val="00B9618F"/>
    <w:rsid w:val="00BA0AAA"/>
    <w:rsid w:val="00BA1125"/>
    <w:rsid w:val="00BA197F"/>
    <w:rsid w:val="00BA2D75"/>
    <w:rsid w:val="00BA39F6"/>
    <w:rsid w:val="00BA3D40"/>
    <w:rsid w:val="00BA4386"/>
    <w:rsid w:val="00BA4D71"/>
    <w:rsid w:val="00BA5B0B"/>
    <w:rsid w:val="00BA5DD9"/>
    <w:rsid w:val="00BA5FD7"/>
    <w:rsid w:val="00BA6097"/>
    <w:rsid w:val="00BA6476"/>
    <w:rsid w:val="00BA70DF"/>
    <w:rsid w:val="00BA7E36"/>
    <w:rsid w:val="00BB0683"/>
    <w:rsid w:val="00BB14E7"/>
    <w:rsid w:val="00BB22A1"/>
    <w:rsid w:val="00BB2387"/>
    <w:rsid w:val="00BB32A7"/>
    <w:rsid w:val="00BB3731"/>
    <w:rsid w:val="00BB3919"/>
    <w:rsid w:val="00BB3D49"/>
    <w:rsid w:val="00BB49DC"/>
    <w:rsid w:val="00BB4A7E"/>
    <w:rsid w:val="00BB4E3F"/>
    <w:rsid w:val="00BB5339"/>
    <w:rsid w:val="00BB5868"/>
    <w:rsid w:val="00BB59A0"/>
    <w:rsid w:val="00BB68D4"/>
    <w:rsid w:val="00BB71BD"/>
    <w:rsid w:val="00BB7233"/>
    <w:rsid w:val="00BB77BD"/>
    <w:rsid w:val="00BB7D07"/>
    <w:rsid w:val="00BC0227"/>
    <w:rsid w:val="00BC0A6C"/>
    <w:rsid w:val="00BC2E76"/>
    <w:rsid w:val="00BC3303"/>
    <w:rsid w:val="00BC4182"/>
    <w:rsid w:val="00BC45D4"/>
    <w:rsid w:val="00BC544E"/>
    <w:rsid w:val="00BC5625"/>
    <w:rsid w:val="00BC578D"/>
    <w:rsid w:val="00BC5D53"/>
    <w:rsid w:val="00BC5F3A"/>
    <w:rsid w:val="00BC625C"/>
    <w:rsid w:val="00BC6B67"/>
    <w:rsid w:val="00BC72F4"/>
    <w:rsid w:val="00BC7398"/>
    <w:rsid w:val="00BC77BD"/>
    <w:rsid w:val="00BC7C25"/>
    <w:rsid w:val="00BD1FFF"/>
    <w:rsid w:val="00BD23EA"/>
    <w:rsid w:val="00BD2652"/>
    <w:rsid w:val="00BD3DC5"/>
    <w:rsid w:val="00BD4534"/>
    <w:rsid w:val="00BD5567"/>
    <w:rsid w:val="00BD5916"/>
    <w:rsid w:val="00BE010B"/>
    <w:rsid w:val="00BE0612"/>
    <w:rsid w:val="00BE072F"/>
    <w:rsid w:val="00BE114F"/>
    <w:rsid w:val="00BE2A7C"/>
    <w:rsid w:val="00BE42DC"/>
    <w:rsid w:val="00BE4617"/>
    <w:rsid w:val="00BE4CDB"/>
    <w:rsid w:val="00BE53C8"/>
    <w:rsid w:val="00BE5E89"/>
    <w:rsid w:val="00BE5FE8"/>
    <w:rsid w:val="00BE765B"/>
    <w:rsid w:val="00BE7772"/>
    <w:rsid w:val="00BE7937"/>
    <w:rsid w:val="00BE7B6B"/>
    <w:rsid w:val="00BF22A0"/>
    <w:rsid w:val="00BF2EA8"/>
    <w:rsid w:val="00BF2FB2"/>
    <w:rsid w:val="00BF33D9"/>
    <w:rsid w:val="00BF3AD3"/>
    <w:rsid w:val="00BF4B58"/>
    <w:rsid w:val="00BF616E"/>
    <w:rsid w:val="00BF63C8"/>
    <w:rsid w:val="00BF7328"/>
    <w:rsid w:val="00BF7969"/>
    <w:rsid w:val="00C013BA"/>
    <w:rsid w:val="00C01BA1"/>
    <w:rsid w:val="00C020C1"/>
    <w:rsid w:val="00C02295"/>
    <w:rsid w:val="00C0254F"/>
    <w:rsid w:val="00C0327A"/>
    <w:rsid w:val="00C04EBF"/>
    <w:rsid w:val="00C053D0"/>
    <w:rsid w:val="00C053DE"/>
    <w:rsid w:val="00C06D5D"/>
    <w:rsid w:val="00C10BBD"/>
    <w:rsid w:val="00C10E1B"/>
    <w:rsid w:val="00C1127F"/>
    <w:rsid w:val="00C11F74"/>
    <w:rsid w:val="00C12599"/>
    <w:rsid w:val="00C13A9C"/>
    <w:rsid w:val="00C13B2D"/>
    <w:rsid w:val="00C142C0"/>
    <w:rsid w:val="00C1499C"/>
    <w:rsid w:val="00C14FAA"/>
    <w:rsid w:val="00C15175"/>
    <w:rsid w:val="00C15B77"/>
    <w:rsid w:val="00C1627D"/>
    <w:rsid w:val="00C16C4F"/>
    <w:rsid w:val="00C1701F"/>
    <w:rsid w:val="00C1741C"/>
    <w:rsid w:val="00C20751"/>
    <w:rsid w:val="00C20AC4"/>
    <w:rsid w:val="00C20C5A"/>
    <w:rsid w:val="00C2106A"/>
    <w:rsid w:val="00C22293"/>
    <w:rsid w:val="00C22623"/>
    <w:rsid w:val="00C23A22"/>
    <w:rsid w:val="00C23ADE"/>
    <w:rsid w:val="00C23DD5"/>
    <w:rsid w:val="00C2495A"/>
    <w:rsid w:val="00C24DE1"/>
    <w:rsid w:val="00C259FD"/>
    <w:rsid w:val="00C25A17"/>
    <w:rsid w:val="00C25D41"/>
    <w:rsid w:val="00C27090"/>
    <w:rsid w:val="00C279E0"/>
    <w:rsid w:val="00C27DF2"/>
    <w:rsid w:val="00C32890"/>
    <w:rsid w:val="00C32DC6"/>
    <w:rsid w:val="00C334B4"/>
    <w:rsid w:val="00C33637"/>
    <w:rsid w:val="00C33651"/>
    <w:rsid w:val="00C3448E"/>
    <w:rsid w:val="00C34C04"/>
    <w:rsid w:val="00C34C08"/>
    <w:rsid w:val="00C354F3"/>
    <w:rsid w:val="00C3597A"/>
    <w:rsid w:val="00C36B99"/>
    <w:rsid w:val="00C37086"/>
    <w:rsid w:val="00C373BD"/>
    <w:rsid w:val="00C4004A"/>
    <w:rsid w:val="00C4049E"/>
    <w:rsid w:val="00C407EB"/>
    <w:rsid w:val="00C40BD2"/>
    <w:rsid w:val="00C40E8E"/>
    <w:rsid w:val="00C4136B"/>
    <w:rsid w:val="00C414AE"/>
    <w:rsid w:val="00C41961"/>
    <w:rsid w:val="00C421DA"/>
    <w:rsid w:val="00C445A5"/>
    <w:rsid w:val="00C44DB7"/>
    <w:rsid w:val="00C453D9"/>
    <w:rsid w:val="00C456A1"/>
    <w:rsid w:val="00C45A6E"/>
    <w:rsid w:val="00C4632A"/>
    <w:rsid w:val="00C468A2"/>
    <w:rsid w:val="00C46E7A"/>
    <w:rsid w:val="00C4735A"/>
    <w:rsid w:val="00C4758D"/>
    <w:rsid w:val="00C51E47"/>
    <w:rsid w:val="00C527E8"/>
    <w:rsid w:val="00C52899"/>
    <w:rsid w:val="00C53348"/>
    <w:rsid w:val="00C536A0"/>
    <w:rsid w:val="00C53A90"/>
    <w:rsid w:val="00C53CCF"/>
    <w:rsid w:val="00C54964"/>
    <w:rsid w:val="00C54DAA"/>
    <w:rsid w:val="00C55B20"/>
    <w:rsid w:val="00C5650D"/>
    <w:rsid w:val="00C569E3"/>
    <w:rsid w:val="00C623E5"/>
    <w:rsid w:val="00C6246C"/>
    <w:rsid w:val="00C62C77"/>
    <w:rsid w:val="00C63074"/>
    <w:rsid w:val="00C639FB"/>
    <w:rsid w:val="00C644C2"/>
    <w:rsid w:val="00C64DC0"/>
    <w:rsid w:val="00C64FB7"/>
    <w:rsid w:val="00C64FD9"/>
    <w:rsid w:val="00C6504A"/>
    <w:rsid w:val="00C6638D"/>
    <w:rsid w:val="00C66A2F"/>
    <w:rsid w:val="00C66B64"/>
    <w:rsid w:val="00C67D9B"/>
    <w:rsid w:val="00C702C5"/>
    <w:rsid w:val="00C737F9"/>
    <w:rsid w:val="00C73884"/>
    <w:rsid w:val="00C74858"/>
    <w:rsid w:val="00C74D19"/>
    <w:rsid w:val="00C75E83"/>
    <w:rsid w:val="00C762AB"/>
    <w:rsid w:val="00C7652E"/>
    <w:rsid w:val="00C765E4"/>
    <w:rsid w:val="00C770CA"/>
    <w:rsid w:val="00C8062B"/>
    <w:rsid w:val="00C80C50"/>
    <w:rsid w:val="00C81C10"/>
    <w:rsid w:val="00C81C12"/>
    <w:rsid w:val="00C81C98"/>
    <w:rsid w:val="00C81D36"/>
    <w:rsid w:val="00C81D54"/>
    <w:rsid w:val="00C81FFC"/>
    <w:rsid w:val="00C82F85"/>
    <w:rsid w:val="00C844C8"/>
    <w:rsid w:val="00C86BC3"/>
    <w:rsid w:val="00C87DA1"/>
    <w:rsid w:val="00C90A88"/>
    <w:rsid w:val="00C919E0"/>
    <w:rsid w:val="00C926AE"/>
    <w:rsid w:val="00C9272E"/>
    <w:rsid w:val="00C9308D"/>
    <w:rsid w:val="00C935EF"/>
    <w:rsid w:val="00C951E8"/>
    <w:rsid w:val="00C95916"/>
    <w:rsid w:val="00C962ED"/>
    <w:rsid w:val="00C96BA3"/>
    <w:rsid w:val="00C972BC"/>
    <w:rsid w:val="00C97396"/>
    <w:rsid w:val="00C976EC"/>
    <w:rsid w:val="00CA118E"/>
    <w:rsid w:val="00CA1D51"/>
    <w:rsid w:val="00CA351E"/>
    <w:rsid w:val="00CA3F5F"/>
    <w:rsid w:val="00CA4D92"/>
    <w:rsid w:val="00CA5525"/>
    <w:rsid w:val="00CA5F2F"/>
    <w:rsid w:val="00CA621D"/>
    <w:rsid w:val="00CA70BC"/>
    <w:rsid w:val="00CA7926"/>
    <w:rsid w:val="00CA7EB3"/>
    <w:rsid w:val="00CB0FAA"/>
    <w:rsid w:val="00CB125B"/>
    <w:rsid w:val="00CB2663"/>
    <w:rsid w:val="00CB2F3A"/>
    <w:rsid w:val="00CB4374"/>
    <w:rsid w:val="00CB45B0"/>
    <w:rsid w:val="00CB4E23"/>
    <w:rsid w:val="00CB5669"/>
    <w:rsid w:val="00CB5692"/>
    <w:rsid w:val="00CB5BD9"/>
    <w:rsid w:val="00CB5C51"/>
    <w:rsid w:val="00CB63AD"/>
    <w:rsid w:val="00CB641C"/>
    <w:rsid w:val="00CB7301"/>
    <w:rsid w:val="00CB7FF7"/>
    <w:rsid w:val="00CC0134"/>
    <w:rsid w:val="00CC0F41"/>
    <w:rsid w:val="00CC33E6"/>
    <w:rsid w:val="00CC35C4"/>
    <w:rsid w:val="00CC4ED6"/>
    <w:rsid w:val="00CC5104"/>
    <w:rsid w:val="00CC57F7"/>
    <w:rsid w:val="00CC5865"/>
    <w:rsid w:val="00CC5A8E"/>
    <w:rsid w:val="00CC5F2F"/>
    <w:rsid w:val="00CC6A82"/>
    <w:rsid w:val="00CC6D18"/>
    <w:rsid w:val="00CC721B"/>
    <w:rsid w:val="00CD063F"/>
    <w:rsid w:val="00CD1545"/>
    <w:rsid w:val="00CD1767"/>
    <w:rsid w:val="00CD18D1"/>
    <w:rsid w:val="00CD277C"/>
    <w:rsid w:val="00CD2904"/>
    <w:rsid w:val="00CD2F75"/>
    <w:rsid w:val="00CD3268"/>
    <w:rsid w:val="00CD373B"/>
    <w:rsid w:val="00CD3FCD"/>
    <w:rsid w:val="00CD4549"/>
    <w:rsid w:val="00CD4852"/>
    <w:rsid w:val="00CD4AFC"/>
    <w:rsid w:val="00CD4D0D"/>
    <w:rsid w:val="00CD5555"/>
    <w:rsid w:val="00CD5844"/>
    <w:rsid w:val="00CD5AEE"/>
    <w:rsid w:val="00CD6ACB"/>
    <w:rsid w:val="00CD7CB7"/>
    <w:rsid w:val="00CD7E5F"/>
    <w:rsid w:val="00CE05B1"/>
    <w:rsid w:val="00CE16C8"/>
    <w:rsid w:val="00CE1C73"/>
    <w:rsid w:val="00CE532F"/>
    <w:rsid w:val="00CE543A"/>
    <w:rsid w:val="00CE57D6"/>
    <w:rsid w:val="00CE5D56"/>
    <w:rsid w:val="00CE6605"/>
    <w:rsid w:val="00CE67DE"/>
    <w:rsid w:val="00CE70D4"/>
    <w:rsid w:val="00CE7266"/>
    <w:rsid w:val="00CE78FE"/>
    <w:rsid w:val="00CF0198"/>
    <w:rsid w:val="00CF063F"/>
    <w:rsid w:val="00CF0B42"/>
    <w:rsid w:val="00CF0EBC"/>
    <w:rsid w:val="00CF11D9"/>
    <w:rsid w:val="00CF214A"/>
    <w:rsid w:val="00CF256E"/>
    <w:rsid w:val="00CF4E87"/>
    <w:rsid w:val="00CF59CC"/>
    <w:rsid w:val="00CF6305"/>
    <w:rsid w:val="00CF6479"/>
    <w:rsid w:val="00CF6F19"/>
    <w:rsid w:val="00D0055A"/>
    <w:rsid w:val="00D007CC"/>
    <w:rsid w:val="00D01AA6"/>
    <w:rsid w:val="00D02E4C"/>
    <w:rsid w:val="00D0593B"/>
    <w:rsid w:val="00D0676B"/>
    <w:rsid w:val="00D11A2C"/>
    <w:rsid w:val="00D11A4D"/>
    <w:rsid w:val="00D1209A"/>
    <w:rsid w:val="00D12962"/>
    <w:rsid w:val="00D13813"/>
    <w:rsid w:val="00D1419C"/>
    <w:rsid w:val="00D16C7B"/>
    <w:rsid w:val="00D16EEA"/>
    <w:rsid w:val="00D20477"/>
    <w:rsid w:val="00D209FD"/>
    <w:rsid w:val="00D20E80"/>
    <w:rsid w:val="00D220D5"/>
    <w:rsid w:val="00D222FF"/>
    <w:rsid w:val="00D2266B"/>
    <w:rsid w:val="00D22B85"/>
    <w:rsid w:val="00D22C86"/>
    <w:rsid w:val="00D23782"/>
    <w:rsid w:val="00D25CD3"/>
    <w:rsid w:val="00D26CF4"/>
    <w:rsid w:val="00D27A28"/>
    <w:rsid w:val="00D27FC6"/>
    <w:rsid w:val="00D302E0"/>
    <w:rsid w:val="00D30535"/>
    <w:rsid w:val="00D3233D"/>
    <w:rsid w:val="00D32790"/>
    <w:rsid w:val="00D327D6"/>
    <w:rsid w:val="00D33385"/>
    <w:rsid w:val="00D33DE4"/>
    <w:rsid w:val="00D34776"/>
    <w:rsid w:val="00D353F5"/>
    <w:rsid w:val="00D3546D"/>
    <w:rsid w:val="00D37299"/>
    <w:rsid w:val="00D401EC"/>
    <w:rsid w:val="00D40209"/>
    <w:rsid w:val="00D4093F"/>
    <w:rsid w:val="00D41018"/>
    <w:rsid w:val="00D41855"/>
    <w:rsid w:val="00D41E87"/>
    <w:rsid w:val="00D424C2"/>
    <w:rsid w:val="00D42D89"/>
    <w:rsid w:val="00D43630"/>
    <w:rsid w:val="00D43839"/>
    <w:rsid w:val="00D43BB9"/>
    <w:rsid w:val="00D450C9"/>
    <w:rsid w:val="00D452FA"/>
    <w:rsid w:val="00D4559E"/>
    <w:rsid w:val="00D45AA3"/>
    <w:rsid w:val="00D45AD9"/>
    <w:rsid w:val="00D461EC"/>
    <w:rsid w:val="00D47351"/>
    <w:rsid w:val="00D474CD"/>
    <w:rsid w:val="00D47594"/>
    <w:rsid w:val="00D47AE4"/>
    <w:rsid w:val="00D52EBF"/>
    <w:rsid w:val="00D54812"/>
    <w:rsid w:val="00D55B88"/>
    <w:rsid w:val="00D566D1"/>
    <w:rsid w:val="00D57C04"/>
    <w:rsid w:val="00D605DA"/>
    <w:rsid w:val="00D60776"/>
    <w:rsid w:val="00D6237E"/>
    <w:rsid w:val="00D62392"/>
    <w:rsid w:val="00D6276A"/>
    <w:rsid w:val="00D62F5C"/>
    <w:rsid w:val="00D647C3"/>
    <w:rsid w:val="00D64F77"/>
    <w:rsid w:val="00D650BF"/>
    <w:rsid w:val="00D66557"/>
    <w:rsid w:val="00D669A1"/>
    <w:rsid w:val="00D66AD6"/>
    <w:rsid w:val="00D67427"/>
    <w:rsid w:val="00D67679"/>
    <w:rsid w:val="00D67C13"/>
    <w:rsid w:val="00D7136A"/>
    <w:rsid w:val="00D713F0"/>
    <w:rsid w:val="00D7234A"/>
    <w:rsid w:val="00D72FF6"/>
    <w:rsid w:val="00D74847"/>
    <w:rsid w:val="00D74A80"/>
    <w:rsid w:val="00D74F5F"/>
    <w:rsid w:val="00D74FA7"/>
    <w:rsid w:val="00D75023"/>
    <w:rsid w:val="00D75E4B"/>
    <w:rsid w:val="00D75E6B"/>
    <w:rsid w:val="00D7675E"/>
    <w:rsid w:val="00D773FA"/>
    <w:rsid w:val="00D77841"/>
    <w:rsid w:val="00D77A48"/>
    <w:rsid w:val="00D80757"/>
    <w:rsid w:val="00D80B3F"/>
    <w:rsid w:val="00D81A36"/>
    <w:rsid w:val="00D81B7C"/>
    <w:rsid w:val="00D81FA4"/>
    <w:rsid w:val="00D8200B"/>
    <w:rsid w:val="00D82609"/>
    <w:rsid w:val="00D82BC2"/>
    <w:rsid w:val="00D838DC"/>
    <w:rsid w:val="00D84F77"/>
    <w:rsid w:val="00D84F96"/>
    <w:rsid w:val="00D8585D"/>
    <w:rsid w:val="00D85A32"/>
    <w:rsid w:val="00D85CA5"/>
    <w:rsid w:val="00D86A24"/>
    <w:rsid w:val="00D86C7B"/>
    <w:rsid w:val="00D86E39"/>
    <w:rsid w:val="00D87CDD"/>
    <w:rsid w:val="00D91030"/>
    <w:rsid w:val="00D91B35"/>
    <w:rsid w:val="00D9212F"/>
    <w:rsid w:val="00D93B09"/>
    <w:rsid w:val="00D93F5D"/>
    <w:rsid w:val="00D94579"/>
    <w:rsid w:val="00D94B37"/>
    <w:rsid w:val="00D95A76"/>
    <w:rsid w:val="00D96362"/>
    <w:rsid w:val="00D9752B"/>
    <w:rsid w:val="00D976B6"/>
    <w:rsid w:val="00D97C08"/>
    <w:rsid w:val="00DA051A"/>
    <w:rsid w:val="00DA1004"/>
    <w:rsid w:val="00DA5437"/>
    <w:rsid w:val="00DA5A16"/>
    <w:rsid w:val="00DA6EE9"/>
    <w:rsid w:val="00DA742F"/>
    <w:rsid w:val="00DA7D22"/>
    <w:rsid w:val="00DB082D"/>
    <w:rsid w:val="00DB320A"/>
    <w:rsid w:val="00DB356C"/>
    <w:rsid w:val="00DB37E9"/>
    <w:rsid w:val="00DB3AA0"/>
    <w:rsid w:val="00DB3E5A"/>
    <w:rsid w:val="00DB436C"/>
    <w:rsid w:val="00DB460D"/>
    <w:rsid w:val="00DB5F63"/>
    <w:rsid w:val="00DB600F"/>
    <w:rsid w:val="00DB6FB6"/>
    <w:rsid w:val="00DB742B"/>
    <w:rsid w:val="00DC0D8C"/>
    <w:rsid w:val="00DC170A"/>
    <w:rsid w:val="00DC192D"/>
    <w:rsid w:val="00DC227A"/>
    <w:rsid w:val="00DC2825"/>
    <w:rsid w:val="00DC33D7"/>
    <w:rsid w:val="00DC39AD"/>
    <w:rsid w:val="00DC3A8F"/>
    <w:rsid w:val="00DC404A"/>
    <w:rsid w:val="00DC5645"/>
    <w:rsid w:val="00DC5674"/>
    <w:rsid w:val="00DC6CB8"/>
    <w:rsid w:val="00DC711A"/>
    <w:rsid w:val="00DC7C3B"/>
    <w:rsid w:val="00DD0784"/>
    <w:rsid w:val="00DD0D04"/>
    <w:rsid w:val="00DD11DC"/>
    <w:rsid w:val="00DD1E5B"/>
    <w:rsid w:val="00DD26C0"/>
    <w:rsid w:val="00DD4A9A"/>
    <w:rsid w:val="00DD555E"/>
    <w:rsid w:val="00DD6A79"/>
    <w:rsid w:val="00DD6B7A"/>
    <w:rsid w:val="00DD6FA0"/>
    <w:rsid w:val="00DD7BA4"/>
    <w:rsid w:val="00DE04BA"/>
    <w:rsid w:val="00DE079E"/>
    <w:rsid w:val="00DE17ED"/>
    <w:rsid w:val="00DE1A8B"/>
    <w:rsid w:val="00DE1E1F"/>
    <w:rsid w:val="00DE3570"/>
    <w:rsid w:val="00DE4990"/>
    <w:rsid w:val="00DE4E1C"/>
    <w:rsid w:val="00DE531E"/>
    <w:rsid w:val="00DE7702"/>
    <w:rsid w:val="00DE7D0E"/>
    <w:rsid w:val="00DF07A0"/>
    <w:rsid w:val="00DF30FA"/>
    <w:rsid w:val="00DF398F"/>
    <w:rsid w:val="00DF563E"/>
    <w:rsid w:val="00DF59BA"/>
    <w:rsid w:val="00DF5CE6"/>
    <w:rsid w:val="00DF6AC7"/>
    <w:rsid w:val="00DF6D55"/>
    <w:rsid w:val="00E00853"/>
    <w:rsid w:val="00E010E3"/>
    <w:rsid w:val="00E01E38"/>
    <w:rsid w:val="00E026D9"/>
    <w:rsid w:val="00E02A57"/>
    <w:rsid w:val="00E0313E"/>
    <w:rsid w:val="00E040FD"/>
    <w:rsid w:val="00E04F29"/>
    <w:rsid w:val="00E0505A"/>
    <w:rsid w:val="00E05237"/>
    <w:rsid w:val="00E05749"/>
    <w:rsid w:val="00E06379"/>
    <w:rsid w:val="00E069CA"/>
    <w:rsid w:val="00E07811"/>
    <w:rsid w:val="00E105CD"/>
    <w:rsid w:val="00E1136E"/>
    <w:rsid w:val="00E12271"/>
    <w:rsid w:val="00E13655"/>
    <w:rsid w:val="00E15998"/>
    <w:rsid w:val="00E15A41"/>
    <w:rsid w:val="00E16305"/>
    <w:rsid w:val="00E16534"/>
    <w:rsid w:val="00E16903"/>
    <w:rsid w:val="00E17832"/>
    <w:rsid w:val="00E206D7"/>
    <w:rsid w:val="00E20930"/>
    <w:rsid w:val="00E21078"/>
    <w:rsid w:val="00E21506"/>
    <w:rsid w:val="00E2244F"/>
    <w:rsid w:val="00E22CE8"/>
    <w:rsid w:val="00E2374E"/>
    <w:rsid w:val="00E24FA3"/>
    <w:rsid w:val="00E258E6"/>
    <w:rsid w:val="00E264B2"/>
    <w:rsid w:val="00E2660C"/>
    <w:rsid w:val="00E26805"/>
    <w:rsid w:val="00E27870"/>
    <w:rsid w:val="00E30262"/>
    <w:rsid w:val="00E30271"/>
    <w:rsid w:val="00E3042B"/>
    <w:rsid w:val="00E309A1"/>
    <w:rsid w:val="00E311EB"/>
    <w:rsid w:val="00E31678"/>
    <w:rsid w:val="00E32510"/>
    <w:rsid w:val="00E33B85"/>
    <w:rsid w:val="00E34625"/>
    <w:rsid w:val="00E35DAD"/>
    <w:rsid w:val="00E369C7"/>
    <w:rsid w:val="00E370B2"/>
    <w:rsid w:val="00E373C8"/>
    <w:rsid w:val="00E37C80"/>
    <w:rsid w:val="00E37E51"/>
    <w:rsid w:val="00E401E8"/>
    <w:rsid w:val="00E4024C"/>
    <w:rsid w:val="00E40513"/>
    <w:rsid w:val="00E408A4"/>
    <w:rsid w:val="00E40E94"/>
    <w:rsid w:val="00E42977"/>
    <w:rsid w:val="00E42993"/>
    <w:rsid w:val="00E4333A"/>
    <w:rsid w:val="00E452B8"/>
    <w:rsid w:val="00E46CE1"/>
    <w:rsid w:val="00E46F70"/>
    <w:rsid w:val="00E47220"/>
    <w:rsid w:val="00E47519"/>
    <w:rsid w:val="00E477D0"/>
    <w:rsid w:val="00E478BF"/>
    <w:rsid w:val="00E47B80"/>
    <w:rsid w:val="00E47D81"/>
    <w:rsid w:val="00E50A94"/>
    <w:rsid w:val="00E50CB4"/>
    <w:rsid w:val="00E50F51"/>
    <w:rsid w:val="00E526A4"/>
    <w:rsid w:val="00E526DB"/>
    <w:rsid w:val="00E527BD"/>
    <w:rsid w:val="00E528D9"/>
    <w:rsid w:val="00E52E56"/>
    <w:rsid w:val="00E53BD1"/>
    <w:rsid w:val="00E545F1"/>
    <w:rsid w:val="00E553C7"/>
    <w:rsid w:val="00E55536"/>
    <w:rsid w:val="00E5677C"/>
    <w:rsid w:val="00E56967"/>
    <w:rsid w:val="00E5712B"/>
    <w:rsid w:val="00E5748B"/>
    <w:rsid w:val="00E60AFB"/>
    <w:rsid w:val="00E60B70"/>
    <w:rsid w:val="00E61236"/>
    <w:rsid w:val="00E61600"/>
    <w:rsid w:val="00E619C8"/>
    <w:rsid w:val="00E61C64"/>
    <w:rsid w:val="00E634C9"/>
    <w:rsid w:val="00E6398F"/>
    <w:rsid w:val="00E63AD1"/>
    <w:rsid w:val="00E6429C"/>
    <w:rsid w:val="00E64670"/>
    <w:rsid w:val="00E6472A"/>
    <w:rsid w:val="00E64EFE"/>
    <w:rsid w:val="00E65534"/>
    <w:rsid w:val="00E66615"/>
    <w:rsid w:val="00E679E8"/>
    <w:rsid w:val="00E67C4A"/>
    <w:rsid w:val="00E71628"/>
    <w:rsid w:val="00E72536"/>
    <w:rsid w:val="00E72C5B"/>
    <w:rsid w:val="00E72EB4"/>
    <w:rsid w:val="00E73745"/>
    <w:rsid w:val="00E74468"/>
    <w:rsid w:val="00E75927"/>
    <w:rsid w:val="00E75E91"/>
    <w:rsid w:val="00E76011"/>
    <w:rsid w:val="00E762F9"/>
    <w:rsid w:val="00E764DC"/>
    <w:rsid w:val="00E766CD"/>
    <w:rsid w:val="00E76DC4"/>
    <w:rsid w:val="00E80290"/>
    <w:rsid w:val="00E80F9C"/>
    <w:rsid w:val="00E80FE7"/>
    <w:rsid w:val="00E810E3"/>
    <w:rsid w:val="00E81268"/>
    <w:rsid w:val="00E81FD7"/>
    <w:rsid w:val="00E8241A"/>
    <w:rsid w:val="00E82C3C"/>
    <w:rsid w:val="00E832A2"/>
    <w:rsid w:val="00E834F3"/>
    <w:rsid w:val="00E84C57"/>
    <w:rsid w:val="00E85AD9"/>
    <w:rsid w:val="00E867C6"/>
    <w:rsid w:val="00E86B04"/>
    <w:rsid w:val="00E86BA2"/>
    <w:rsid w:val="00E878E7"/>
    <w:rsid w:val="00E902E8"/>
    <w:rsid w:val="00E903B1"/>
    <w:rsid w:val="00E9106E"/>
    <w:rsid w:val="00E91930"/>
    <w:rsid w:val="00E921B5"/>
    <w:rsid w:val="00E92646"/>
    <w:rsid w:val="00E93275"/>
    <w:rsid w:val="00E9432A"/>
    <w:rsid w:val="00E950BA"/>
    <w:rsid w:val="00E95200"/>
    <w:rsid w:val="00E95484"/>
    <w:rsid w:val="00E95C36"/>
    <w:rsid w:val="00E960B2"/>
    <w:rsid w:val="00E961FD"/>
    <w:rsid w:val="00E96C07"/>
    <w:rsid w:val="00EA0F6A"/>
    <w:rsid w:val="00EA18BF"/>
    <w:rsid w:val="00EA1C65"/>
    <w:rsid w:val="00EA215F"/>
    <w:rsid w:val="00EA21EF"/>
    <w:rsid w:val="00EA2258"/>
    <w:rsid w:val="00EA29A0"/>
    <w:rsid w:val="00EA2F8D"/>
    <w:rsid w:val="00EA3538"/>
    <w:rsid w:val="00EA360B"/>
    <w:rsid w:val="00EA446B"/>
    <w:rsid w:val="00EA554B"/>
    <w:rsid w:val="00EA58C5"/>
    <w:rsid w:val="00EA5BE9"/>
    <w:rsid w:val="00EA62C8"/>
    <w:rsid w:val="00EA6C56"/>
    <w:rsid w:val="00EA7830"/>
    <w:rsid w:val="00EB0120"/>
    <w:rsid w:val="00EB039C"/>
    <w:rsid w:val="00EB2786"/>
    <w:rsid w:val="00EB2D54"/>
    <w:rsid w:val="00EB3BD1"/>
    <w:rsid w:val="00EB3E44"/>
    <w:rsid w:val="00EB3E9A"/>
    <w:rsid w:val="00EB4949"/>
    <w:rsid w:val="00EB502D"/>
    <w:rsid w:val="00EB50D1"/>
    <w:rsid w:val="00EB55D1"/>
    <w:rsid w:val="00EB59C2"/>
    <w:rsid w:val="00EB5CA5"/>
    <w:rsid w:val="00EC03FE"/>
    <w:rsid w:val="00EC09EE"/>
    <w:rsid w:val="00EC0E58"/>
    <w:rsid w:val="00EC1114"/>
    <w:rsid w:val="00EC1D6C"/>
    <w:rsid w:val="00EC2593"/>
    <w:rsid w:val="00EC371F"/>
    <w:rsid w:val="00EC374C"/>
    <w:rsid w:val="00EC43D2"/>
    <w:rsid w:val="00EC4BCE"/>
    <w:rsid w:val="00EC4FC6"/>
    <w:rsid w:val="00EC5785"/>
    <w:rsid w:val="00EC58BC"/>
    <w:rsid w:val="00EC6208"/>
    <w:rsid w:val="00EC626B"/>
    <w:rsid w:val="00EC7D68"/>
    <w:rsid w:val="00ED0137"/>
    <w:rsid w:val="00ED01AD"/>
    <w:rsid w:val="00ED05A9"/>
    <w:rsid w:val="00ED10D1"/>
    <w:rsid w:val="00ED121F"/>
    <w:rsid w:val="00ED128E"/>
    <w:rsid w:val="00ED2D0F"/>
    <w:rsid w:val="00ED2F79"/>
    <w:rsid w:val="00ED30D6"/>
    <w:rsid w:val="00ED3B48"/>
    <w:rsid w:val="00ED41CA"/>
    <w:rsid w:val="00ED459D"/>
    <w:rsid w:val="00ED551C"/>
    <w:rsid w:val="00ED5775"/>
    <w:rsid w:val="00ED5780"/>
    <w:rsid w:val="00ED622C"/>
    <w:rsid w:val="00ED77F1"/>
    <w:rsid w:val="00EE0116"/>
    <w:rsid w:val="00EE0863"/>
    <w:rsid w:val="00EE0F24"/>
    <w:rsid w:val="00EE10CB"/>
    <w:rsid w:val="00EE131B"/>
    <w:rsid w:val="00EE313E"/>
    <w:rsid w:val="00EE4693"/>
    <w:rsid w:val="00EE4E10"/>
    <w:rsid w:val="00EE4F56"/>
    <w:rsid w:val="00EE5205"/>
    <w:rsid w:val="00EE5C21"/>
    <w:rsid w:val="00EE5FEE"/>
    <w:rsid w:val="00EE5FFF"/>
    <w:rsid w:val="00EE6683"/>
    <w:rsid w:val="00EE70DA"/>
    <w:rsid w:val="00EE71E0"/>
    <w:rsid w:val="00EE76FB"/>
    <w:rsid w:val="00EE7ED2"/>
    <w:rsid w:val="00EE7FF9"/>
    <w:rsid w:val="00EF0760"/>
    <w:rsid w:val="00EF1B0D"/>
    <w:rsid w:val="00EF2735"/>
    <w:rsid w:val="00EF3569"/>
    <w:rsid w:val="00EF38EB"/>
    <w:rsid w:val="00EF3D9D"/>
    <w:rsid w:val="00EF4079"/>
    <w:rsid w:val="00EF509D"/>
    <w:rsid w:val="00EF632B"/>
    <w:rsid w:val="00EF75B2"/>
    <w:rsid w:val="00EF7805"/>
    <w:rsid w:val="00EF7E05"/>
    <w:rsid w:val="00F004E6"/>
    <w:rsid w:val="00F005C5"/>
    <w:rsid w:val="00F0162C"/>
    <w:rsid w:val="00F04846"/>
    <w:rsid w:val="00F04ACE"/>
    <w:rsid w:val="00F04DCB"/>
    <w:rsid w:val="00F04E30"/>
    <w:rsid w:val="00F051FB"/>
    <w:rsid w:val="00F057ED"/>
    <w:rsid w:val="00F06D5D"/>
    <w:rsid w:val="00F10F58"/>
    <w:rsid w:val="00F131A1"/>
    <w:rsid w:val="00F13298"/>
    <w:rsid w:val="00F134FF"/>
    <w:rsid w:val="00F14AAC"/>
    <w:rsid w:val="00F15677"/>
    <w:rsid w:val="00F157EA"/>
    <w:rsid w:val="00F160D2"/>
    <w:rsid w:val="00F165CC"/>
    <w:rsid w:val="00F166FF"/>
    <w:rsid w:val="00F17BA8"/>
    <w:rsid w:val="00F209C8"/>
    <w:rsid w:val="00F20A00"/>
    <w:rsid w:val="00F2199A"/>
    <w:rsid w:val="00F234D7"/>
    <w:rsid w:val="00F24378"/>
    <w:rsid w:val="00F248F7"/>
    <w:rsid w:val="00F24CEA"/>
    <w:rsid w:val="00F2525D"/>
    <w:rsid w:val="00F26E3E"/>
    <w:rsid w:val="00F2789C"/>
    <w:rsid w:val="00F27A33"/>
    <w:rsid w:val="00F308EE"/>
    <w:rsid w:val="00F30EFF"/>
    <w:rsid w:val="00F31D61"/>
    <w:rsid w:val="00F32129"/>
    <w:rsid w:val="00F3254E"/>
    <w:rsid w:val="00F33029"/>
    <w:rsid w:val="00F3365D"/>
    <w:rsid w:val="00F34617"/>
    <w:rsid w:val="00F3516C"/>
    <w:rsid w:val="00F36814"/>
    <w:rsid w:val="00F377A0"/>
    <w:rsid w:val="00F37A73"/>
    <w:rsid w:val="00F37F10"/>
    <w:rsid w:val="00F41331"/>
    <w:rsid w:val="00F41CCB"/>
    <w:rsid w:val="00F41F98"/>
    <w:rsid w:val="00F42682"/>
    <w:rsid w:val="00F43372"/>
    <w:rsid w:val="00F43777"/>
    <w:rsid w:val="00F43880"/>
    <w:rsid w:val="00F43A99"/>
    <w:rsid w:val="00F43D45"/>
    <w:rsid w:val="00F4402E"/>
    <w:rsid w:val="00F45FE7"/>
    <w:rsid w:val="00F460C6"/>
    <w:rsid w:val="00F47731"/>
    <w:rsid w:val="00F47C60"/>
    <w:rsid w:val="00F503FE"/>
    <w:rsid w:val="00F511F0"/>
    <w:rsid w:val="00F51B84"/>
    <w:rsid w:val="00F52670"/>
    <w:rsid w:val="00F52CB2"/>
    <w:rsid w:val="00F52F87"/>
    <w:rsid w:val="00F534E7"/>
    <w:rsid w:val="00F544EF"/>
    <w:rsid w:val="00F5613E"/>
    <w:rsid w:val="00F567D9"/>
    <w:rsid w:val="00F604AD"/>
    <w:rsid w:val="00F622CF"/>
    <w:rsid w:val="00F64094"/>
    <w:rsid w:val="00F64FFC"/>
    <w:rsid w:val="00F65369"/>
    <w:rsid w:val="00F65830"/>
    <w:rsid w:val="00F672C3"/>
    <w:rsid w:val="00F701C8"/>
    <w:rsid w:val="00F70A67"/>
    <w:rsid w:val="00F71B32"/>
    <w:rsid w:val="00F72FB5"/>
    <w:rsid w:val="00F737DA"/>
    <w:rsid w:val="00F7389F"/>
    <w:rsid w:val="00F73B8E"/>
    <w:rsid w:val="00F7470B"/>
    <w:rsid w:val="00F74BCB"/>
    <w:rsid w:val="00F757A6"/>
    <w:rsid w:val="00F7768F"/>
    <w:rsid w:val="00F80F19"/>
    <w:rsid w:val="00F810EF"/>
    <w:rsid w:val="00F81DE2"/>
    <w:rsid w:val="00F81FA8"/>
    <w:rsid w:val="00F82294"/>
    <w:rsid w:val="00F822F5"/>
    <w:rsid w:val="00F83062"/>
    <w:rsid w:val="00F83B59"/>
    <w:rsid w:val="00F84042"/>
    <w:rsid w:val="00F84F7F"/>
    <w:rsid w:val="00F85BF6"/>
    <w:rsid w:val="00F864CF"/>
    <w:rsid w:val="00F873C7"/>
    <w:rsid w:val="00F8754B"/>
    <w:rsid w:val="00F875B1"/>
    <w:rsid w:val="00F90092"/>
    <w:rsid w:val="00F90B82"/>
    <w:rsid w:val="00F91493"/>
    <w:rsid w:val="00F92050"/>
    <w:rsid w:val="00F93B58"/>
    <w:rsid w:val="00F94572"/>
    <w:rsid w:val="00F94C5E"/>
    <w:rsid w:val="00F94E9C"/>
    <w:rsid w:val="00F950D6"/>
    <w:rsid w:val="00F950EC"/>
    <w:rsid w:val="00F95551"/>
    <w:rsid w:val="00F955AF"/>
    <w:rsid w:val="00F957CE"/>
    <w:rsid w:val="00F95A97"/>
    <w:rsid w:val="00F96A88"/>
    <w:rsid w:val="00F977DF"/>
    <w:rsid w:val="00FA2D8A"/>
    <w:rsid w:val="00FA4404"/>
    <w:rsid w:val="00FA4626"/>
    <w:rsid w:val="00FA46B0"/>
    <w:rsid w:val="00FA48CF"/>
    <w:rsid w:val="00FA4A39"/>
    <w:rsid w:val="00FA50C0"/>
    <w:rsid w:val="00FA6B65"/>
    <w:rsid w:val="00FA6B66"/>
    <w:rsid w:val="00FA7270"/>
    <w:rsid w:val="00FA7D13"/>
    <w:rsid w:val="00FB068C"/>
    <w:rsid w:val="00FB0F99"/>
    <w:rsid w:val="00FB1D08"/>
    <w:rsid w:val="00FB1D9A"/>
    <w:rsid w:val="00FB2278"/>
    <w:rsid w:val="00FB2C11"/>
    <w:rsid w:val="00FB2F23"/>
    <w:rsid w:val="00FB3297"/>
    <w:rsid w:val="00FB3892"/>
    <w:rsid w:val="00FB4CEB"/>
    <w:rsid w:val="00FB4F64"/>
    <w:rsid w:val="00FB5DED"/>
    <w:rsid w:val="00FB778B"/>
    <w:rsid w:val="00FB7927"/>
    <w:rsid w:val="00FC0BBB"/>
    <w:rsid w:val="00FC1795"/>
    <w:rsid w:val="00FC1C75"/>
    <w:rsid w:val="00FC2004"/>
    <w:rsid w:val="00FC4200"/>
    <w:rsid w:val="00FC435E"/>
    <w:rsid w:val="00FC4559"/>
    <w:rsid w:val="00FC4EE5"/>
    <w:rsid w:val="00FC52F7"/>
    <w:rsid w:val="00FC5BF0"/>
    <w:rsid w:val="00FC6066"/>
    <w:rsid w:val="00FC6D4B"/>
    <w:rsid w:val="00FD0983"/>
    <w:rsid w:val="00FD0DB5"/>
    <w:rsid w:val="00FD1EAA"/>
    <w:rsid w:val="00FD1F68"/>
    <w:rsid w:val="00FD2425"/>
    <w:rsid w:val="00FD267D"/>
    <w:rsid w:val="00FD2749"/>
    <w:rsid w:val="00FD28C4"/>
    <w:rsid w:val="00FD2EE7"/>
    <w:rsid w:val="00FD503B"/>
    <w:rsid w:val="00FD5BC4"/>
    <w:rsid w:val="00FE0BAC"/>
    <w:rsid w:val="00FE2321"/>
    <w:rsid w:val="00FE398C"/>
    <w:rsid w:val="00FE4B71"/>
    <w:rsid w:val="00FE55E5"/>
    <w:rsid w:val="00FE6FE9"/>
    <w:rsid w:val="00FE749B"/>
    <w:rsid w:val="00FE7BB4"/>
    <w:rsid w:val="00FF0DB3"/>
    <w:rsid w:val="00FF12B2"/>
    <w:rsid w:val="00FF15D0"/>
    <w:rsid w:val="00FF1A25"/>
    <w:rsid w:val="00FF2381"/>
    <w:rsid w:val="00FF4619"/>
    <w:rsid w:val="00FF6F8A"/>
    <w:rsid w:val="00FF745D"/>
    <w:rsid w:val="00FF7580"/>
    <w:rsid w:val="00FF795F"/>
    <w:rsid w:val="00FF7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1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7197"/>
    <w:pPr>
      <w:keepNext/>
      <w:numPr>
        <w:numId w:val="1"/>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
    <w:semiHidden/>
    <w:unhideWhenUsed/>
    <w:qFormat/>
    <w:rsid w:val="00B17197"/>
    <w:pPr>
      <w:keepNext/>
      <w:keepLines/>
      <w:spacing w:before="40" w:line="259" w:lineRule="auto"/>
      <w:outlineLvl w:val="1"/>
    </w:pPr>
    <w:rPr>
      <w:rFonts w:ascii="Cambria" w:hAnsi="Cambria"/>
      <w:b/>
      <w:bCs/>
      <w:color w:val="4F81BD"/>
      <w:kern w:val="2"/>
      <w:sz w:val="26"/>
      <w:szCs w:val="26"/>
      <w:lang w:eastAsia="en-US"/>
    </w:rPr>
  </w:style>
  <w:style w:type="paragraph" w:styleId="3">
    <w:name w:val="heading 3"/>
    <w:basedOn w:val="a"/>
    <w:next w:val="a"/>
    <w:link w:val="30"/>
    <w:uiPriority w:val="9"/>
    <w:unhideWhenUsed/>
    <w:qFormat/>
    <w:rsid w:val="00B17197"/>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B17197"/>
    <w:pPr>
      <w:keepNext/>
      <w:keepLines/>
      <w:spacing w:before="40" w:line="259" w:lineRule="auto"/>
      <w:outlineLvl w:val="3"/>
    </w:pPr>
    <w:rPr>
      <w:rFonts w:ascii="Cambria" w:hAnsi="Cambria"/>
      <w:i/>
      <w:iCs/>
      <w:color w:val="365F91"/>
      <w:kern w:val="2"/>
      <w:lang w:eastAsia="en-US"/>
    </w:rPr>
  </w:style>
  <w:style w:type="paragraph" w:styleId="6">
    <w:name w:val="heading 6"/>
    <w:basedOn w:val="a"/>
    <w:next w:val="a"/>
    <w:link w:val="60"/>
    <w:qFormat/>
    <w:rsid w:val="00B17197"/>
    <w:pPr>
      <w:numPr>
        <w:ilvl w:val="5"/>
        <w:numId w:val="1"/>
      </w:numPr>
      <w:suppressAutoHyphens/>
      <w:spacing w:before="240" w:after="60"/>
      <w:outlineLvl w:val="5"/>
    </w:pPr>
    <w:rPr>
      <w:b/>
      <w:bCs/>
      <w:sz w:val="22"/>
      <w:szCs w:val="22"/>
      <w:lang w:eastAsia="ar-SA"/>
    </w:rPr>
  </w:style>
  <w:style w:type="paragraph" w:styleId="7">
    <w:name w:val="heading 7"/>
    <w:basedOn w:val="a"/>
    <w:next w:val="a"/>
    <w:link w:val="70"/>
    <w:qFormat/>
    <w:rsid w:val="00B17197"/>
    <w:pPr>
      <w:numPr>
        <w:ilvl w:val="6"/>
        <w:numId w:val="1"/>
      </w:numPr>
      <w:suppressAutoHyphens/>
      <w:spacing w:before="240" w:after="60"/>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197"/>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semiHidden/>
    <w:rsid w:val="00B17197"/>
    <w:rPr>
      <w:rFonts w:ascii="Cambria" w:eastAsia="Times New Roman" w:hAnsi="Cambria" w:cs="Times New Roman"/>
      <w:b/>
      <w:bCs/>
      <w:color w:val="4F81BD"/>
      <w:kern w:val="2"/>
      <w:sz w:val="26"/>
      <w:szCs w:val="26"/>
    </w:rPr>
  </w:style>
  <w:style w:type="character" w:customStyle="1" w:styleId="30">
    <w:name w:val="Заголовок 3 Знак"/>
    <w:basedOn w:val="a0"/>
    <w:link w:val="3"/>
    <w:uiPriority w:val="9"/>
    <w:rsid w:val="00B17197"/>
    <w:rPr>
      <w:rFonts w:ascii="Calibri Light" w:eastAsia="Times New Roman" w:hAnsi="Calibri Light" w:cs="Times New Roman"/>
      <w:b/>
      <w:bCs/>
      <w:sz w:val="26"/>
      <w:szCs w:val="26"/>
    </w:rPr>
  </w:style>
  <w:style w:type="character" w:customStyle="1" w:styleId="40">
    <w:name w:val="Заголовок 4 Знак"/>
    <w:basedOn w:val="a0"/>
    <w:link w:val="4"/>
    <w:uiPriority w:val="9"/>
    <w:semiHidden/>
    <w:rsid w:val="00B17197"/>
    <w:rPr>
      <w:rFonts w:ascii="Cambria" w:eastAsia="Times New Roman" w:hAnsi="Cambria" w:cs="Times New Roman"/>
      <w:i/>
      <w:iCs/>
      <w:color w:val="365F91"/>
      <w:kern w:val="2"/>
      <w:sz w:val="24"/>
      <w:szCs w:val="24"/>
    </w:rPr>
  </w:style>
  <w:style w:type="character" w:customStyle="1" w:styleId="60">
    <w:name w:val="Заголовок 6 Знак"/>
    <w:basedOn w:val="a0"/>
    <w:link w:val="6"/>
    <w:rsid w:val="00B17197"/>
    <w:rPr>
      <w:rFonts w:ascii="Times New Roman" w:eastAsia="Times New Roman" w:hAnsi="Times New Roman" w:cs="Times New Roman"/>
      <w:b/>
      <w:bCs/>
      <w:lang w:eastAsia="ar-SA"/>
    </w:rPr>
  </w:style>
  <w:style w:type="character" w:customStyle="1" w:styleId="70">
    <w:name w:val="Заголовок 7 Знак"/>
    <w:basedOn w:val="a0"/>
    <w:link w:val="7"/>
    <w:rsid w:val="00B17197"/>
    <w:rPr>
      <w:rFonts w:ascii="Times New Roman" w:eastAsia="Times New Roman" w:hAnsi="Times New Roman" w:cs="Times New Roman"/>
      <w:sz w:val="24"/>
      <w:szCs w:val="24"/>
      <w:lang w:eastAsia="ar-SA"/>
    </w:rPr>
  </w:style>
  <w:style w:type="table" w:styleId="a3">
    <w:name w:val="Table Grid"/>
    <w:basedOn w:val="a1"/>
    <w:rsid w:val="00B171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B17197"/>
    <w:pPr>
      <w:jc w:val="center"/>
    </w:pPr>
    <w:rPr>
      <w:sz w:val="40"/>
      <w:szCs w:val="20"/>
    </w:rPr>
  </w:style>
  <w:style w:type="character" w:customStyle="1" w:styleId="a5">
    <w:name w:val="Название Знак"/>
    <w:basedOn w:val="a0"/>
    <w:link w:val="a4"/>
    <w:rsid w:val="00B17197"/>
    <w:rPr>
      <w:rFonts w:ascii="Times New Roman" w:eastAsia="Times New Roman" w:hAnsi="Times New Roman" w:cs="Times New Roman"/>
      <w:sz w:val="40"/>
      <w:szCs w:val="20"/>
      <w:lang w:eastAsia="ru-RU"/>
    </w:rPr>
  </w:style>
  <w:style w:type="paragraph" w:customStyle="1" w:styleId="ConsTitle">
    <w:name w:val="ConsTitle"/>
    <w:rsid w:val="00B17197"/>
    <w:pPr>
      <w:widowControl w:val="0"/>
      <w:spacing w:after="0" w:line="240" w:lineRule="auto"/>
    </w:pPr>
    <w:rPr>
      <w:rFonts w:ascii="Arial" w:eastAsia="Times New Roman" w:hAnsi="Arial" w:cs="Arial"/>
      <w:b/>
      <w:bCs/>
      <w:sz w:val="16"/>
      <w:szCs w:val="16"/>
      <w:lang w:eastAsia="ru-RU"/>
    </w:rPr>
  </w:style>
  <w:style w:type="character" w:styleId="a6">
    <w:name w:val="Hyperlink"/>
    <w:link w:val="11"/>
    <w:uiPriority w:val="99"/>
    <w:rsid w:val="00B17197"/>
    <w:rPr>
      <w:color w:val="0000FF"/>
      <w:u w:val="single"/>
    </w:rPr>
  </w:style>
  <w:style w:type="character" w:customStyle="1" w:styleId="a7">
    <w:name w:val="Гипертекстовая ссылка"/>
    <w:rsid w:val="00B17197"/>
    <w:rPr>
      <w:rFonts w:cs="Times New Roman"/>
      <w:b/>
      <w:color w:val="106BBE"/>
    </w:rPr>
  </w:style>
  <w:style w:type="paragraph" w:styleId="a8">
    <w:name w:val="Balloon Text"/>
    <w:basedOn w:val="a"/>
    <w:link w:val="a9"/>
    <w:uiPriority w:val="99"/>
    <w:semiHidden/>
    <w:rsid w:val="00B17197"/>
    <w:rPr>
      <w:rFonts w:ascii="Tahoma" w:hAnsi="Tahoma" w:cs="Tahoma"/>
      <w:sz w:val="16"/>
      <w:szCs w:val="16"/>
    </w:rPr>
  </w:style>
  <w:style w:type="character" w:customStyle="1" w:styleId="a9">
    <w:name w:val="Текст выноски Знак"/>
    <w:basedOn w:val="a0"/>
    <w:link w:val="a8"/>
    <w:uiPriority w:val="99"/>
    <w:semiHidden/>
    <w:rsid w:val="00B17197"/>
    <w:rPr>
      <w:rFonts w:ascii="Tahoma" w:eastAsia="Times New Roman" w:hAnsi="Tahoma" w:cs="Tahoma"/>
      <w:sz w:val="16"/>
      <w:szCs w:val="16"/>
      <w:lang w:eastAsia="ru-RU"/>
    </w:rPr>
  </w:style>
  <w:style w:type="paragraph" w:customStyle="1" w:styleId="21">
    <w:name w:val="Список 21"/>
    <w:basedOn w:val="a"/>
    <w:rsid w:val="00B17197"/>
    <w:pPr>
      <w:suppressAutoHyphens/>
      <w:ind w:left="566" w:hanging="283"/>
    </w:pPr>
    <w:rPr>
      <w:lang w:eastAsia="ar-SA"/>
    </w:rPr>
  </w:style>
  <w:style w:type="paragraph" w:customStyle="1" w:styleId="12">
    <w:name w:val="Название объекта1"/>
    <w:basedOn w:val="a"/>
    <w:next w:val="a"/>
    <w:rsid w:val="00B17197"/>
    <w:pPr>
      <w:suppressAutoHyphens/>
    </w:pPr>
    <w:rPr>
      <w:b/>
      <w:bCs/>
      <w:sz w:val="20"/>
      <w:szCs w:val="20"/>
      <w:lang w:eastAsia="ar-SA"/>
    </w:rPr>
  </w:style>
  <w:style w:type="paragraph" w:styleId="aa">
    <w:name w:val="Subtitle"/>
    <w:basedOn w:val="a"/>
    <w:next w:val="ab"/>
    <w:link w:val="ac"/>
    <w:qFormat/>
    <w:rsid w:val="00B17197"/>
    <w:pPr>
      <w:suppressAutoHyphens/>
      <w:spacing w:after="60"/>
      <w:jc w:val="center"/>
    </w:pPr>
    <w:rPr>
      <w:rFonts w:ascii="Arial" w:hAnsi="Arial" w:cs="Arial"/>
      <w:lang w:eastAsia="ar-SA"/>
    </w:rPr>
  </w:style>
  <w:style w:type="character" w:customStyle="1" w:styleId="ac">
    <w:name w:val="Подзаголовок Знак"/>
    <w:basedOn w:val="a0"/>
    <w:link w:val="aa"/>
    <w:rsid w:val="00B17197"/>
    <w:rPr>
      <w:rFonts w:ascii="Arial" w:eastAsia="Times New Roman" w:hAnsi="Arial" w:cs="Arial"/>
      <w:sz w:val="24"/>
      <w:szCs w:val="24"/>
      <w:lang w:eastAsia="ar-SA"/>
    </w:rPr>
  </w:style>
  <w:style w:type="paragraph" w:styleId="ad">
    <w:name w:val="Body Text Indent"/>
    <w:basedOn w:val="a"/>
    <w:link w:val="ae"/>
    <w:semiHidden/>
    <w:rsid w:val="00B17197"/>
    <w:pPr>
      <w:suppressAutoHyphens/>
      <w:spacing w:after="120"/>
      <w:ind w:left="283"/>
    </w:pPr>
    <w:rPr>
      <w:lang w:eastAsia="ar-SA"/>
    </w:rPr>
  </w:style>
  <w:style w:type="character" w:customStyle="1" w:styleId="ae">
    <w:name w:val="Основной текст с отступом Знак"/>
    <w:basedOn w:val="a0"/>
    <w:link w:val="ad"/>
    <w:semiHidden/>
    <w:rsid w:val="00B17197"/>
    <w:rPr>
      <w:rFonts w:ascii="Times New Roman" w:eastAsia="Times New Roman" w:hAnsi="Times New Roman" w:cs="Times New Roman"/>
      <w:sz w:val="24"/>
      <w:szCs w:val="24"/>
      <w:lang w:eastAsia="ar-SA"/>
    </w:rPr>
  </w:style>
  <w:style w:type="paragraph" w:customStyle="1" w:styleId="210">
    <w:name w:val="Красная строка 21"/>
    <w:basedOn w:val="ad"/>
    <w:rsid w:val="00B17197"/>
    <w:pPr>
      <w:ind w:firstLine="210"/>
    </w:pPr>
  </w:style>
  <w:style w:type="paragraph" w:customStyle="1" w:styleId="ConsNormal">
    <w:name w:val="ConsNormal"/>
    <w:rsid w:val="00B17197"/>
    <w:pPr>
      <w:widowControl w:val="0"/>
      <w:suppressAutoHyphens/>
      <w:autoSpaceDE w:val="0"/>
      <w:spacing w:after="0" w:line="240" w:lineRule="auto"/>
      <w:ind w:right="19772" w:firstLine="720"/>
    </w:pPr>
    <w:rPr>
      <w:rFonts w:ascii="Arial" w:eastAsia="SimSun" w:hAnsi="Arial" w:cs="Arial"/>
      <w:sz w:val="20"/>
      <w:szCs w:val="20"/>
      <w:lang w:eastAsia="ar-SA"/>
    </w:rPr>
  </w:style>
  <w:style w:type="paragraph" w:styleId="ab">
    <w:name w:val="Body Text"/>
    <w:basedOn w:val="a"/>
    <w:link w:val="af"/>
    <w:uiPriority w:val="1"/>
    <w:qFormat/>
    <w:rsid w:val="00B17197"/>
    <w:pPr>
      <w:spacing w:after="120"/>
    </w:pPr>
  </w:style>
  <w:style w:type="character" w:customStyle="1" w:styleId="af">
    <w:name w:val="Основной текст Знак"/>
    <w:basedOn w:val="a0"/>
    <w:link w:val="ab"/>
    <w:uiPriority w:val="1"/>
    <w:rsid w:val="00B17197"/>
    <w:rPr>
      <w:rFonts w:ascii="Times New Roman" w:eastAsia="Times New Roman" w:hAnsi="Times New Roman" w:cs="Times New Roman"/>
      <w:sz w:val="24"/>
      <w:szCs w:val="24"/>
      <w:lang w:eastAsia="ru-RU"/>
    </w:rPr>
  </w:style>
  <w:style w:type="character" w:customStyle="1" w:styleId="af0">
    <w:name w:val="Цветовое выделение"/>
    <w:rsid w:val="00B17197"/>
    <w:rPr>
      <w:b/>
      <w:color w:val="26282F"/>
    </w:rPr>
  </w:style>
  <w:style w:type="paragraph" w:styleId="af1">
    <w:name w:val="List Paragraph"/>
    <w:basedOn w:val="a"/>
    <w:link w:val="af2"/>
    <w:uiPriority w:val="1"/>
    <w:qFormat/>
    <w:rsid w:val="00B17197"/>
    <w:pPr>
      <w:spacing w:after="160" w:line="259" w:lineRule="auto"/>
      <w:ind w:left="720"/>
      <w:contextualSpacing/>
    </w:pPr>
    <w:rPr>
      <w:rFonts w:ascii="Calibri" w:eastAsia="Calibri" w:hAnsi="Calibri"/>
      <w:kern w:val="2"/>
      <w:sz w:val="22"/>
      <w:szCs w:val="22"/>
      <w:lang w:eastAsia="en-US"/>
    </w:rPr>
  </w:style>
  <w:style w:type="character" w:styleId="af3">
    <w:name w:val="FollowedHyperlink"/>
    <w:basedOn w:val="a0"/>
    <w:uiPriority w:val="99"/>
    <w:unhideWhenUsed/>
    <w:rsid w:val="00B17197"/>
    <w:rPr>
      <w:color w:val="954F72"/>
      <w:u w:val="single"/>
    </w:rPr>
  </w:style>
  <w:style w:type="paragraph" w:customStyle="1" w:styleId="msonormal0">
    <w:name w:val="msonormal"/>
    <w:basedOn w:val="a"/>
    <w:rsid w:val="00B17197"/>
    <w:pPr>
      <w:spacing w:before="100" w:beforeAutospacing="1" w:after="100" w:afterAutospacing="1"/>
    </w:pPr>
  </w:style>
  <w:style w:type="paragraph" w:styleId="af4">
    <w:name w:val="header"/>
    <w:basedOn w:val="a"/>
    <w:link w:val="af5"/>
    <w:uiPriority w:val="99"/>
    <w:unhideWhenUsed/>
    <w:rsid w:val="00B17197"/>
    <w:pPr>
      <w:tabs>
        <w:tab w:val="center" w:pos="4677"/>
        <w:tab w:val="right" w:pos="9355"/>
      </w:tabs>
    </w:pPr>
    <w:rPr>
      <w:rFonts w:ascii="Calibri" w:eastAsia="Calibri" w:hAnsi="Calibri"/>
      <w:sz w:val="22"/>
      <w:szCs w:val="22"/>
      <w:lang w:eastAsia="en-US"/>
    </w:rPr>
  </w:style>
  <w:style w:type="character" w:customStyle="1" w:styleId="af5">
    <w:name w:val="Верхний колонтитул Знак"/>
    <w:basedOn w:val="a0"/>
    <w:link w:val="af4"/>
    <w:uiPriority w:val="99"/>
    <w:rsid w:val="00B17197"/>
    <w:rPr>
      <w:rFonts w:ascii="Calibri" w:eastAsia="Calibri" w:hAnsi="Calibri" w:cs="Times New Roman"/>
    </w:rPr>
  </w:style>
  <w:style w:type="paragraph" w:styleId="af6">
    <w:name w:val="footer"/>
    <w:basedOn w:val="a"/>
    <w:link w:val="af7"/>
    <w:uiPriority w:val="99"/>
    <w:unhideWhenUsed/>
    <w:rsid w:val="00B17197"/>
    <w:pPr>
      <w:tabs>
        <w:tab w:val="center" w:pos="4677"/>
        <w:tab w:val="right" w:pos="9355"/>
      </w:tabs>
    </w:pPr>
    <w:rPr>
      <w:rFonts w:ascii="Calibri" w:eastAsia="Calibri" w:hAnsi="Calibri"/>
      <w:sz w:val="22"/>
      <w:szCs w:val="22"/>
      <w:lang w:eastAsia="en-US"/>
    </w:rPr>
  </w:style>
  <w:style w:type="character" w:customStyle="1" w:styleId="af7">
    <w:name w:val="Нижний колонтитул Знак"/>
    <w:basedOn w:val="a0"/>
    <w:link w:val="af6"/>
    <w:uiPriority w:val="99"/>
    <w:rsid w:val="00B17197"/>
    <w:rPr>
      <w:rFonts w:ascii="Calibri" w:eastAsia="Calibri" w:hAnsi="Calibri" w:cs="Times New Roman"/>
    </w:rPr>
  </w:style>
  <w:style w:type="paragraph" w:customStyle="1" w:styleId="ConsPlusNormal">
    <w:name w:val="ConsPlusNormal"/>
    <w:rsid w:val="00B17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7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71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71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71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7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71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719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B17197"/>
    <w:pPr>
      <w:widowControl w:val="0"/>
      <w:autoSpaceDE w:val="0"/>
      <w:autoSpaceDN w:val="0"/>
      <w:spacing w:before="55"/>
    </w:pPr>
    <w:rPr>
      <w:sz w:val="22"/>
      <w:szCs w:val="22"/>
      <w:lang w:eastAsia="en-US"/>
    </w:rPr>
  </w:style>
  <w:style w:type="table" w:customStyle="1" w:styleId="TableNormal">
    <w:name w:val="Table Normal"/>
    <w:uiPriority w:val="2"/>
    <w:semiHidden/>
    <w:qFormat/>
    <w:rsid w:val="00B1719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31">
    <w:name w:val="Оглавление 31"/>
    <w:basedOn w:val="a"/>
    <w:uiPriority w:val="1"/>
    <w:qFormat/>
    <w:rsid w:val="00B17197"/>
    <w:pPr>
      <w:widowControl w:val="0"/>
      <w:autoSpaceDE w:val="0"/>
      <w:autoSpaceDN w:val="0"/>
      <w:ind w:left="904"/>
      <w:jc w:val="both"/>
    </w:pPr>
    <w:rPr>
      <w:lang w:eastAsia="en-US"/>
    </w:rPr>
  </w:style>
  <w:style w:type="paragraph" w:customStyle="1" w:styleId="310">
    <w:name w:val="Заголовок 31"/>
    <w:basedOn w:val="a"/>
    <w:uiPriority w:val="1"/>
    <w:qFormat/>
    <w:rsid w:val="00B17197"/>
    <w:pPr>
      <w:widowControl w:val="0"/>
      <w:autoSpaceDE w:val="0"/>
      <w:autoSpaceDN w:val="0"/>
      <w:ind w:left="8141"/>
      <w:outlineLvl w:val="3"/>
    </w:pPr>
    <w:rPr>
      <w:b/>
      <w:bCs/>
      <w:i/>
      <w:iCs/>
      <w:lang w:eastAsia="en-US"/>
    </w:rPr>
  </w:style>
  <w:style w:type="table" w:customStyle="1" w:styleId="13">
    <w:name w:val="Сетка таблицы светлая1"/>
    <w:basedOn w:val="a1"/>
    <w:uiPriority w:val="40"/>
    <w:rsid w:val="00B17197"/>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docdata">
    <w:name w:val="docdata"/>
    <w:aliases w:val="docy,v5,280074,bqiaagaaeyqcaaagiaiaaanxmqqabwe1baaaaaaaaaaaaaaaaaaaaaaaaaaaaaaaaaaaaaaaaaaaaaaaaaaaaaaaaaaaaaaaaaaaaaaaaaaaaaaaaaaaaaaaaaaaaaaaaaaaaaaaaaaaaaaaaaaaaaaaaaaaaaaaaaaaaaaaaaaaaaaaaaaaaaaaaaaaaaaaaaaaaaaaaaaaaaaaaaaaaaaaaaaaaaaaaaaaaa"/>
    <w:basedOn w:val="a"/>
    <w:rsid w:val="00B17197"/>
    <w:pPr>
      <w:spacing w:before="100" w:beforeAutospacing="1" w:after="100" w:afterAutospacing="1"/>
    </w:pPr>
  </w:style>
  <w:style w:type="paragraph" w:styleId="af8">
    <w:name w:val="Normal (Web)"/>
    <w:basedOn w:val="a"/>
    <w:link w:val="af9"/>
    <w:uiPriority w:val="99"/>
    <w:unhideWhenUsed/>
    <w:rsid w:val="00B17197"/>
    <w:pPr>
      <w:spacing w:before="100" w:beforeAutospacing="1" w:after="100" w:afterAutospacing="1"/>
    </w:pPr>
  </w:style>
  <w:style w:type="character" w:customStyle="1" w:styleId="af9">
    <w:name w:val="Обычный (веб) Знак"/>
    <w:basedOn w:val="a0"/>
    <w:link w:val="af8"/>
    <w:uiPriority w:val="99"/>
    <w:rsid w:val="00B17197"/>
    <w:rPr>
      <w:rFonts w:ascii="Times New Roman" w:eastAsia="Times New Roman" w:hAnsi="Times New Roman" w:cs="Times New Roman"/>
      <w:sz w:val="24"/>
      <w:szCs w:val="24"/>
      <w:lang w:eastAsia="ru-RU"/>
    </w:rPr>
  </w:style>
  <w:style w:type="paragraph" w:customStyle="1" w:styleId="11">
    <w:name w:val="Гиперссылка1"/>
    <w:basedOn w:val="a"/>
    <w:link w:val="a6"/>
    <w:uiPriority w:val="99"/>
    <w:rsid w:val="00B17197"/>
    <w:pPr>
      <w:spacing w:after="160" w:line="264" w:lineRule="auto"/>
    </w:pPr>
    <w:rPr>
      <w:rFonts w:asciiTheme="minorHAnsi" w:eastAsiaTheme="minorHAnsi" w:hAnsiTheme="minorHAnsi" w:cstheme="minorBidi"/>
      <w:color w:val="0000FF"/>
      <w:sz w:val="22"/>
      <w:szCs w:val="22"/>
      <w:u w:val="single"/>
      <w:lang w:eastAsia="en-US"/>
    </w:rPr>
  </w:style>
  <w:style w:type="character" w:customStyle="1" w:styleId="af2">
    <w:name w:val="Абзац списка Знак"/>
    <w:basedOn w:val="a0"/>
    <w:link w:val="af1"/>
    <w:uiPriority w:val="1"/>
    <w:locked/>
    <w:rsid w:val="00B17197"/>
    <w:rPr>
      <w:rFonts w:ascii="Calibri" w:eastAsia="Calibri" w:hAnsi="Calibri" w:cs="Times New Roman"/>
      <w:kern w:val="2"/>
    </w:rPr>
  </w:style>
  <w:style w:type="paragraph" w:customStyle="1" w:styleId="110">
    <w:name w:val="Заголовок 11"/>
    <w:basedOn w:val="a"/>
    <w:next w:val="a"/>
    <w:uiPriority w:val="9"/>
    <w:qFormat/>
    <w:rsid w:val="00B17197"/>
    <w:pPr>
      <w:keepNext/>
      <w:keepLines/>
      <w:spacing w:before="240"/>
      <w:outlineLvl w:val="0"/>
    </w:pPr>
    <w:rPr>
      <w:rFonts w:ascii="Cambria" w:hAnsi="Cambria"/>
      <w:color w:val="365F91"/>
      <w:sz w:val="32"/>
      <w:szCs w:val="32"/>
    </w:rPr>
  </w:style>
  <w:style w:type="paragraph" w:customStyle="1" w:styleId="211">
    <w:name w:val="Заголовок 21"/>
    <w:basedOn w:val="a"/>
    <w:next w:val="a"/>
    <w:uiPriority w:val="1"/>
    <w:unhideWhenUsed/>
    <w:qFormat/>
    <w:rsid w:val="00B17197"/>
    <w:pPr>
      <w:keepNext/>
      <w:keepLines/>
      <w:spacing w:before="200"/>
      <w:outlineLvl w:val="1"/>
    </w:pPr>
    <w:rPr>
      <w:rFonts w:ascii="Cambria" w:hAnsi="Cambria"/>
      <w:b/>
      <w:bCs/>
      <w:color w:val="4F81BD"/>
      <w:sz w:val="26"/>
      <w:szCs w:val="26"/>
    </w:rPr>
  </w:style>
  <w:style w:type="paragraph" w:customStyle="1" w:styleId="41">
    <w:name w:val="Заголовок 41"/>
    <w:basedOn w:val="a"/>
    <w:next w:val="a"/>
    <w:uiPriority w:val="9"/>
    <w:semiHidden/>
    <w:unhideWhenUsed/>
    <w:qFormat/>
    <w:rsid w:val="00B17197"/>
    <w:pPr>
      <w:keepNext/>
      <w:keepLines/>
      <w:spacing w:before="40"/>
      <w:outlineLvl w:val="3"/>
    </w:pPr>
    <w:rPr>
      <w:rFonts w:ascii="Cambria" w:hAnsi="Cambria"/>
      <w:i/>
      <w:iCs/>
      <w:color w:val="365F91"/>
    </w:rPr>
  </w:style>
  <w:style w:type="numbering" w:customStyle="1" w:styleId="14">
    <w:name w:val="Нет списка1"/>
    <w:next w:val="a2"/>
    <w:uiPriority w:val="99"/>
    <w:semiHidden/>
    <w:unhideWhenUsed/>
    <w:rsid w:val="00B17197"/>
  </w:style>
  <w:style w:type="paragraph" w:customStyle="1" w:styleId="111">
    <w:name w:val="Оглавление 11"/>
    <w:basedOn w:val="a"/>
    <w:uiPriority w:val="1"/>
    <w:qFormat/>
    <w:rsid w:val="00B17197"/>
    <w:pPr>
      <w:widowControl w:val="0"/>
      <w:autoSpaceDE w:val="0"/>
      <w:autoSpaceDN w:val="0"/>
      <w:spacing w:before="5"/>
      <w:ind w:left="242" w:right="297"/>
    </w:pPr>
    <w:rPr>
      <w:b/>
      <w:bCs/>
      <w:lang w:eastAsia="en-US"/>
    </w:rPr>
  </w:style>
  <w:style w:type="paragraph" w:customStyle="1" w:styleId="212">
    <w:name w:val="Оглавление 21"/>
    <w:basedOn w:val="a"/>
    <w:uiPriority w:val="1"/>
    <w:qFormat/>
    <w:rsid w:val="00B17197"/>
    <w:pPr>
      <w:widowControl w:val="0"/>
      <w:autoSpaceDE w:val="0"/>
      <w:autoSpaceDN w:val="0"/>
      <w:ind w:left="1562" w:hanging="879"/>
    </w:pPr>
    <w:rPr>
      <w:lang w:eastAsia="en-US"/>
    </w:rPr>
  </w:style>
  <w:style w:type="paragraph" w:customStyle="1" w:styleId="pboth">
    <w:name w:val="pboth"/>
    <w:basedOn w:val="a"/>
    <w:rsid w:val="00B17197"/>
    <w:pPr>
      <w:spacing w:before="100" w:beforeAutospacing="1" w:after="100" w:afterAutospacing="1"/>
    </w:pPr>
  </w:style>
  <w:style w:type="paragraph" w:customStyle="1" w:styleId="formattext">
    <w:name w:val="formattext"/>
    <w:basedOn w:val="a"/>
    <w:rsid w:val="00B17197"/>
    <w:pPr>
      <w:spacing w:before="100" w:beforeAutospacing="1" w:after="100" w:afterAutospacing="1"/>
    </w:pPr>
  </w:style>
  <w:style w:type="table" w:customStyle="1" w:styleId="15">
    <w:name w:val="Сетка таблицы1"/>
    <w:basedOn w:val="a1"/>
    <w:next w:val="a3"/>
    <w:uiPriority w:val="59"/>
    <w:rsid w:val="00B1719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171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B17197"/>
    <w:pPr>
      <w:suppressAutoHyphens/>
      <w:spacing w:after="0" w:line="240" w:lineRule="auto"/>
    </w:pPr>
    <w:rPr>
      <w:rFonts w:ascii="Times New Roman" w:eastAsia="Times New Roman" w:hAnsi="Times New Roman" w:cs="Times New Roman"/>
      <w:sz w:val="20"/>
      <w:szCs w:val="20"/>
      <w:lang w:eastAsia="zh-CN" w:bidi="hi-IN"/>
    </w:rPr>
  </w:style>
  <w:style w:type="character" w:customStyle="1" w:styleId="22">
    <w:name w:val="Основной текст (2)_"/>
    <w:basedOn w:val="a0"/>
    <w:link w:val="23"/>
    <w:uiPriority w:val="99"/>
    <w:rsid w:val="00B17197"/>
    <w:rPr>
      <w:shd w:val="clear" w:color="auto" w:fill="FFFFFF"/>
    </w:rPr>
  </w:style>
  <w:style w:type="paragraph" w:customStyle="1" w:styleId="23">
    <w:name w:val="Основной текст (2)"/>
    <w:basedOn w:val="a"/>
    <w:link w:val="22"/>
    <w:uiPriority w:val="99"/>
    <w:rsid w:val="00B17197"/>
    <w:pPr>
      <w:widowControl w:val="0"/>
      <w:shd w:val="clear" w:color="auto" w:fill="FFFFFF"/>
      <w:spacing w:before="60" w:line="413" w:lineRule="exact"/>
      <w:jc w:val="both"/>
    </w:pPr>
    <w:rPr>
      <w:rFonts w:asciiTheme="minorHAnsi" w:eastAsiaTheme="minorHAnsi" w:hAnsiTheme="minorHAnsi" w:cstheme="minorBidi"/>
      <w:sz w:val="22"/>
      <w:szCs w:val="22"/>
      <w:lang w:eastAsia="en-US"/>
    </w:rPr>
  </w:style>
  <w:style w:type="character" w:customStyle="1" w:styleId="searchresult">
    <w:name w:val="search_result"/>
    <w:basedOn w:val="a0"/>
    <w:rsid w:val="00B17197"/>
  </w:style>
  <w:style w:type="character" w:styleId="afa">
    <w:name w:val="annotation reference"/>
    <w:basedOn w:val="a0"/>
    <w:uiPriority w:val="99"/>
    <w:unhideWhenUsed/>
    <w:rsid w:val="00B17197"/>
    <w:rPr>
      <w:sz w:val="16"/>
      <w:szCs w:val="16"/>
    </w:rPr>
  </w:style>
  <w:style w:type="paragraph" w:styleId="afb">
    <w:name w:val="annotation text"/>
    <w:basedOn w:val="a"/>
    <w:link w:val="afc"/>
    <w:uiPriority w:val="99"/>
    <w:unhideWhenUsed/>
    <w:rsid w:val="00B17197"/>
    <w:rPr>
      <w:sz w:val="20"/>
      <w:szCs w:val="20"/>
    </w:rPr>
  </w:style>
  <w:style w:type="character" w:customStyle="1" w:styleId="afc">
    <w:name w:val="Текст примечания Знак"/>
    <w:basedOn w:val="a0"/>
    <w:link w:val="afb"/>
    <w:uiPriority w:val="99"/>
    <w:rsid w:val="00B1719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B17197"/>
    <w:rPr>
      <w:b/>
      <w:bCs/>
    </w:rPr>
  </w:style>
  <w:style w:type="character" w:customStyle="1" w:styleId="afe">
    <w:name w:val="Тема примечания Знак"/>
    <w:basedOn w:val="afc"/>
    <w:link w:val="afd"/>
    <w:uiPriority w:val="99"/>
    <w:rsid w:val="00B17197"/>
    <w:rPr>
      <w:rFonts w:ascii="Times New Roman" w:eastAsia="Times New Roman" w:hAnsi="Times New Roman" w:cs="Times New Roman"/>
      <w:b/>
      <w:bCs/>
      <w:sz w:val="20"/>
      <w:szCs w:val="20"/>
      <w:lang w:eastAsia="ru-RU"/>
    </w:rPr>
  </w:style>
  <w:style w:type="table" w:customStyle="1" w:styleId="112">
    <w:name w:val="Сетка таблицы11"/>
    <w:basedOn w:val="a1"/>
    <w:rsid w:val="00B1719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213">
    <w:name w:val="Заголовок 2 Знак1"/>
    <w:basedOn w:val="a0"/>
    <w:uiPriority w:val="9"/>
    <w:semiHidden/>
    <w:rsid w:val="00B17197"/>
    <w:rPr>
      <w:rFonts w:ascii="Calibri Light" w:eastAsia="Times New Roman" w:hAnsi="Calibri Light" w:cs="Times New Roman"/>
      <w:color w:val="2F5496"/>
      <w:sz w:val="26"/>
      <w:szCs w:val="26"/>
    </w:rPr>
  </w:style>
  <w:style w:type="character" w:customStyle="1" w:styleId="410">
    <w:name w:val="Заголовок 4 Знак1"/>
    <w:basedOn w:val="a0"/>
    <w:uiPriority w:val="9"/>
    <w:semiHidden/>
    <w:rsid w:val="00B17197"/>
    <w:rPr>
      <w:rFonts w:ascii="Calibri Light" w:eastAsia="Times New Roman" w:hAnsi="Calibri Light" w:cs="Times New Roman"/>
      <w:i/>
      <w:iCs/>
      <w:color w:val="2F5496"/>
    </w:rPr>
  </w:style>
  <w:style w:type="character" w:customStyle="1" w:styleId="113">
    <w:name w:val="Заголовок 1 Знак1"/>
    <w:basedOn w:val="a0"/>
    <w:uiPriority w:val="9"/>
    <w:rsid w:val="00B17197"/>
    <w:rPr>
      <w:rFonts w:ascii="Calibri Light" w:eastAsia="Times New Roman" w:hAnsi="Calibri Light" w:cs="Times New Roman"/>
      <w:color w:val="2F5496"/>
      <w:sz w:val="32"/>
      <w:szCs w:val="32"/>
    </w:rPr>
  </w:style>
  <w:style w:type="table" w:customStyle="1" w:styleId="24">
    <w:name w:val="Сетка таблицы2"/>
    <w:basedOn w:val="a1"/>
    <w:next w:val="a3"/>
    <w:uiPriority w:val="59"/>
    <w:rsid w:val="00B1719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B1719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r="http://schemas.openxmlformats.org/officeDocument/2006/relationships" xmlns:w="http://schemas.openxmlformats.org/wordprocessingml/2006/main">
  <w:divs>
    <w:div w:id="36865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1488" TargetMode="External"/><Relationship Id="rId18" Type="http://schemas.openxmlformats.org/officeDocument/2006/relationships/hyperlink" Target="https://docs.cntd.ru/document/9046058" TargetMode="External"/><Relationship Id="rId26" Type="http://schemas.openxmlformats.org/officeDocument/2006/relationships/hyperlink" Target="https://docs.cntd.ru/document/819053303" TargetMode="External"/><Relationship Id="rId39" Type="http://schemas.openxmlformats.org/officeDocument/2006/relationships/hyperlink" Target="https://login.consultant.ru/link/?req=doc&amp;base=RLAW265&amp;n=119631&amp;dst=140873&amp;field=134&amp;date=14.01.2025" TargetMode="External"/><Relationship Id="rId3" Type="http://schemas.openxmlformats.org/officeDocument/2006/relationships/styles" Target="styles.xml"/><Relationship Id="rId21" Type="http://schemas.openxmlformats.org/officeDocument/2006/relationships/hyperlink" Target="https://docs.cntd.ru/document/901836556" TargetMode="External"/><Relationship Id="rId34" Type="http://schemas.openxmlformats.org/officeDocument/2006/relationships/hyperlink" Target="https://login.consultant.ru/link/?req=doc&amp;base=STR&amp;n=25165&amp;demo=1" TargetMode="External"/><Relationship Id="rId42" Type="http://schemas.openxmlformats.org/officeDocument/2006/relationships/hyperlink" Target="https://login.consultant.ru/link/?req=doc&amp;base=LAW&amp;n=351791&amp;date=14.01.2025" TargetMode="External"/><Relationship Id="rId47" Type="http://schemas.openxmlformats.org/officeDocument/2006/relationships/image" Target="media/image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cntd.ru/document/9009935" TargetMode="External"/><Relationship Id="rId17" Type="http://schemas.openxmlformats.org/officeDocument/2006/relationships/hyperlink" Target="https://docs.cntd.ru/document/9015351" TargetMode="External"/><Relationship Id="rId25" Type="http://schemas.openxmlformats.org/officeDocument/2006/relationships/hyperlink" Target="https://docs.cntd.ru/document/802010050" TargetMode="External"/><Relationship Id="rId33" Type="http://schemas.openxmlformats.org/officeDocument/2006/relationships/hyperlink" Target="https://login.consultant.ru/link/?req=doc&amp;base=STR&amp;n=25165&amp;demo=1" TargetMode="External"/><Relationship Id="rId38" Type="http://schemas.openxmlformats.org/officeDocument/2006/relationships/hyperlink" Target="https://login.consultant.ru/link/?req=doc&amp;base=LAW&amp;n=351791&amp;date=14.01.2025" TargetMode="External"/><Relationship Id="rId46"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ocs.cntd.ru/document/9014440" TargetMode="External"/><Relationship Id="rId20" Type="http://schemas.openxmlformats.org/officeDocument/2006/relationships/hyperlink" Target="https://docs.cntd.ru/document/901820936" TargetMode="External"/><Relationship Id="rId29" Type="http://schemas.openxmlformats.org/officeDocument/2006/relationships/hyperlink" Target="https://login.consultant.ru/link/?req=doc&amp;base=RLAW265&amp;n=115421&amp;dst=100059&amp;field=134&amp;date=04.12.2023" TargetMode="External"/><Relationship Id="rId41" Type="http://schemas.openxmlformats.org/officeDocument/2006/relationships/hyperlink" Target="https://login.consultant.ru/link/?req=doc&amp;base=LAW&amp;n=351791&amp;date=14.01.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782478" TargetMode="External"/><Relationship Id="rId24" Type="http://schemas.openxmlformats.org/officeDocument/2006/relationships/hyperlink" Target="https://docs.cntd.ru/document/802008140" TargetMode="External"/><Relationship Id="rId32" Type="http://schemas.openxmlformats.org/officeDocument/2006/relationships/hyperlink" Target="https://login.consultant.ru/link/?req=doc&amp;base=STR&amp;n=25165&amp;demo=1" TargetMode="External"/><Relationship Id="rId37" Type="http://schemas.openxmlformats.org/officeDocument/2006/relationships/hyperlink" Target="https://login.consultant.ru/link/?req=doc&amp;base=LAW&amp;n=351791&amp;dst=100010&amp;field=134&amp;date=14.01.2025" TargetMode="External"/><Relationship Id="rId40" Type="http://schemas.openxmlformats.org/officeDocument/2006/relationships/hyperlink" Target="https://login.consultant.ru/link/?req=doc&amp;base=RLAW265&amp;n=119631&amp;dst=140873&amp;field=134&amp;date=14.01.2025"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cs.cntd.ru/document/9011346" TargetMode="External"/><Relationship Id="rId23" Type="http://schemas.openxmlformats.org/officeDocument/2006/relationships/hyperlink" Target="https://docs.cntd.ru/document/901918785" TargetMode="External"/><Relationship Id="rId28" Type="http://schemas.openxmlformats.org/officeDocument/2006/relationships/hyperlink" Target="https://login.consultant.ru/link/?req=doc&amp;mode=splus&amp;date=04.12.2023&amp;base=RLAW265&amp;n=119397&amp;rnd=pGHVKw" TargetMode="External"/><Relationship Id="rId36" Type="http://schemas.openxmlformats.org/officeDocument/2006/relationships/hyperlink" Target="https://rosstat.gov.ru/" TargetMode="External"/><Relationship Id="rId49" Type="http://schemas.openxmlformats.org/officeDocument/2006/relationships/image" Target="media/image5.png"/><Relationship Id="rId10" Type="http://schemas.openxmlformats.org/officeDocument/2006/relationships/hyperlink" Target="https://docs.cntd.ru/document/901982862" TargetMode="External"/><Relationship Id="rId19" Type="http://schemas.openxmlformats.org/officeDocument/2006/relationships/hyperlink" Target="https://docs.cntd.ru/document/901711591" TargetMode="External"/><Relationship Id="rId31" Type="http://schemas.openxmlformats.org/officeDocument/2006/relationships/hyperlink" Target="https://docs.cntd.ru/document/428515568" TargetMode="External"/><Relationship Id="rId44" Type="http://schemas.openxmlformats.org/officeDocument/2006/relationships/hyperlink" Target="https://login.consultant.ru/link/?req=doc&amp;base=LAW&amp;n=351791&amp;date=14.01.2025" TargetMode="External"/><Relationship Id="rId4" Type="http://schemas.openxmlformats.org/officeDocument/2006/relationships/settings" Target="settings.xml"/><Relationship Id="rId9" Type="http://schemas.openxmlformats.org/officeDocument/2006/relationships/hyperlink" Target="https://docs.cntd.ru/document/744100004" TargetMode="External"/><Relationship Id="rId14" Type="http://schemas.openxmlformats.org/officeDocument/2006/relationships/hyperlink" Target="https://docs.cntd.ru/document/9010833" TargetMode="External"/><Relationship Id="rId22" Type="http://schemas.openxmlformats.org/officeDocument/2006/relationships/hyperlink" Target="https://docs.cntd.ru/document/901838120" TargetMode="External"/><Relationship Id="rId27" Type="http://schemas.openxmlformats.org/officeDocument/2006/relationships/hyperlink" Target="https://docs.cntd.ru/document/802093069" TargetMode="External"/><Relationship Id="rId30" Type="http://schemas.openxmlformats.org/officeDocument/2006/relationships/hyperlink" Target="https://docs.cntd.ru/document/453115395" TargetMode="External"/><Relationship Id="rId35" Type="http://schemas.openxmlformats.org/officeDocument/2006/relationships/hyperlink" Target="https://fgistp.economy.gov.ru" TargetMode="External"/><Relationship Id="rId43" Type="http://schemas.openxmlformats.org/officeDocument/2006/relationships/hyperlink" Target="https://login.consultant.ru/link/?req=doc&amp;base=LAW&amp;n=351791&amp;date=14.01.2025" TargetMode="External"/><Relationship Id="rId48" Type="http://schemas.openxmlformats.org/officeDocument/2006/relationships/image" Target="media/image4.png"/><Relationship Id="rId8" Type="http://schemas.openxmlformats.org/officeDocument/2006/relationships/hyperlink" Target="https://docs.cntd.ru/document/9004937"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BF104-144F-491C-AC09-0C6573D8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80</Pages>
  <Words>28033</Words>
  <Characters>159793</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187452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cp:lastPrinted>2025-04-02T12:27:00Z</cp:lastPrinted>
  <dcterms:created xsi:type="dcterms:W3CDTF">2025-04-04T06:07:00Z</dcterms:created>
  <dcterms:modified xsi:type="dcterms:W3CDTF">2025-04-04T06:07:00Z</dcterms:modified>
</cp:coreProperties>
</file>