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1D8" w:rsidRPr="00DD6CED" w:rsidRDefault="00ED61D8" w:rsidP="00ED61D8">
      <w:pPr>
        <w:jc w:val="center"/>
        <w:rPr>
          <w:b/>
          <w:sz w:val="24"/>
          <w:szCs w:val="24"/>
        </w:rPr>
      </w:pPr>
      <w:r w:rsidRPr="00DD6CED">
        <w:rPr>
          <w:b/>
          <w:sz w:val="24"/>
          <w:szCs w:val="24"/>
        </w:rPr>
        <w:t>РОССИЙСКАЯ ФЕДЕРАЦИЯ</w:t>
      </w:r>
    </w:p>
    <w:p w:rsidR="00ED61D8" w:rsidRPr="00DD6CED" w:rsidRDefault="00ED61D8" w:rsidP="00ED61D8">
      <w:pPr>
        <w:jc w:val="center"/>
        <w:rPr>
          <w:b/>
          <w:sz w:val="24"/>
          <w:szCs w:val="24"/>
        </w:rPr>
      </w:pPr>
      <w:r w:rsidRPr="00DD6CED">
        <w:rPr>
          <w:b/>
          <w:sz w:val="24"/>
          <w:szCs w:val="24"/>
        </w:rPr>
        <w:t>КОСТРОМСКАЯ ОБЛАСТЬ</w:t>
      </w:r>
    </w:p>
    <w:p w:rsidR="00ED61D8" w:rsidRPr="00DD6CED" w:rsidRDefault="00ED61D8" w:rsidP="00ED61D8">
      <w:pPr>
        <w:jc w:val="center"/>
        <w:rPr>
          <w:sz w:val="24"/>
          <w:szCs w:val="24"/>
        </w:rPr>
      </w:pPr>
    </w:p>
    <w:p w:rsidR="00ED61D8" w:rsidRPr="00DD6CED" w:rsidRDefault="00ED61D8" w:rsidP="00ED61D8">
      <w:pPr>
        <w:jc w:val="center"/>
        <w:rPr>
          <w:sz w:val="24"/>
          <w:szCs w:val="24"/>
        </w:rPr>
      </w:pPr>
      <w:r w:rsidRPr="00DD6CED">
        <w:rPr>
          <w:sz w:val="24"/>
          <w:szCs w:val="24"/>
        </w:rPr>
        <w:t>АДМИНИСТРАЦИЯ ЧУХЛОМСКОГО МУНИЦИПАЛЬНОГО РАЙОНА</w:t>
      </w:r>
    </w:p>
    <w:p w:rsidR="00ED61D8" w:rsidRPr="00DD6CED" w:rsidRDefault="00ED61D8" w:rsidP="00ED61D8">
      <w:pPr>
        <w:jc w:val="center"/>
        <w:rPr>
          <w:b/>
          <w:sz w:val="24"/>
          <w:szCs w:val="24"/>
        </w:rPr>
      </w:pPr>
    </w:p>
    <w:p w:rsidR="00ED61D8" w:rsidRPr="00D831D5" w:rsidRDefault="00ED61D8" w:rsidP="00ED61D8">
      <w:pPr>
        <w:jc w:val="center"/>
        <w:rPr>
          <w:b/>
          <w:sz w:val="28"/>
          <w:szCs w:val="28"/>
        </w:rPr>
      </w:pPr>
      <w:r w:rsidRPr="00D831D5">
        <w:rPr>
          <w:b/>
          <w:sz w:val="28"/>
          <w:szCs w:val="28"/>
        </w:rPr>
        <w:t>ПОСТАНОВЛЕНИЕ</w:t>
      </w:r>
    </w:p>
    <w:p w:rsidR="00ED61D8" w:rsidRPr="00D831D5" w:rsidRDefault="00ED61D8" w:rsidP="00ED61D8">
      <w:pPr>
        <w:jc w:val="center"/>
        <w:rPr>
          <w:sz w:val="28"/>
          <w:szCs w:val="28"/>
        </w:rPr>
      </w:pPr>
    </w:p>
    <w:p w:rsidR="00ED61D8" w:rsidRPr="002907F2" w:rsidRDefault="00424E90" w:rsidP="00ED61D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 03</w:t>
      </w:r>
      <w:r w:rsidR="0072401C">
        <w:rPr>
          <w:sz w:val="28"/>
          <w:szCs w:val="28"/>
        </w:rPr>
        <w:t xml:space="preserve"> </w:t>
      </w:r>
      <w:r w:rsidR="00ED61D8" w:rsidRPr="002907F2">
        <w:rPr>
          <w:sz w:val="28"/>
          <w:szCs w:val="28"/>
        </w:rPr>
        <w:t xml:space="preserve">»  </w:t>
      </w:r>
      <w:r w:rsidR="0072401C">
        <w:rPr>
          <w:sz w:val="28"/>
          <w:szCs w:val="28"/>
        </w:rPr>
        <w:t>апреля</w:t>
      </w:r>
      <w:r w:rsidR="002907F2" w:rsidRPr="002907F2">
        <w:rPr>
          <w:sz w:val="28"/>
          <w:szCs w:val="28"/>
        </w:rPr>
        <w:t xml:space="preserve">  2024</w:t>
      </w:r>
      <w:r w:rsidR="00ED61D8" w:rsidRPr="002907F2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91-а</w:t>
      </w:r>
      <w:bookmarkStart w:id="0" w:name="_GoBack"/>
      <w:bookmarkEnd w:id="0"/>
    </w:p>
    <w:p w:rsidR="00ED61D8" w:rsidRPr="002907F2" w:rsidRDefault="00ED61D8" w:rsidP="00ED61D8">
      <w:pPr>
        <w:jc w:val="center"/>
        <w:rPr>
          <w:sz w:val="28"/>
          <w:szCs w:val="28"/>
        </w:rPr>
      </w:pPr>
      <w:r w:rsidRPr="002907F2">
        <w:rPr>
          <w:sz w:val="28"/>
          <w:szCs w:val="28"/>
        </w:rPr>
        <w:t>г. Чухлома</w:t>
      </w:r>
    </w:p>
    <w:p w:rsidR="00ED61D8" w:rsidRPr="00D831D5" w:rsidRDefault="00ED61D8" w:rsidP="00ED61D8">
      <w:pPr>
        <w:rPr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9179"/>
      </w:tblGrid>
      <w:tr w:rsidR="00ED61D8" w:rsidRPr="00D831D5" w:rsidTr="00981E61">
        <w:tc>
          <w:tcPr>
            <w:tcW w:w="9179" w:type="dxa"/>
            <w:hideMark/>
          </w:tcPr>
          <w:p w:rsidR="00D831D5" w:rsidRDefault="00ED61D8" w:rsidP="00981E61">
            <w:pPr>
              <w:pStyle w:val="4"/>
              <w:jc w:val="center"/>
              <w:rPr>
                <w:b/>
                <w:szCs w:val="28"/>
              </w:rPr>
            </w:pPr>
            <w:r w:rsidRPr="00D831D5">
              <w:rPr>
                <w:b/>
                <w:szCs w:val="28"/>
              </w:rPr>
              <w:t>О внесении изменений в постановление администрации Чухломского муниципального района Костромской области</w:t>
            </w:r>
          </w:p>
          <w:p w:rsidR="00ED61D8" w:rsidRPr="00D831D5" w:rsidRDefault="00ED61D8" w:rsidP="00981E61">
            <w:pPr>
              <w:pStyle w:val="4"/>
              <w:jc w:val="center"/>
              <w:rPr>
                <w:b/>
                <w:szCs w:val="28"/>
              </w:rPr>
            </w:pPr>
            <w:r w:rsidRPr="00D831D5">
              <w:rPr>
                <w:b/>
                <w:szCs w:val="28"/>
              </w:rPr>
              <w:t xml:space="preserve"> от 14 октября 2019 года №262-а </w:t>
            </w:r>
          </w:p>
        </w:tc>
      </w:tr>
    </w:tbl>
    <w:p w:rsidR="00ED61D8" w:rsidRPr="00D831D5" w:rsidRDefault="00ED61D8" w:rsidP="00ED61D8">
      <w:pPr>
        <w:ind w:firstLine="709"/>
        <w:rPr>
          <w:sz w:val="28"/>
          <w:szCs w:val="28"/>
        </w:rPr>
      </w:pPr>
    </w:p>
    <w:p w:rsidR="00ED61D8" w:rsidRPr="00D831D5" w:rsidRDefault="00ED61D8" w:rsidP="00ED61D8">
      <w:pPr>
        <w:ind w:firstLine="709"/>
        <w:jc w:val="both"/>
        <w:rPr>
          <w:sz w:val="28"/>
          <w:szCs w:val="28"/>
        </w:rPr>
      </w:pPr>
      <w:r w:rsidRPr="00D831D5">
        <w:rPr>
          <w:color w:val="000000" w:themeColor="text1"/>
          <w:sz w:val="28"/>
          <w:szCs w:val="28"/>
        </w:rPr>
        <w:t>В соответствии с Федеральным законо</w:t>
      </w:r>
      <w:r w:rsidR="00D831D5">
        <w:rPr>
          <w:color w:val="000000" w:themeColor="text1"/>
          <w:sz w:val="28"/>
          <w:szCs w:val="28"/>
        </w:rPr>
        <w:t xml:space="preserve">м от 27 июля 2010 года № 190-ФЗ </w:t>
      </w:r>
      <w:r w:rsidRPr="00D831D5">
        <w:rPr>
          <w:color w:val="000000" w:themeColor="text1"/>
          <w:sz w:val="28"/>
          <w:szCs w:val="28"/>
        </w:rPr>
        <w:t xml:space="preserve">«О теплоснабжении», постановлением Правительства Российской Федерации от 22 февраля 2012 года № 154 «О требованиях к схемам теплоснабжения, порядку их разработки и утверждения», </w:t>
      </w:r>
      <w:r w:rsidRPr="00D831D5">
        <w:rPr>
          <w:sz w:val="28"/>
          <w:szCs w:val="28"/>
        </w:rPr>
        <w:t xml:space="preserve">руководствуясь Уставом муниципального образования Чухломский муниципальный район Костромской области, </w:t>
      </w:r>
    </w:p>
    <w:p w:rsidR="00ED61D8" w:rsidRPr="00C46F27" w:rsidRDefault="00C46F27" w:rsidP="00BD62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D61D8" w:rsidRPr="00D831D5">
        <w:rPr>
          <w:sz w:val="28"/>
          <w:szCs w:val="28"/>
        </w:rPr>
        <w:t>администрация Чухломского муниципального района Костромской области</w:t>
      </w:r>
      <w:r w:rsidR="00BD6290">
        <w:rPr>
          <w:sz w:val="28"/>
          <w:szCs w:val="28"/>
        </w:rPr>
        <w:t xml:space="preserve"> </w:t>
      </w:r>
      <w:r w:rsidR="00ED61D8" w:rsidRPr="00C46F27">
        <w:rPr>
          <w:sz w:val="28"/>
          <w:szCs w:val="28"/>
        </w:rPr>
        <w:t>ПОСТАНОВЛЯЕТ:</w:t>
      </w:r>
    </w:p>
    <w:p w:rsidR="00ED61D8" w:rsidRPr="00D831D5" w:rsidRDefault="00C46F27" w:rsidP="00ED61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Внести в с</w:t>
      </w:r>
      <w:r w:rsidR="00ED61D8" w:rsidRPr="00D831D5">
        <w:rPr>
          <w:sz w:val="28"/>
          <w:szCs w:val="28"/>
        </w:rPr>
        <w:t xml:space="preserve">хему теплоснабжения Шартановского, Ножкинского, Повалихинского, Чухломского, Петровского, Судайского сельских поселений Чухломского муниципального района Костромской области (далее – Схема), утвержденную постановлением администрации Чухломского муниципального района Костромской области от 14 октября 2019 года </w:t>
      </w:r>
      <w:r>
        <w:rPr>
          <w:sz w:val="28"/>
          <w:szCs w:val="28"/>
        </w:rPr>
        <w:t xml:space="preserve">      </w:t>
      </w:r>
      <w:r w:rsidR="00ED61D8" w:rsidRPr="00D831D5">
        <w:rPr>
          <w:sz w:val="28"/>
          <w:szCs w:val="28"/>
        </w:rPr>
        <w:t>№262-а, следующие изменения:</w:t>
      </w:r>
    </w:p>
    <w:p w:rsidR="00ED61D8" w:rsidRPr="00D831D5" w:rsidRDefault="00D76308" w:rsidP="00ED61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46F27">
        <w:rPr>
          <w:sz w:val="28"/>
          <w:szCs w:val="28"/>
        </w:rPr>
        <w:t>р</w:t>
      </w:r>
      <w:r w:rsidR="00ED61D8" w:rsidRPr="00D831D5">
        <w:rPr>
          <w:sz w:val="28"/>
          <w:szCs w:val="28"/>
        </w:rPr>
        <w:t>аздел 1 Схемы изложить в новой редакции:</w:t>
      </w:r>
    </w:p>
    <w:p w:rsidR="004B7485" w:rsidRPr="001924B3" w:rsidRDefault="004B7485" w:rsidP="002A23A2">
      <w:pPr>
        <w:spacing w:line="276" w:lineRule="auto"/>
        <w:jc w:val="both"/>
        <w:rPr>
          <w:sz w:val="28"/>
          <w:szCs w:val="28"/>
        </w:rPr>
      </w:pPr>
      <w:r w:rsidRPr="001924B3">
        <w:rPr>
          <w:sz w:val="28"/>
          <w:szCs w:val="28"/>
        </w:rPr>
        <w:t>«</w:t>
      </w:r>
      <w:r w:rsidRPr="001924B3">
        <w:rPr>
          <w:b/>
          <w:sz w:val="28"/>
          <w:szCs w:val="28"/>
        </w:rPr>
        <w:t>Раздел 1. Показатели существующего и перспективного спроса на тепловую энергию (мощность) и теплоноситель в установленных границах территории Шартановского, Ножкинского, Повалихинского, Чухломского, Петровского, Судайского сельских поселений Чухломского муниципального района Костромской области.</w:t>
      </w:r>
    </w:p>
    <w:p w:rsidR="004B7485" w:rsidRPr="002A23A2" w:rsidRDefault="004B7485" w:rsidP="004B7485">
      <w:pPr>
        <w:jc w:val="both"/>
        <w:rPr>
          <w:b/>
          <w:sz w:val="28"/>
          <w:szCs w:val="28"/>
        </w:rPr>
      </w:pPr>
      <w:r w:rsidRPr="002A23A2">
        <w:rPr>
          <w:b/>
          <w:sz w:val="28"/>
          <w:szCs w:val="28"/>
        </w:rPr>
        <w:t>1.1. Шартановское сельское поселение</w:t>
      </w:r>
    </w:p>
    <w:p w:rsidR="004B7485" w:rsidRPr="002A23A2" w:rsidRDefault="000547CD" w:rsidP="000547C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4B7485" w:rsidRPr="002A23A2">
        <w:rPr>
          <w:sz w:val="28"/>
          <w:szCs w:val="28"/>
        </w:rPr>
        <w:t>Шартановское сельское поселение (далее – Шартановское СП) Чухломского муниципального района Костромской области расположено в северной части Чухломского муниципального района Костромской области. Общая площадь сельского поселения в установленных границах – 620,25 га. Численность на</w:t>
      </w:r>
      <w:r w:rsidR="003D3E2E">
        <w:rPr>
          <w:sz w:val="28"/>
          <w:szCs w:val="28"/>
        </w:rPr>
        <w:t>селения согласно статистическому</w:t>
      </w:r>
      <w:r w:rsidR="004B7485" w:rsidRPr="002A23A2">
        <w:rPr>
          <w:sz w:val="28"/>
          <w:szCs w:val="28"/>
        </w:rPr>
        <w:t xml:space="preserve"> </w:t>
      </w:r>
      <w:r w:rsidR="003D3E2E">
        <w:rPr>
          <w:sz w:val="28"/>
          <w:szCs w:val="28"/>
        </w:rPr>
        <w:t>учету</w:t>
      </w:r>
      <w:r w:rsidR="00ED61D8" w:rsidRPr="002A23A2">
        <w:rPr>
          <w:sz w:val="28"/>
          <w:szCs w:val="28"/>
        </w:rPr>
        <w:t xml:space="preserve"> по состоянию на </w:t>
      </w:r>
      <w:proofErr w:type="gramStart"/>
      <w:r w:rsidR="00E04F12">
        <w:rPr>
          <w:sz w:val="28"/>
          <w:szCs w:val="28"/>
        </w:rPr>
        <w:t>01.01.202</w:t>
      </w:r>
      <w:r w:rsidR="005B334B">
        <w:rPr>
          <w:sz w:val="28"/>
          <w:szCs w:val="28"/>
        </w:rPr>
        <w:t>4</w:t>
      </w:r>
      <w:r w:rsidR="00ED61D8" w:rsidRPr="006C044F">
        <w:rPr>
          <w:sz w:val="28"/>
          <w:szCs w:val="28"/>
        </w:rPr>
        <w:t xml:space="preserve"> </w:t>
      </w:r>
      <w:r w:rsidR="004B7485" w:rsidRPr="006C044F">
        <w:rPr>
          <w:sz w:val="28"/>
          <w:szCs w:val="28"/>
        </w:rPr>
        <w:t xml:space="preserve"> года</w:t>
      </w:r>
      <w:proofErr w:type="gramEnd"/>
      <w:r w:rsidR="004B7485" w:rsidRPr="006C044F">
        <w:rPr>
          <w:sz w:val="28"/>
          <w:szCs w:val="28"/>
        </w:rPr>
        <w:t xml:space="preserve"> составляет </w:t>
      </w:r>
      <w:r w:rsidR="004B7485" w:rsidRPr="002907F2">
        <w:rPr>
          <w:sz w:val="28"/>
          <w:szCs w:val="28"/>
        </w:rPr>
        <w:t xml:space="preserve">– </w:t>
      </w:r>
      <w:r w:rsidR="00711580" w:rsidRPr="002907F2">
        <w:rPr>
          <w:sz w:val="28"/>
          <w:szCs w:val="28"/>
        </w:rPr>
        <w:t>719</w:t>
      </w:r>
      <w:r w:rsidR="004B7485" w:rsidRPr="002907F2">
        <w:rPr>
          <w:sz w:val="28"/>
          <w:szCs w:val="28"/>
        </w:rPr>
        <w:t xml:space="preserve"> человек. </w:t>
      </w:r>
      <w:r w:rsidR="004B7485" w:rsidRPr="002A23A2">
        <w:rPr>
          <w:sz w:val="28"/>
          <w:szCs w:val="28"/>
        </w:rPr>
        <w:t>В состав Шартановского сельского поселения входит 21 населенный пункт, из них 15 жилых населенных пунктов. Административн</w:t>
      </w:r>
      <w:r w:rsidR="00C46F27">
        <w:rPr>
          <w:sz w:val="28"/>
          <w:szCs w:val="28"/>
        </w:rPr>
        <w:t xml:space="preserve">ым центром поселения является село </w:t>
      </w:r>
      <w:proofErr w:type="spellStart"/>
      <w:r w:rsidR="004B7485" w:rsidRPr="002A23A2">
        <w:rPr>
          <w:sz w:val="28"/>
          <w:szCs w:val="28"/>
        </w:rPr>
        <w:t>Шартаново</w:t>
      </w:r>
      <w:proofErr w:type="spellEnd"/>
      <w:r w:rsidR="004B7485" w:rsidRPr="002A23A2">
        <w:rPr>
          <w:sz w:val="28"/>
          <w:szCs w:val="28"/>
        </w:rPr>
        <w:t xml:space="preserve">. 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lastRenderedPageBreak/>
        <w:t xml:space="preserve">В настоящее время теплоснабжение осуществляется на твердом топливе (дрова) ввиду отсутствия природного газа. Теплоснабжение (отопление и горячее водоснабжение) Шартановского СП осуществляется: 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- в частных домах от печей и котлов на твердом топливе, горячее водоснабжение – от проточных водонагревателей;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 xml:space="preserve">- в многоквартирных домах, это двух- и </w:t>
      </w:r>
      <w:proofErr w:type="spellStart"/>
      <w:r w:rsidRPr="002A23A2">
        <w:rPr>
          <w:sz w:val="28"/>
          <w:szCs w:val="28"/>
        </w:rPr>
        <w:t>четырехквартирные</w:t>
      </w:r>
      <w:proofErr w:type="spellEnd"/>
      <w:r w:rsidRPr="002A23A2">
        <w:rPr>
          <w:sz w:val="28"/>
          <w:szCs w:val="28"/>
        </w:rPr>
        <w:t xml:space="preserve"> дома, от печей и котлов на твердом топливе, горячее водоснабжение – от проточных водонагревателей.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 xml:space="preserve">Объекты на территории населенных пунктов имеют преимущественно локальные системы инженерного обеспечения. Для отопления используют отопительные печи и индивидуальные котлы, пользуются преимущественно твердым топливом (дрова). При нагреве воды используются проточные водонагреватели с электрическим нагревателем. Сравнительный анализ стоимости 1 МДж тепла при различных вариантах источника энергии: </w:t>
      </w:r>
    </w:p>
    <w:p w:rsidR="00EE5D37" w:rsidRPr="002A23A2" w:rsidRDefault="00EE5D37" w:rsidP="00EE5D37">
      <w:pPr>
        <w:ind w:firstLine="708"/>
        <w:jc w:val="both"/>
        <w:rPr>
          <w:sz w:val="28"/>
          <w:szCs w:val="28"/>
        </w:rPr>
      </w:pPr>
      <w:r w:rsidRPr="002A23A2">
        <w:rPr>
          <w:b/>
          <w:sz w:val="28"/>
          <w:szCs w:val="28"/>
        </w:rPr>
        <w:t>Электричество</w:t>
      </w:r>
      <w:r w:rsidRPr="002A23A2">
        <w:rPr>
          <w:sz w:val="28"/>
          <w:szCs w:val="28"/>
        </w:rPr>
        <w:t>: 1 кВт/</w:t>
      </w:r>
      <w:r>
        <w:rPr>
          <w:sz w:val="28"/>
          <w:szCs w:val="28"/>
        </w:rPr>
        <w:t>ч энергии - это 3,6 МДж тепла, 9,47</w:t>
      </w:r>
      <w:r w:rsidRPr="002A23A2">
        <w:rPr>
          <w:sz w:val="28"/>
          <w:szCs w:val="28"/>
        </w:rPr>
        <w:t xml:space="preserve"> рубль за 1 </w:t>
      </w:r>
      <w:r>
        <w:rPr>
          <w:sz w:val="28"/>
          <w:szCs w:val="28"/>
        </w:rPr>
        <w:t>кВт, значит 1 МДж будет стоить 2,6</w:t>
      </w:r>
      <w:r w:rsidRPr="002A23A2">
        <w:rPr>
          <w:sz w:val="28"/>
          <w:szCs w:val="28"/>
        </w:rPr>
        <w:t xml:space="preserve"> руб.</w:t>
      </w:r>
    </w:p>
    <w:p w:rsidR="00EE5D37" w:rsidRPr="002A23A2" w:rsidRDefault="00EE5D37" w:rsidP="00EE5D37">
      <w:pPr>
        <w:ind w:firstLine="708"/>
        <w:jc w:val="both"/>
        <w:rPr>
          <w:sz w:val="28"/>
          <w:szCs w:val="28"/>
        </w:rPr>
      </w:pPr>
      <w:r w:rsidRPr="002A23A2">
        <w:rPr>
          <w:b/>
          <w:sz w:val="28"/>
          <w:szCs w:val="28"/>
        </w:rPr>
        <w:t>Сжиженный газ</w:t>
      </w:r>
      <w:r w:rsidRPr="002A23A2">
        <w:rPr>
          <w:sz w:val="28"/>
          <w:szCs w:val="28"/>
        </w:rPr>
        <w:t xml:space="preserve"> при сгорании </w:t>
      </w:r>
      <w:r>
        <w:rPr>
          <w:sz w:val="28"/>
          <w:szCs w:val="28"/>
        </w:rPr>
        <w:t xml:space="preserve">дает 41 МДж на 1кг и </w:t>
      </w:r>
      <w:proofErr w:type="gramStart"/>
      <w:r>
        <w:rPr>
          <w:sz w:val="28"/>
          <w:szCs w:val="28"/>
        </w:rPr>
        <w:t xml:space="preserve">стоит </w:t>
      </w:r>
      <w:r w:rsidRPr="002A23A2">
        <w:rPr>
          <w:sz w:val="28"/>
          <w:szCs w:val="28"/>
        </w:rPr>
        <w:t xml:space="preserve"> </w:t>
      </w:r>
      <w:r>
        <w:rPr>
          <w:sz w:val="28"/>
          <w:szCs w:val="28"/>
        </w:rPr>
        <w:t>67</w:t>
      </w:r>
      <w:proofErr w:type="gramEnd"/>
      <w:r w:rsidRPr="002A23A2">
        <w:rPr>
          <w:sz w:val="28"/>
          <w:szCs w:val="28"/>
        </w:rPr>
        <w:t xml:space="preserve"> рублей, значит, 1 МДж будет стоить около 1,1 руб.</w:t>
      </w:r>
    </w:p>
    <w:p w:rsidR="00EE5D37" w:rsidRPr="00EE5D37" w:rsidRDefault="00EE5D37" w:rsidP="00EE5D37">
      <w:pPr>
        <w:ind w:firstLine="708"/>
        <w:jc w:val="both"/>
        <w:rPr>
          <w:sz w:val="28"/>
          <w:szCs w:val="28"/>
        </w:rPr>
      </w:pPr>
      <w:r w:rsidRPr="002A23A2">
        <w:rPr>
          <w:b/>
          <w:sz w:val="28"/>
          <w:szCs w:val="28"/>
        </w:rPr>
        <w:t>Твердое топливо (</w:t>
      </w:r>
      <w:r w:rsidRPr="00EE5D37">
        <w:rPr>
          <w:b/>
          <w:sz w:val="28"/>
          <w:szCs w:val="28"/>
        </w:rPr>
        <w:t>дрова)</w:t>
      </w:r>
      <w:r w:rsidRPr="00EE5D37">
        <w:rPr>
          <w:sz w:val="28"/>
          <w:szCs w:val="28"/>
        </w:rPr>
        <w:t>. 1кг дает 5 МДж тепла. 1м3. весит около 400 кг. Стоимость дров около 800 рублей за 1 куб, значит 1 МДж будет стоить около 40 копеек.</w:t>
      </w:r>
    </w:p>
    <w:p w:rsidR="00EE5D37" w:rsidRDefault="00EE5D37" w:rsidP="00EE5D37">
      <w:pPr>
        <w:ind w:firstLine="840"/>
        <w:jc w:val="both"/>
        <w:rPr>
          <w:sz w:val="28"/>
          <w:szCs w:val="28"/>
        </w:rPr>
      </w:pPr>
    </w:p>
    <w:p w:rsidR="007D024F" w:rsidRPr="00EE5D37" w:rsidRDefault="007D024F" w:rsidP="00EE5D37">
      <w:pPr>
        <w:ind w:firstLine="840"/>
        <w:jc w:val="both"/>
        <w:rPr>
          <w:sz w:val="28"/>
          <w:szCs w:val="28"/>
        </w:rPr>
      </w:pPr>
    </w:p>
    <w:p w:rsidR="00EE5D37" w:rsidRDefault="00EE5D37" w:rsidP="00EE5D37">
      <w:pPr>
        <w:jc w:val="center"/>
        <w:rPr>
          <w:rStyle w:val="af3"/>
          <w:color w:val="000000"/>
          <w:sz w:val="28"/>
          <w:szCs w:val="28"/>
        </w:rPr>
      </w:pPr>
      <w:r w:rsidRPr="00EE5D37">
        <w:rPr>
          <w:rStyle w:val="af3"/>
          <w:color w:val="000000"/>
          <w:sz w:val="28"/>
          <w:szCs w:val="28"/>
        </w:rPr>
        <w:t>СРАВНИТЕЛЬНЫЙ АНАЛИЗ СТОИМОСТИ 1 МДж ТЕПЛА</w:t>
      </w:r>
    </w:p>
    <w:p w:rsidR="007D024F" w:rsidRPr="00EE5D37" w:rsidRDefault="007D024F" w:rsidP="00EE5D37">
      <w:pPr>
        <w:jc w:val="center"/>
        <w:rPr>
          <w:rStyle w:val="af3"/>
          <w:color w:val="000000"/>
          <w:sz w:val="28"/>
          <w:szCs w:val="28"/>
        </w:rPr>
      </w:pPr>
    </w:p>
    <w:p w:rsidR="00EE5D37" w:rsidRPr="00EE5D37" w:rsidRDefault="00EE5D37" w:rsidP="00EE5D37">
      <w:pPr>
        <w:ind w:firstLine="840"/>
        <w:jc w:val="right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9"/>
        <w:gridCol w:w="4665"/>
      </w:tblGrid>
      <w:tr w:rsidR="00EE5D37" w:rsidRPr="00EE5D37" w:rsidTr="00067186">
        <w:tc>
          <w:tcPr>
            <w:tcW w:w="4679" w:type="dxa"/>
          </w:tcPr>
          <w:p w:rsidR="00EE5D37" w:rsidRPr="00EE5D37" w:rsidRDefault="00EE5D37" w:rsidP="00067186">
            <w:pPr>
              <w:jc w:val="center"/>
              <w:rPr>
                <w:sz w:val="24"/>
                <w:szCs w:val="24"/>
              </w:rPr>
            </w:pPr>
            <w:r w:rsidRPr="00EE5D37">
              <w:rPr>
                <w:sz w:val="24"/>
                <w:szCs w:val="24"/>
              </w:rPr>
              <w:t>Источник тепла:</w:t>
            </w:r>
          </w:p>
        </w:tc>
        <w:tc>
          <w:tcPr>
            <w:tcW w:w="4665" w:type="dxa"/>
          </w:tcPr>
          <w:p w:rsidR="00EE5D37" w:rsidRPr="00EE5D37" w:rsidRDefault="00EE5D37" w:rsidP="00067186">
            <w:pPr>
              <w:jc w:val="center"/>
              <w:rPr>
                <w:sz w:val="24"/>
                <w:szCs w:val="24"/>
              </w:rPr>
            </w:pPr>
            <w:r w:rsidRPr="00EE5D37">
              <w:rPr>
                <w:bCs/>
                <w:sz w:val="24"/>
                <w:szCs w:val="24"/>
              </w:rPr>
              <w:t>Стоимость 1 МДж тепла:</w:t>
            </w:r>
          </w:p>
        </w:tc>
      </w:tr>
      <w:tr w:rsidR="00EE5D37" w:rsidRPr="005E1294" w:rsidTr="00067186">
        <w:tc>
          <w:tcPr>
            <w:tcW w:w="4679" w:type="dxa"/>
          </w:tcPr>
          <w:p w:rsidR="00EE5D37" w:rsidRPr="00EE5D37" w:rsidRDefault="00EE5D37" w:rsidP="00067186">
            <w:pPr>
              <w:jc w:val="both"/>
              <w:rPr>
                <w:sz w:val="24"/>
                <w:szCs w:val="24"/>
              </w:rPr>
            </w:pPr>
            <w:r w:rsidRPr="00EE5D37">
              <w:rPr>
                <w:sz w:val="24"/>
                <w:szCs w:val="24"/>
              </w:rPr>
              <w:t>Твердое топливо</w:t>
            </w:r>
          </w:p>
        </w:tc>
        <w:tc>
          <w:tcPr>
            <w:tcW w:w="4665" w:type="dxa"/>
          </w:tcPr>
          <w:p w:rsidR="00EE5D37" w:rsidRPr="00C4133E" w:rsidRDefault="00EE5D37" w:rsidP="00067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EE5D37">
              <w:rPr>
                <w:sz w:val="24"/>
                <w:szCs w:val="24"/>
              </w:rPr>
              <w:t xml:space="preserve"> коп</w:t>
            </w:r>
          </w:p>
        </w:tc>
      </w:tr>
      <w:tr w:rsidR="00EE5D37" w:rsidRPr="005E1294" w:rsidTr="00067186">
        <w:tc>
          <w:tcPr>
            <w:tcW w:w="4679" w:type="dxa"/>
          </w:tcPr>
          <w:p w:rsidR="00EE5D37" w:rsidRPr="005E1294" w:rsidRDefault="00EE5D37" w:rsidP="00067186">
            <w:pPr>
              <w:jc w:val="both"/>
              <w:rPr>
                <w:sz w:val="24"/>
                <w:szCs w:val="24"/>
              </w:rPr>
            </w:pPr>
            <w:r w:rsidRPr="005E1294">
              <w:rPr>
                <w:sz w:val="24"/>
                <w:szCs w:val="24"/>
              </w:rPr>
              <w:t>Сжиженный газ</w:t>
            </w:r>
          </w:p>
        </w:tc>
        <w:tc>
          <w:tcPr>
            <w:tcW w:w="4665" w:type="dxa"/>
          </w:tcPr>
          <w:p w:rsidR="00EE5D37" w:rsidRPr="00C4133E" w:rsidRDefault="00EE5D37" w:rsidP="00067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  <w:r w:rsidRPr="00C4133E">
              <w:rPr>
                <w:sz w:val="24"/>
                <w:szCs w:val="24"/>
              </w:rPr>
              <w:t xml:space="preserve"> </w:t>
            </w:r>
            <w:proofErr w:type="spellStart"/>
            <w:r w:rsidRPr="00C4133E"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EE5D37" w:rsidRPr="005E1294" w:rsidTr="00067186">
        <w:tc>
          <w:tcPr>
            <w:tcW w:w="4679" w:type="dxa"/>
          </w:tcPr>
          <w:p w:rsidR="00EE5D37" w:rsidRPr="005E1294" w:rsidRDefault="00EE5D37" w:rsidP="00067186">
            <w:pPr>
              <w:jc w:val="both"/>
              <w:rPr>
                <w:sz w:val="24"/>
                <w:szCs w:val="24"/>
              </w:rPr>
            </w:pPr>
            <w:r w:rsidRPr="005E1294">
              <w:rPr>
                <w:sz w:val="24"/>
                <w:szCs w:val="24"/>
              </w:rPr>
              <w:t>Электричество</w:t>
            </w:r>
          </w:p>
        </w:tc>
        <w:tc>
          <w:tcPr>
            <w:tcW w:w="4665" w:type="dxa"/>
          </w:tcPr>
          <w:p w:rsidR="00EE5D37" w:rsidRPr="00C4133E" w:rsidRDefault="00EE5D37" w:rsidP="00067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  <w:r w:rsidRPr="00C4133E">
              <w:rPr>
                <w:sz w:val="24"/>
                <w:szCs w:val="24"/>
              </w:rPr>
              <w:t xml:space="preserve"> </w:t>
            </w:r>
            <w:proofErr w:type="spellStart"/>
            <w:r w:rsidRPr="00C4133E">
              <w:rPr>
                <w:sz w:val="24"/>
                <w:szCs w:val="24"/>
              </w:rPr>
              <w:t>руб</w:t>
            </w:r>
            <w:proofErr w:type="spellEnd"/>
          </w:p>
        </w:tc>
      </w:tr>
    </w:tbl>
    <w:p w:rsidR="00EE5D37" w:rsidRPr="002A23A2" w:rsidRDefault="00EE5D37" w:rsidP="00EE5D37">
      <w:pPr>
        <w:jc w:val="both"/>
        <w:rPr>
          <w:sz w:val="28"/>
          <w:szCs w:val="28"/>
        </w:rPr>
      </w:pPr>
    </w:p>
    <w:p w:rsidR="00EE5D37" w:rsidRPr="002A23A2" w:rsidRDefault="00EE5D37" w:rsidP="00EE5D37">
      <w:pPr>
        <w:ind w:firstLine="720"/>
        <w:jc w:val="both"/>
        <w:rPr>
          <w:sz w:val="28"/>
          <w:szCs w:val="28"/>
        </w:rPr>
      </w:pPr>
      <w:r w:rsidRPr="002A23A2">
        <w:rPr>
          <w:sz w:val="28"/>
          <w:szCs w:val="28"/>
        </w:rPr>
        <w:t xml:space="preserve">С точки зрения экономичности, необходимо изучить стоимость топлива в регионе и стоимость </w:t>
      </w:r>
      <w:r>
        <w:rPr>
          <w:sz w:val="28"/>
          <w:szCs w:val="28"/>
        </w:rPr>
        <w:t>1Мдж</w:t>
      </w:r>
      <w:r w:rsidRPr="002A23A2">
        <w:rPr>
          <w:sz w:val="28"/>
          <w:szCs w:val="28"/>
        </w:rPr>
        <w:t xml:space="preserve"> тепла.</w:t>
      </w:r>
    </w:p>
    <w:p w:rsidR="004B7485" w:rsidRPr="002A23A2" w:rsidRDefault="004B7485" w:rsidP="004B7485">
      <w:pPr>
        <w:ind w:left="708"/>
        <w:rPr>
          <w:sz w:val="28"/>
          <w:szCs w:val="28"/>
        </w:rPr>
      </w:pPr>
      <w:r w:rsidRPr="002A23A2">
        <w:rPr>
          <w:color w:val="000000"/>
          <w:sz w:val="28"/>
          <w:szCs w:val="28"/>
        </w:rPr>
        <w:t>Данные для расчета:</w:t>
      </w:r>
      <w:r w:rsidRPr="002A23A2">
        <w:rPr>
          <w:color w:val="000000"/>
          <w:sz w:val="28"/>
          <w:szCs w:val="28"/>
        </w:rPr>
        <w:br/>
        <w:t xml:space="preserve"> - дрова сухие - 3,900 кВт/кг;</w:t>
      </w:r>
      <w:r w:rsidRPr="002A23A2">
        <w:rPr>
          <w:color w:val="000000"/>
          <w:sz w:val="28"/>
          <w:szCs w:val="28"/>
        </w:rPr>
        <w:br/>
        <w:t xml:space="preserve"> - д</w:t>
      </w:r>
      <w:r w:rsidR="007D024F">
        <w:rPr>
          <w:color w:val="000000"/>
          <w:sz w:val="28"/>
          <w:szCs w:val="28"/>
        </w:rPr>
        <w:t>рова влажные - 3,060 кВт/кг;</w:t>
      </w:r>
      <w:r w:rsidRPr="002A23A2">
        <w:rPr>
          <w:color w:val="000000"/>
          <w:sz w:val="28"/>
          <w:szCs w:val="28"/>
        </w:rPr>
        <w:br/>
        <w:t xml:space="preserve"> - сжиженный газ - 20,800 кВт/м3.</w:t>
      </w:r>
    </w:p>
    <w:p w:rsidR="004B7485" w:rsidRPr="002A23A2" w:rsidRDefault="004B7485" w:rsidP="004B7485">
      <w:pPr>
        <w:ind w:right="-21"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На основании сравнительного анализа на данный момент рекомендуется использование твердого топлива (дрова).</w:t>
      </w:r>
    </w:p>
    <w:p w:rsidR="004B7485" w:rsidRDefault="004B7485" w:rsidP="004B7485">
      <w:pPr>
        <w:ind w:right="-21"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Теплоснабжение существующих административных зданий осуществлять от имеющихся источников теплоснабжения (котельной, печей и котлов на твердом топливе). Частный сектор снабжается теплом от малометражных печей и котлов на твердом топливе.</w:t>
      </w:r>
    </w:p>
    <w:p w:rsidR="007D024F" w:rsidRDefault="007D024F" w:rsidP="004B7485">
      <w:pPr>
        <w:ind w:right="-21" w:firstLine="708"/>
        <w:jc w:val="both"/>
        <w:rPr>
          <w:sz w:val="28"/>
          <w:szCs w:val="28"/>
        </w:rPr>
      </w:pPr>
    </w:p>
    <w:p w:rsidR="007D024F" w:rsidRPr="002A23A2" w:rsidRDefault="007D024F" w:rsidP="004B7485">
      <w:pPr>
        <w:ind w:right="-21" w:firstLine="708"/>
        <w:jc w:val="both"/>
        <w:rPr>
          <w:sz w:val="28"/>
          <w:szCs w:val="28"/>
        </w:rPr>
      </w:pPr>
    </w:p>
    <w:p w:rsidR="004B7485" w:rsidRPr="002A23A2" w:rsidRDefault="004B7485" w:rsidP="004B7485">
      <w:pPr>
        <w:ind w:right="-21"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lastRenderedPageBreak/>
        <w:t>В будущем при прокладке магистрали природного газа возможна реконструкция существующих объектов и переход на более дешевое топливо.</w:t>
      </w:r>
    </w:p>
    <w:p w:rsidR="004B7485" w:rsidRPr="002A23A2" w:rsidRDefault="004B7485" w:rsidP="004B7485">
      <w:pPr>
        <w:ind w:right="-21"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 xml:space="preserve">Существующая схема тепловых сетей и систем теплоснабжения, является оптимальной для поселения ввиду отсутствия природного газа.                           </w:t>
      </w:r>
    </w:p>
    <w:p w:rsidR="004B7485" w:rsidRPr="002A23A2" w:rsidRDefault="004B7485" w:rsidP="004B7485">
      <w:pPr>
        <w:ind w:right="-21"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Реконструкцию и ремонт имеющихся систем теплоснабжения осуществлять согласно плана-графика исходя из финансовых возможностей бюджета сельского поселения.</w:t>
      </w:r>
    </w:p>
    <w:p w:rsidR="004B7485" w:rsidRPr="002A23A2" w:rsidRDefault="004B7485" w:rsidP="004B7485">
      <w:pPr>
        <w:ind w:right="-21" w:firstLine="840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В процессе реконструкций сетей теплоснабжения применять современные технологии, которые способствуют экономии средств во время эксплуатаций.</w:t>
      </w:r>
    </w:p>
    <w:p w:rsidR="004B7485" w:rsidRPr="002A23A2" w:rsidRDefault="004B7485" w:rsidP="004B7485">
      <w:pPr>
        <w:ind w:right="-21"/>
        <w:jc w:val="both"/>
        <w:rPr>
          <w:b/>
          <w:sz w:val="28"/>
          <w:szCs w:val="28"/>
        </w:rPr>
      </w:pPr>
      <w:r w:rsidRPr="002A23A2">
        <w:rPr>
          <w:b/>
          <w:sz w:val="28"/>
          <w:szCs w:val="28"/>
        </w:rPr>
        <w:t>1.2. Ножкинское сельское поселение</w:t>
      </w:r>
    </w:p>
    <w:p w:rsidR="004B7485" w:rsidRPr="002A23A2" w:rsidRDefault="000547CD" w:rsidP="000547C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4B7485" w:rsidRPr="002A23A2">
        <w:rPr>
          <w:sz w:val="28"/>
          <w:szCs w:val="28"/>
        </w:rPr>
        <w:t>Ножкинское сельское поселение (далее – Ножкинское СП) входит в состав Чухломского муниципального района Костромской области. Площадь поселения составляет 14990 га.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Расстояние до областного центра – 190 км, до районного центра – 12 км. Ножкинское СП образовано в результате объединения Федоровского сельского поселения Чухломского муниципального района Костромской области Ножкинского сельского поселения Чухломского муниципального района Костромской области и является правопреемником муниципальных образований, преобразованных в соответствии со статьей 1 Закона Костромской области от 22 июня 2010 года № 626-4-ЗКО «О преобразовании некоторых муниципальных образований в Антроповском, Вохомском, Галичском, Кологривском, Межевском, Поназыревском, Пыщугском, Судиславском, Сусанинском, Чухломском, Шарьинском муниципальных районах Костромской области и внесении изменений в Закон Костромской области «Об установлении границ муниципальных образований в Костромской области и наделении их статусом».</w:t>
      </w:r>
    </w:p>
    <w:p w:rsidR="004B7485" w:rsidRPr="002A23A2" w:rsidRDefault="004B7485" w:rsidP="004B7485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2A23A2">
        <w:rPr>
          <w:sz w:val="28"/>
          <w:szCs w:val="28"/>
        </w:rPr>
        <w:t xml:space="preserve">Территория Ножкинского СП определена границами, установленными Законом Костромской области от 30 декабря 2004 года №237-ЗКО «Об установлении границ муниципальных образований в Костромской области и наделении их статусом».  </w:t>
      </w:r>
    </w:p>
    <w:p w:rsidR="004B7485" w:rsidRPr="002A23A2" w:rsidRDefault="004B7485" w:rsidP="004B7485">
      <w:pPr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Административным центром поселения является село Ножкино Чухломского муниципального района Костромской области.</w:t>
      </w:r>
    </w:p>
    <w:p w:rsidR="004B7485" w:rsidRPr="002A23A2" w:rsidRDefault="004B7485" w:rsidP="004B7485">
      <w:pPr>
        <w:widowControl w:val="0"/>
        <w:autoSpaceDE w:val="0"/>
        <w:autoSpaceDN w:val="0"/>
        <w:adjustRightInd w:val="0"/>
        <w:ind w:firstLine="485"/>
        <w:jc w:val="both"/>
        <w:rPr>
          <w:color w:val="000000"/>
          <w:sz w:val="28"/>
          <w:szCs w:val="28"/>
        </w:rPr>
      </w:pPr>
      <w:r w:rsidRPr="002A23A2">
        <w:rPr>
          <w:color w:val="000000"/>
          <w:sz w:val="28"/>
          <w:szCs w:val="28"/>
        </w:rPr>
        <w:t>Граница Ножкинского СП в северной стороне проходит с границей Судайского сельского поселения, в восточной части проходит по границе с Повалихинским сельским поселением, при стыке с Чухломским озером поворачивает и проходит по границе Чухломского озера, затем по западной части  совпадает с границей Чухломского муниципального района, которая граничит с Солигаличским  муниципальным районом Костромской области.</w:t>
      </w:r>
    </w:p>
    <w:p w:rsidR="004B7485" w:rsidRPr="006C044F" w:rsidRDefault="004B7485" w:rsidP="004B7485">
      <w:pPr>
        <w:widowControl w:val="0"/>
        <w:autoSpaceDE w:val="0"/>
        <w:autoSpaceDN w:val="0"/>
        <w:adjustRightInd w:val="0"/>
        <w:ind w:firstLine="485"/>
        <w:jc w:val="both"/>
        <w:rPr>
          <w:sz w:val="28"/>
          <w:szCs w:val="28"/>
        </w:rPr>
      </w:pPr>
      <w:r w:rsidRPr="002A23A2">
        <w:rPr>
          <w:color w:val="000000"/>
          <w:sz w:val="28"/>
          <w:szCs w:val="28"/>
        </w:rPr>
        <w:t>В состав Ножкинского СП входит 28 населенных пунктов, в том числе жилых – 8. Численность населения согласно статистическо</w:t>
      </w:r>
      <w:r w:rsidR="003D3E2E">
        <w:rPr>
          <w:color w:val="000000"/>
          <w:sz w:val="28"/>
          <w:szCs w:val="28"/>
        </w:rPr>
        <w:t>му</w:t>
      </w:r>
      <w:r w:rsidRPr="002A23A2">
        <w:rPr>
          <w:color w:val="000000"/>
          <w:sz w:val="28"/>
          <w:szCs w:val="28"/>
        </w:rPr>
        <w:t xml:space="preserve"> </w:t>
      </w:r>
      <w:r w:rsidR="009677DC" w:rsidRPr="002A23A2">
        <w:rPr>
          <w:color w:val="000000"/>
          <w:sz w:val="28"/>
          <w:szCs w:val="28"/>
        </w:rPr>
        <w:t>учет</w:t>
      </w:r>
      <w:r w:rsidR="003D3E2E">
        <w:rPr>
          <w:color w:val="000000"/>
          <w:sz w:val="28"/>
          <w:szCs w:val="28"/>
        </w:rPr>
        <w:t>у</w:t>
      </w:r>
      <w:r w:rsidR="009677DC" w:rsidRPr="002A23A2">
        <w:rPr>
          <w:color w:val="000000"/>
          <w:sz w:val="28"/>
          <w:szCs w:val="28"/>
        </w:rPr>
        <w:t xml:space="preserve"> по состоянию </w:t>
      </w:r>
      <w:r w:rsidR="009677DC" w:rsidRPr="002907F2">
        <w:rPr>
          <w:sz w:val="28"/>
          <w:szCs w:val="28"/>
        </w:rPr>
        <w:t>н</w:t>
      </w:r>
      <w:r w:rsidR="00AE0EF9" w:rsidRPr="002907F2">
        <w:rPr>
          <w:sz w:val="28"/>
          <w:szCs w:val="28"/>
        </w:rPr>
        <w:t xml:space="preserve">а </w:t>
      </w:r>
      <w:r w:rsidR="006C044F" w:rsidRPr="002907F2">
        <w:rPr>
          <w:sz w:val="28"/>
          <w:szCs w:val="28"/>
        </w:rPr>
        <w:t>01.0</w:t>
      </w:r>
      <w:r w:rsidR="00E04F12" w:rsidRPr="002907F2">
        <w:rPr>
          <w:sz w:val="28"/>
          <w:szCs w:val="28"/>
        </w:rPr>
        <w:t>1.202</w:t>
      </w:r>
      <w:r w:rsidR="005B334B" w:rsidRPr="002907F2">
        <w:rPr>
          <w:sz w:val="28"/>
          <w:szCs w:val="28"/>
        </w:rPr>
        <w:t>4</w:t>
      </w:r>
      <w:r w:rsidR="00E04F12" w:rsidRPr="002907F2">
        <w:rPr>
          <w:sz w:val="28"/>
          <w:szCs w:val="28"/>
        </w:rPr>
        <w:t xml:space="preserve"> года составляет </w:t>
      </w:r>
      <w:r w:rsidR="00711580" w:rsidRPr="002907F2">
        <w:rPr>
          <w:sz w:val="28"/>
          <w:szCs w:val="28"/>
        </w:rPr>
        <w:t>471</w:t>
      </w:r>
      <w:r w:rsidR="00AE0EF9" w:rsidRPr="002907F2">
        <w:rPr>
          <w:sz w:val="28"/>
          <w:szCs w:val="28"/>
        </w:rPr>
        <w:t xml:space="preserve"> человек</w:t>
      </w:r>
      <w:r w:rsidRPr="002907F2">
        <w:rPr>
          <w:sz w:val="28"/>
          <w:szCs w:val="28"/>
        </w:rPr>
        <w:t>.</w:t>
      </w:r>
    </w:p>
    <w:p w:rsidR="004B7485" w:rsidRPr="002A23A2" w:rsidRDefault="004B7485" w:rsidP="004B7485">
      <w:pPr>
        <w:widowControl w:val="0"/>
        <w:autoSpaceDE w:val="0"/>
        <w:autoSpaceDN w:val="0"/>
        <w:adjustRightInd w:val="0"/>
        <w:ind w:firstLine="485"/>
        <w:jc w:val="both"/>
        <w:rPr>
          <w:color w:val="000000"/>
          <w:sz w:val="28"/>
          <w:szCs w:val="28"/>
        </w:rPr>
      </w:pPr>
      <w:r w:rsidRPr="002A23A2">
        <w:rPr>
          <w:sz w:val="28"/>
          <w:szCs w:val="28"/>
        </w:rPr>
        <w:t>Теплоснабжение (отопление и горячее водоснабжение) Ножкинского СП осуществляется:</w:t>
      </w:r>
    </w:p>
    <w:p w:rsidR="004B7485" w:rsidRPr="002A23A2" w:rsidRDefault="004B7485" w:rsidP="004B7485">
      <w:pPr>
        <w:widowControl w:val="0"/>
        <w:autoSpaceDE w:val="0"/>
        <w:autoSpaceDN w:val="0"/>
        <w:adjustRightInd w:val="0"/>
        <w:ind w:firstLine="485"/>
        <w:jc w:val="both"/>
        <w:rPr>
          <w:color w:val="000000"/>
          <w:sz w:val="28"/>
          <w:szCs w:val="28"/>
        </w:rPr>
      </w:pPr>
      <w:r w:rsidRPr="002A23A2">
        <w:rPr>
          <w:sz w:val="28"/>
          <w:szCs w:val="28"/>
        </w:rPr>
        <w:t xml:space="preserve">- в частных домах и муниципальном жилом фонде от печей на твердом </w:t>
      </w:r>
      <w:r w:rsidRPr="002A23A2">
        <w:rPr>
          <w:sz w:val="28"/>
          <w:szCs w:val="28"/>
        </w:rPr>
        <w:lastRenderedPageBreak/>
        <w:t>топливе (дровах), горячее водоснабжение – от проточных водонагревателей.</w:t>
      </w:r>
    </w:p>
    <w:p w:rsidR="004B7485" w:rsidRPr="002A23A2" w:rsidRDefault="004B7485" w:rsidP="004B7485">
      <w:pPr>
        <w:ind w:firstLine="485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Новые площади в населенных пунктах Ножкинского СП Правилами землепользования и застройки (ПЗЗ) в основном планируются под жилые зоны с перспективой строительства малоэтажных индивидуальных жилых домов, под общественно-деловые, производственные и рекреационные зоны.</w:t>
      </w:r>
    </w:p>
    <w:p w:rsidR="004B7485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Населенные пункты Ножкинского СП н</w:t>
      </w:r>
      <w:r w:rsidR="00D76308">
        <w:rPr>
          <w:sz w:val="28"/>
          <w:szCs w:val="28"/>
        </w:rPr>
        <w:t>е имеют в настоящее время    газо-,</w:t>
      </w:r>
      <w:r w:rsidRPr="002A23A2">
        <w:rPr>
          <w:sz w:val="28"/>
          <w:szCs w:val="28"/>
        </w:rPr>
        <w:t xml:space="preserve"> те</w:t>
      </w:r>
      <w:r w:rsidR="003D3E2E">
        <w:rPr>
          <w:sz w:val="28"/>
          <w:szCs w:val="28"/>
        </w:rPr>
        <w:t>пло-, электро- и канализационных систем</w:t>
      </w:r>
      <w:r w:rsidRPr="002A23A2">
        <w:rPr>
          <w:sz w:val="28"/>
          <w:szCs w:val="28"/>
        </w:rPr>
        <w:t xml:space="preserve"> инженерного обеспечения (в перспективе должны модернизироваться и расширяться с учетом развития).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В настоящее время жители используют баллонный сжиженный газ на собственные нужды. Жители индивидуальной малоэтажной застройки пользуются преимущественно твердым топливом.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Сравнительный анализ стоимости 1 МДж тепла при различных вариантах источника энергии:</w:t>
      </w:r>
    </w:p>
    <w:p w:rsidR="00EE5D37" w:rsidRPr="002A23A2" w:rsidRDefault="00EE5D37" w:rsidP="00EE5D37">
      <w:pPr>
        <w:ind w:firstLine="708"/>
        <w:jc w:val="both"/>
        <w:rPr>
          <w:sz w:val="28"/>
          <w:szCs w:val="28"/>
        </w:rPr>
      </w:pPr>
      <w:r w:rsidRPr="002A23A2">
        <w:rPr>
          <w:b/>
          <w:sz w:val="28"/>
          <w:szCs w:val="28"/>
        </w:rPr>
        <w:t>Электричество</w:t>
      </w:r>
      <w:r w:rsidRPr="002A23A2">
        <w:rPr>
          <w:sz w:val="28"/>
          <w:szCs w:val="28"/>
        </w:rPr>
        <w:t>: 1 кВт/</w:t>
      </w:r>
      <w:r>
        <w:rPr>
          <w:sz w:val="28"/>
          <w:szCs w:val="28"/>
        </w:rPr>
        <w:t>ч энергии - это 3,6 МДж тепла, 9,47</w:t>
      </w:r>
      <w:r w:rsidRPr="002A23A2">
        <w:rPr>
          <w:sz w:val="28"/>
          <w:szCs w:val="28"/>
        </w:rPr>
        <w:t xml:space="preserve"> рубль за 1 </w:t>
      </w:r>
      <w:r>
        <w:rPr>
          <w:sz w:val="28"/>
          <w:szCs w:val="28"/>
        </w:rPr>
        <w:t>кВт, значит 1 МДж будет стоить 2,6</w:t>
      </w:r>
      <w:r w:rsidRPr="002A23A2">
        <w:rPr>
          <w:sz w:val="28"/>
          <w:szCs w:val="28"/>
        </w:rPr>
        <w:t xml:space="preserve"> руб.</w:t>
      </w:r>
    </w:p>
    <w:p w:rsidR="00EE5D37" w:rsidRPr="002A23A2" w:rsidRDefault="00EE5D37" w:rsidP="00EE5D37">
      <w:pPr>
        <w:ind w:firstLine="708"/>
        <w:jc w:val="both"/>
        <w:rPr>
          <w:sz w:val="28"/>
          <w:szCs w:val="28"/>
        </w:rPr>
      </w:pPr>
      <w:r w:rsidRPr="002A23A2">
        <w:rPr>
          <w:b/>
          <w:sz w:val="28"/>
          <w:szCs w:val="28"/>
        </w:rPr>
        <w:t>Сжиженный газ</w:t>
      </w:r>
      <w:r w:rsidRPr="002A23A2">
        <w:rPr>
          <w:sz w:val="28"/>
          <w:szCs w:val="28"/>
        </w:rPr>
        <w:t xml:space="preserve"> при сгорании </w:t>
      </w:r>
      <w:r>
        <w:rPr>
          <w:sz w:val="28"/>
          <w:szCs w:val="28"/>
        </w:rPr>
        <w:t xml:space="preserve">дает 41 МДж на 1кг и </w:t>
      </w:r>
      <w:proofErr w:type="gramStart"/>
      <w:r>
        <w:rPr>
          <w:sz w:val="28"/>
          <w:szCs w:val="28"/>
        </w:rPr>
        <w:t xml:space="preserve">стоит </w:t>
      </w:r>
      <w:r w:rsidRPr="002A23A2">
        <w:rPr>
          <w:sz w:val="28"/>
          <w:szCs w:val="28"/>
        </w:rPr>
        <w:t xml:space="preserve"> </w:t>
      </w:r>
      <w:r>
        <w:rPr>
          <w:sz w:val="28"/>
          <w:szCs w:val="28"/>
        </w:rPr>
        <w:t>67</w:t>
      </w:r>
      <w:proofErr w:type="gramEnd"/>
      <w:r w:rsidRPr="002A23A2">
        <w:rPr>
          <w:sz w:val="28"/>
          <w:szCs w:val="28"/>
        </w:rPr>
        <w:t xml:space="preserve"> рублей, значит, 1 МДж будет стоить около 1,1 руб.</w:t>
      </w:r>
    </w:p>
    <w:p w:rsidR="00EE5D37" w:rsidRPr="00EE5D37" w:rsidRDefault="00EE5D37" w:rsidP="00EE5D37">
      <w:pPr>
        <w:ind w:firstLine="708"/>
        <w:jc w:val="both"/>
        <w:rPr>
          <w:sz w:val="28"/>
          <w:szCs w:val="28"/>
        </w:rPr>
      </w:pPr>
      <w:r w:rsidRPr="002A23A2">
        <w:rPr>
          <w:b/>
          <w:sz w:val="28"/>
          <w:szCs w:val="28"/>
        </w:rPr>
        <w:t>Твердое топливо (</w:t>
      </w:r>
      <w:r w:rsidRPr="00EE5D37">
        <w:rPr>
          <w:b/>
          <w:sz w:val="28"/>
          <w:szCs w:val="28"/>
        </w:rPr>
        <w:t>дрова)</w:t>
      </w:r>
      <w:r w:rsidRPr="00EE5D37">
        <w:rPr>
          <w:sz w:val="28"/>
          <w:szCs w:val="28"/>
        </w:rPr>
        <w:t>. 1кг дает 5 МДж тепла. 1м3. весит около 400 кг. Стоимость дров около 800 рублей за 1 куб, значит 1 МДж будет стоить около 40 копеек.</w:t>
      </w:r>
    </w:p>
    <w:p w:rsidR="00EE5D37" w:rsidRPr="00EE5D37" w:rsidRDefault="00EE5D37" w:rsidP="00EE5D37">
      <w:pPr>
        <w:ind w:firstLine="840"/>
        <w:jc w:val="both"/>
        <w:rPr>
          <w:sz w:val="28"/>
          <w:szCs w:val="28"/>
        </w:rPr>
      </w:pPr>
    </w:p>
    <w:p w:rsidR="00EE5D37" w:rsidRPr="00EE5D37" w:rsidRDefault="00EE5D37" w:rsidP="00EE5D37">
      <w:pPr>
        <w:jc w:val="center"/>
        <w:rPr>
          <w:rStyle w:val="af3"/>
          <w:color w:val="000000"/>
          <w:sz w:val="28"/>
          <w:szCs w:val="28"/>
        </w:rPr>
      </w:pPr>
      <w:r w:rsidRPr="00EE5D37">
        <w:rPr>
          <w:rStyle w:val="af3"/>
          <w:color w:val="000000"/>
          <w:sz w:val="28"/>
          <w:szCs w:val="28"/>
        </w:rPr>
        <w:t>СРАВНИТЕЛЬНЫЙ АНАЛИЗ СТОИМОСТИ 1 МДж ТЕПЛА</w:t>
      </w:r>
    </w:p>
    <w:p w:rsidR="00EE5D37" w:rsidRPr="00EE5D37" w:rsidRDefault="00EE5D37" w:rsidP="00EE5D37">
      <w:pPr>
        <w:ind w:firstLine="840"/>
        <w:jc w:val="right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9"/>
        <w:gridCol w:w="4665"/>
      </w:tblGrid>
      <w:tr w:rsidR="00EE5D37" w:rsidRPr="00EE5D37" w:rsidTr="00067186">
        <w:tc>
          <w:tcPr>
            <w:tcW w:w="4679" w:type="dxa"/>
          </w:tcPr>
          <w:p w:rsidR="00EE5D37" w:rsidRPr="00EE5D37" w:rsidRDefault="00EE5D37" w:rsidP="00067186">
            <w:pPr>
              <w:jc w:val="center"/>
              <w:rPr>
                <w:sz w:val="24"/>
                <w:szCs w:val="24"/>
              </w:rPr>
            </w:pPr>
            <w:r w:rsidRPr="00EE5D37">
              <w:rPr>
                <w:sz w:val="24"/>
                <w:szCs w:val="24"/>
              </w:rPr>
              <w:t>Источник тепла:</w:t>
            </w:r>
          </w:p>
        </w:tc>
        <w:tc>
          <w:tcPr>
            <w:tcW w:w="4665" w:type="dxa"/>
          </w:tcPr>
          <w:p w:rsidR="00EE5D37" w:rsidRPr="00EE5D37" w:rsidRDefault="00EE5D37" w:rsidP="00067186">
            <w:pPr>
              <w:jc w:val="center"/>
              <w:rPr>
                <w:sz w:val="24"/>
                <w:szCs w:val="24"/>
              </w:rPr>
            </w:pPr>
            <w:r w:rsidRPr="00EE5D37">
              <w:rPr>
                <w:bCs/>
                <w:sz w:val="24"/>
                <w:szCs w:val="24"/>
              </w:rPr>
              <w:t>Стоимость 1 МДж тепла:</w:t>
            </w:r>
          </w:p>
        </w:tc>
      </w:tr>
      <w:tr w:rsidR="00EE5D37" w:rsidRPr="005E1294" w:rsidTr="00067186">
        <w:tc>
          <w:tcPr>
            <w:tcW w:w="4679" w:type="dxa"/>
          </w:tcPr>
          <w:p w:rsidR="00EE5D37" w:rsidRPr="00EE5D37" w:rsidRDefault="00EE5D37" w:rsidP="00067186">
            <w:pPr>
              <w:jc w:val="both"/>
              <w:rPr>
                <w:sz w:val="24"/>
                <w:szCs w:val="24"/>
              </w:rPr>
            </w:pPr>
            <w:r w:rsidRPr="00EE5D37">
              <w:rPr>
                <w:sz w:val="24"/>
                <w:szCs w:val="24"/>
              </w:rPr>
              <w:t>Твердое топливо</w:t>
            </w:r>
          </w:p>
        </w:tc>
        <w:tc>
          <w:tcPr>
            <w:tcW w:w="4665" w:type="dxa"/>
          </w:tcPr>
          <w:p w:rsidR="00EE5D37" w:rsidRPr="00C4133E" w:rsidRDefault="00EE5D37" w:rsidP="00067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EE5D37">
              <w:rPr>
                <w:sz w:val="24"/>
                <w:szCs w:val="24"/>
              </w:rPr>
              <w:t xml:space="preserve"> коп</w:t>
            </w:r>
          </w:p>
        </w:tc>
      </w:tr>
      <w:tr w:rsidR="00EE5D37" w:rsidRPr="005E1294" w:rsidTr="00067186">
        <w:tc>
          <w:tcPr>
            <w:tcW w:w="4679" w:type="dxa"/>
          </w:tcPr>
          <w:p w:rsidR="00EE5D37" w:rsidRPr="005E1294" w:rsidRDefault="00EE5D37" w:rsidP="00067186">
            <w:pPr>
              <w:jc w:val="both"/>
              <w:rPr>
                <w:sz w:val="24"/>
                <w:szCs w:val="24"/>
              </w:rPr>
            </w:pPr>
            <w:r w:rsidRPr="005E1294">
              <w:rPr>
                <w:sz w:val="24"/>
                <w:szCs w:val="24"/>
              </w:rPr>
              <w:t>Сжиженный газ</w:t>
            </w:r>
          </w:p>
        </w:tc>
        <w:tc>
          <w:tcPr>
            <w:tcW w:w="4665" w:type="dxa"/>
          </w:tcPr>
          <w:p w:rsidR="00EE5D37" w:rsidRPr="00C4133E" w:rsidRDefault="00EE5D37" w:rsidP="00067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  <w:r w:rsidRPr="00C4133E">
              <w:rPr>
                <w:sz w:val="24"/>
                <w:szCs w:val="24"/>
              </w:rPr>
              <w:t xml:space="preserve"> </w:t>
            </w:r>
            <w:proofErr w:type="spellStart"/>
            <w:r w:rsidRPr="00C4133E"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EE5D37" w:rsidRPr="005E1294" w:rsidTr="00067186">
        <w:tc>
          <w:tcPr>
            <w:tcW w:w="4679" w:type="dxa"/>
          </w:tcPr>
          <w:p w:rsidR="00EE5D37" w:rsidRPr="005E1294" w:rsidRDefault="00EE5D37" w:rsidP="00067186">
            <w:pPr>
              <w:jc w:val="both"/>
              <w:rPr>
                <w:sz w:val="24"/>
                <w:szCs w:val="24"/>
              </w:rPr>
            </w:pPr>
            <w:r w:rsidRPr="005E1294">
              <w:rPr>
                <w:sz w:val="24"/>
                <w:szCs w:val="24"/>
              </w:rPr>
              <w:t>Электричество</w:t>
            </w:r>
          </w:p>
        </w:tc>
        <w:tc>
          <w:tcPr>
            <w:tcW w:w="4665" w:type="dxa"/>
          </w:tcPr>
          <w:p w:rsidR="00EE5D37" w:rsidRPr="00C4133E" w:rsidRDefault="00EE5D37" w:rsidP="00067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  <w:r w:rsidRPr="00C4133E">
              <w:rPr>
                <w:sz w:val="24"/>
                <w:szCs w:val="24"/>
              </w:rPr>
              <w:t xml:space="preserve"> </w:t>
            </w:r>
            <w:proofErr w:type="spellStart"/>
            <w:r w:rsidRPr="00C4133E">
              <w:rPr>
                <w:sz w:val="24"/>
                <w:szCs w:val="24"/>
              </w:rPr>
              <w:t>руб</w:t>
            </w:r>
            <w:proofErr w:type="spellEnd"/>
          </w:p>
        </w:tc>
      </w:tr>
    </w:tbl>
    <w:p w:rsidR="00EE5D37" w:rsidRPr="002A23A2" w:rsidRDefault="00EE5D37" w:rsidP="00EE5D37">
      <w:pPr>
        <w:jc w:val="both"/>
        <w:rPr>
          <w:sz w:val="28"/>
          <w:szCs w:val="28"/>
        </w:rPr>
      </w:pPr>
    </w:p>
    <w:p w:rsidR="00EE5D37" w:rsidRPr="002A23A2" w:rsidRDefault="00EE5D37" w:rsidP="00EE5D37">
      <w:pPr>
        <w:ind w:firstLine="720"/>
        <w:jc w:val="both"/>
        <w:rPr>
          <w:sz w:val="28"/>
          <w:szCs w:val="28"/>
        </w:rPr>
      </w:pPr>
      <w:r w:rsidRPr="002A23A2">
        <w:rPr>
          <w:sz w:val="28"/>
          <w:szCs w:val="28"/>
        </w:rPr>
        <w:t xml:space="preserve">С точки зрения экономичности, необходимо изучить стоимость топлива в регионе и стоимость </w:t>
      </w:r>
      <w:r>
        <w:rPr>
          <w:sz w:val="28"/>
          <w:szCs w:val="28"/>
        </w:rPr>
        <w:t>1Мдж</w:t>
      </w:r>
      <w:r w:rsidRPr="002A23A2">
        <w:rPr>
          <w:sz w:val="28"/>
          <w:szCs w:val="28"/>
        </w:rPr>
        <w:t xml:space="preserve"> тепла.</w:t>
      </w:r>
    </w:p>
    <w:p w:rsidR="004B7485" w:rsidRPr="002A23A2" w:rsidRDefault="004B7485" w:rsidP="004B7485">
      <w:pPr>
        <w:ind w:left="360" w:firstLine="34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Данные для расчета:</w:t>
      </w:r>
    </w:p>
    <w:p w:rsidR="004B7485" w:rsidRPr="002A23A2" w:rsidRDefault="004B7485" w:rsidP="004B7485">
      <w:pPr>
        <w:ind w:left="360" w:firstLine="34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- дрова сухие – 3,900 кВт/кг;</w:t>
      </w:r>
    </w:p>
    <w:p w:rsidR="004B7485" w:rsidRPr="002A23A2" w:rsidRDefault="004B7485" w:rsidP="004B7485">
      <w:pPr>
        <w:ind w:left="360" w:firstLine="34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- дрова влажные – 3,060 кВт/кг;</w:t>
      </w:r>
    </w:p>
    <w:p w:rsidR="004B7485" w:rsidRPr="002A23A2" w:rsidRDefault="004B7485" w:rsidP="004B7485">
      <w:pPr>
        <w:ind w:left="360" w:firstLine="34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- сжиженный газ – 20,800 кВт/м3.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На основании сравнительного анализа рекомендуется использование твердого топлива (дрова).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 xml:space="preserve">Теплоснабжение существующего соцкультбыта, административных зданий (здание МКОУ </w:t>
      </w:r>
      <w:proofErr w:type="spellStart"/>
      <w:r w:rsidRPr="002A23A2">
        <w:rPr>
          <w:sz w:val="28"/>
          <w:szCs w:val="28"/>
        </w:rPr>
        <w:t>Жаровская</w:t>
      </w:r>
      <w:proofErr w:type="spellEnd"/>
      <w:r w:rsidRPr="002A23A2">
        <w:rPr>
          <w:sz w:val="28"/>
          <w:szCs w:val="28"/>
        </w:rPr>
        <w:t xml:space="preserve"> школа, МКУК </w:t>
      </w:r>
      <w:proofErr w:type="spellStart"/>
      <w:r w:rsidRPr="002A23A2">
        <w:rPr>
          <w:sz w:val="28"/>
          <w:szCs w:val="28"/>
        </w:rPr>
        <w:t>Ножкинский</w:t>
      </w:r>
      <w:proofErr w:type="spellEnd"/>
      <w:r w:rsidRPr="002A23A2">
        <w:rPr>
          <w:sz w:val="28"/>
          <w:szCs w:val="28"/>
        </w:rPr>
        <w:t xml:space="preserve"> СДК, администрация Ножкинского СП) осуществляется от существующих при зданиях котельных, работающих на твердом топливе (дровах). Существующая малоэтажная застройка снабжается теплом от печей и котлов на твердом топливе.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Существующая схема тепловых сетей и систем теплоснабжения является оптимальной для поселения ввиду малой протяженности магистрали, доступности к ревизии и ремонту.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lastRenderedPageBreak/>
        <w:t>Трассировку и прокладку магистральных тепловых сетей осуществлять подземным способом.</w:t>
      </w:r>
    </w:p>
    <w:p w:rsidR="004B7485" w:rsidRPr="002A23A2" w:rsidRDefault="004B7485" w:rsidP="004B7485">
      <w:pPr>
        <w:ind w:right="-21"/>
        <w:jc w:val="both"/>
        <w:rPr>
          <w:b/>
          <w:sz w:val="28"/>
          <w:szCs w:val="28"/>
        </w:rPr>
      </w:pPr>
      <w:r w:rsidRPr="002A23A2">
        <w:rPr>
          <w:b/>
          <w:sz w:val="28"/>
          <w:szCs w:val="28"/>
        </w:rPr>
        <w:t>1.3. Повалихинское сельское поселение</w:t>
      </w:r>
    </w:p>
    <w:p w:rsidR="004B7485" w:rsidRPr="002A23A2" w:rsidRDefault="000547CD" w:rsidP="000547CD">
      <w:pPr>
        <w:ind w:right="-2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4B7485" w:rsidRPr="002A23A2">
        <w:rPr>
          <w:sz w:val="28"/>
          <w:szCs w:val="28"/>
        </w:rPr>
        <w:t>Повалихинское сельское поселение (далее – Повалихинское СП) входит в состав Чухломского муниципального района Костромской области. Общая площадь сельского поселения в установленных границах – 40408 га.</w:t>
      </w:r>
    </w:p>
    <w:p w:rsidR="004B7485" w:rsidRPr="002A23A2" w:rsidRDefault="004B7485" w:rsidP="004B7485">
      <w:pPr>
        <w:ind w:right="-21"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Повалихинское СП располагается на северо-востоке от районного центра г.Чухлома и начинается в 4 км.</w:t>
      </w:r>
    </w:p>
    <w:p w:rsidR="004B7485" w:rsidRPr="002A23A2" w:rsidRDefault="004B7485" w:rsidP="004B7485">
      <w:pPr>
        <w:ind w:right="-21"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Граница муниципального образования Повалихинское сельское поселение проходит:</w:t>
      </w:r>
    </w:p>
    <w:p w:rsidR="004B7485" w:rsidRPr="002A23A2" w:rsidRDefault="004B7485" w:rsidP="004B7485">
      <w:pPr>
        <w:ind w:right="-21"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-  на севере – граничит с лесами Гослесфонда;</w:t>
      </w:r>
    </w:p>
    <w:p w:rsidR="004B7485" w:rsidRPr="002A23A2" w:rsidRDefault="004B7485" w:rsidP="004B7485">
      <w:pPr>
        <w:ind w:right="-21"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- на северо-востоке и востоке – с землями Судайского сельского поселения;</w:t>
      </w:r>
    </w:p>
    <w:p w:rsidR="004B7485" w:rsidRPr="002A23A2" w:rsidRDefault="004B7485" w:rsidP="004B7485">
      <w:pPr>
        <w:ind w:right="-21"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-  на юго-востоке – с Гослесфондом и Парфеньевским муниципальным районом;</w:t>
      </w:r>
    </w:p>
    <w:p w:rsidR="004B7485" w:rsidRPr="002A23A2" w:rsidRDefault="004B7485" w:rsidP="004B7485">
      <w:pPr>
        <w:ind w:right="-21"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-  на юге – с землями Петровского сельского поселения;</w:t>
      </w:r>
    </w:p>
    <w:p w:rsidR="004B7485" w:rsidRPr="002A23A2" w:rsidRDefault="004B7485" w:rsidP="004B7485">
      <w:pPr>
        <w:ind w:right="-21"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- на юго-западе – граничит с землями Чухломского сельского поселения;</w:t>
      </w:r>
    </w:p>
    <w:p w:rsidR="004B7485" w:rsidRPr="002A23A2" w:rsidRDefault="004B7485" w:rsidP="004B7485">
      <w:pPr>
        <w:ind w:right="-21"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- на западе – примыкает к акватории Чухломского озера;</w:t>
      </w:r>
    </w:p>
    <w:p w:rsidR="004B7485" w:rsidRPr="002A23A2" w:rsidRDefault="004B7485" w:rsidP="004B7485">
      <w:pPr>
        <w:ind w:left="132" w:right="-21" w:firstLine="576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- на северо-западе – граничит с землями Ножкинского сельского поселения.</w:t>
      </w:r>
    </w:p>
    <w:p w:rsidR="004B7485" w:rsidRPr="002A23A2" w:rsidRDefault="004B7485" w:rsidP="004B7485">
      <w:pPr>
        <w:ind w:left="132" w:right="-21" w:firstLine="576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В состав Повалихинского СП входит 29 населенных пунктов из них 15 жилых, административным центром поселения является д.Повалихино.</w:t>
      </w:r>
    </w:p>
    <w:p w:rsidR="004B7485" w:rsidRPr="002907F2" w:rsidRDefault="004B7485" w:rsidP="004B7485">
      <w:pPr>
        <w:ind w:right="-21"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Численность на</w:t>
      </w:r>
      <w:r w:rsidR="003D3E2E">
        <w:rPr>
          <w:sz w:val="28"/>
          <w:szCs w:val="28"/>
        </w:rPr>
        <w:t>селения согласно статистическому</w:t>
      </w:r>
      <w:r w:rsidRPr="002A23A2">
        <w:rPr>
          <w:sz w:val="28"/>
          <w:szCs w:val="28"/>
        </w:rPr>
        <w:t xml:space="preserve"> </w:t>
      </w:r>
      <w:r w:rsidR="003D3E2E">
        <w:rPr>
          <w:sz w:val="28"/>
          <w:szCs w:val="28"/>
        </w:rPr>
        <w:t>учету</w:t>
      </w:r>
      <w:r w:rsidR="009677DC" w:rsidRPr="002A23A2">
        <w:rPr>
          <w:sz w:val="28"/>
          <w:szCs w:val="28"/>
        </w:rPr>
        <w:t xml:space="preserve"> по состоянию на </w:t>
      </w:r>
      <w:r w:rsidR="00E04F12" w:rsidRPr="002907F2">
        <w:rPr>
          <w:sz w:val="28"/>
          <w:szCs w:val="28"/>
        </w:rPr>
        <w:t>01.01.202</w:t>
      </w:r>
      <w:r w:rsidR="005B334B" w:rsidRPr="002907F2">
        <w:rPr>
          <w:sz w:val="28"/>
          <w:szCs w:val="28"/>
        </w:rPr>
        <w:t>4</w:t>
      </w:r>
      <w:r w:rsidR="00E04F12" w:rsidRPr="002907F2">
        <w:rPr>
          <w:sz w:val="28"/>
          <w:szCs w:val="28"/>
        </w:rPr>
        <w:t xml:space="preserve"> года – </w:t>
      </w:r>
      <w:r w:rsidR="00711580" w:rsidRPr="002907F2">
        <w:rPr>
          <w:sz w:val="28"/>
          <w:szCs w:val="28"/>
        </w:rPr>
        <w:t>411</w:t>
      </w:r>
      <w:r w:rsidRPr="002907F2">
        <w:rPr>
          <w:sz w:val="28"/>
          <w:szCs w:val="28"/>
        </w:rPr>
        <w:t xml:space="preserve"> человек</w:t>
      </w:r>
      <w:r w:rsidR="005B334B" w:rsidRPr="002907F2">
        <w:rPr>
          <w:sz w:val="28"/>
          <w:szCs w:val="28"/>
        </w:rPr>
        <w:t>а</w:t>
      </w:r>
      <w:r w:rsidRPr="002907F2">
        <w:rPr>
          <w:sz w:val="28"/>
          <w:szCs w:val="28"/>
        </w:rPr>
        <w:t>.</w:t>
      </w:r>
    </w:p>
    <w:p w:rsidR="004B7485" w:rsidRPr="002A23A2" w:rsidRDefault="004B7485" w:rsidP="004B7485">
      <w:pPr>
        <w:ind w:right="-21" w:firstLine="708"/>
        <w:jc w:val="both"/>
        <w:rPr>
          <w:bCs/>
          <w:sz w:val="28"/>
          <w:szCs w:val="28"/>
        </w:rPr>
      </w:pPr>
      <w:r w:rsidRPr="002A23A2">
        <w:rPr>
          <w:bCs/>
          <w:sz w:val="28"/>
          <w:szCs w:val="28"/>
        </w:rPr>
        <w:t>В настоящее время теплоснабжение осуществляется на твердом топливе (дрова) ввиду отсутствия природного газа.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Теплоснабжение (отопление и горячее водоснабжение) Повалихинского СП осуществляется: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- в частных домах от печей и котлов на твердом топливе, горячее водоснабжение - от проточных водонагревателей;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 xml:space="preserve">- в многоквартирных домах, это двух- и </w:t>
      </w:r>
      <w:proofErr w:type="spellStart"/>
      <w:r w:rsidRPr="002A23A2">
        <w:rPr>
          <w:sz w:val="28"/>
          <w:szCs w:val="28"/>
        </w:rPr>
        <w:t>четырехквартирные</w:t>
      </w:r>
      <w:proofErr w:type="spellEnd"/>
      <w:r w:rsidRPr="002A23A2">
        <w:rPr>
          <w:sz w:val="28"/>
          <w:szCs w:val="28"/>
        </w:rPr>
        <w:t xml:space="preserve"> дома, от печей и котлов на твердом топливе, горячее водоснабжение - от проточных водонагревателей.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Новые площади в д.Повалихино правилами землепользования и застройки в основном планируются под жилые зоны с перспективой строительства малоэтажных индивидуальных и блокированных жилых домов с целью достижения жилой обеспеченности постоянного населения сельского поселения в 28,50 м2/чел. на 1-ю очередь и в 46,00 м2/чел. на расчетный срок, а также под общественно-деловые, производственные и рекреационные зоны.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 xml:space="preserve">Предполагается в перспективе, что Повалихинское СП должно располагать всеми основными учреждениями обслуживания населения, в том числе: административно-управленческими, общественно-деловыми и коммерческими объектами; культурно-просветительными и культурно-развлекательными объектами; объектами торговли, общественного питания и </w:t>
      </w:r>
      <w:r w:rsidRPr="002A23A2">
        <w:rPr>
          <w:sz w:val="28"/>
          <w:szCs w:val="28"/>
        </w:rPr>
        <w:lastRenderedPageBreak/>
        <w:t>бытового обслуживания; объектами образования и здравоохранения; физкультурно-спортивными сооружениями.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 xml:space="preserve">В </w:t>
      </w:r>
      <w:proofErr w:type="spellStart"/>
      <w:r w:rsidRPr="002A23A2">
        <w:rPr>
          <w:sz w:val="28"/>
          <w:szCs w:val="28"/>
        </w:rPr>
        <w:t>Повалихинском</w:t>
      </w:r>
      <w:proofErr w:type="spellEnd"/>
      <w:r w:rsidRPr="002A23A2">
        <w:rPr>
          <w:sz w:val="28"/>
          <w:szCs w:val="28"/>
        </w:rPr>
        <w:t xml:space="preserve"> СП имеет в настоящее время электро- и водозаборные системы инженерного обеспечения (в перспективе реконструируются, модернизируются с учетом развития и в перспективе с подводом природного газа).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На территории поселения расположена одна котельная на твердом топливе в п.</w:t>
      </w:r>
      <w:r w:rsidR="00CB0E11">
        <w:rPr>
          <w:sz w:val="28"/>
          <w:szCs w:val="28"/>
        </w:rPr>
        <w:t xml:space="preserve"> </w:t>
      </w:r>
      <w:r w:rsidRPr="002A23A2">
        <w:rPr>
          <w:sz w:val="28"/>
          <w:szCs w:val="28"/>
        </w:rPr>
        <w:t>Серебряный Брод для отопления административного здания, где расположены: ФАП и библиотека.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 xml:space="preserve">Объекты на территории населенных пунктов имеют преимущественно локальные системы инженерного обеспечения. 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В настоящее время жители используют сжиженный газ для бытовых нужд.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Для отопления используют отопительные печи и индивидуальные котлы, пользуются преимущественно твердым топливом (дрова).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 xml:space="preserve">При нагреве воды используются проточные водонагреватели с электрическим нагревателем.                                                                                           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Сравнительный анализ стоимости 1 МДж тепла, при различных вариантах источника энергии:</w:t>
      </w:r>
    </w:p>
    <w:p w:rsidR="00EE5D37" w:rsidRPr="002A23A2" w:rsidRDefault="00EE5D37" w:rsidP="00EE5D37">
      <w:pPr>
        <w:ind w:firstLine="708"/>
        <w:jc w:val="both"/>
        <w:rPr>
          <w:sz w:val="28"/>
          <w:szCs w:val="28"/>
        </w:rPr>
      </w:pPr>
      <w:r w:rsidRPr="002A23A2">
        <w:rPr>
          <w:b/>
          <w:sz w:val="28"/>
          <w:szCs w:val="28"/>
        </w:rPr>
        <w:t>Электричество</w:t>
      </w:r>
      <w:r w:rsidRPr="002A23A2">
        <w:rPr>
          <w:sz w:val="28"/>
          <w:szCs w:val="28"/>
        </w:rPr>
        <w:t>: 1 кВт/</w:t>
      </w:r>
      <w:r>
        <w:rPr>
          <w:sz w:val="28"/>
          <w:szCs w:val="28"/>
        </w:rPr>
        <w:t>ч энергии - это 3,6 МДж тепла, 9,47</w:t>
      </w:r>
      <w:r w:rsidRPr="002A23A2">
        <w:rPr>
          <w:sz w:val="28"/>
          <w:szCs w:val="28"/>
        </w:rPr>
        <w:t xml:space="preserve"> рубль за 1 </w:t>
      </w:r>
      <w:r>
        <w:rPr>
          <w:sz w:val="28"/>
          <w:szCs w:val="28"/>
        </w:rPr>
        <w:t>кВт, значит 1 МДж будет стоить 2,6</w:t>
      </w:r>
      <w:r w:rsidRPr="002A23A2">
        <w:rPr>
          <w:sz w:val="28"/>
          <w:szCs w:val="28"/>
        </w:rPr>
        <w:t xml:space="preserve"> руб.</w:t>
      </w:r>
    </w:p>
    <w:p w:rsidR="00EE5D37" w:rsidRPr="002A23A2" w:rsidRDefault="00EE5D37" w:rsidP="00EE5D37">
      <w:pPr>
        <w:ind w:firstLine="708"/>
        <w:jc w:val="both"/>
        <w:rPr>
          <w:sz w:val="28"/>
          <w:szCs w:val="28"/>
        </w:rPr>
      </w:pPr>
      <w:r w:rsidRPr="002A23A2">
        <w:rPr>
          <w:b/>
          <w:sz w:val="28"/>
          <w:szCs w:val="28"/>
        </w:rPr>
        <w:t>Сжиженный газ</w:t>
      </w:r>
      <w:r w:rsidRPr="002A23A2">
        <w:rPr>
          <w:sz w:val="28"/>
          <w:szCs w:val="28"/>
        </w:rPr>
        <w:t xml:space="preserve"> при сгорании </w:t>
      </w:r>
      <w:r>
        <w:rPr>
          <w:sz w:val="28"/>
          <w:szCs w:val="28"/>
        </w:rPr>
        <w:t xml:space="preserve">дает 41 МДж на 1кг и </w:t>
      </w:r>
      <w:proofErr w:type="gramStart"/>
      <w:r>
        <w:rPr>
          <w:sz w:val="28"/>
          <w:szCs w:val="28"/>
        </w:rPr>
        <w:t xml:space="preserve">стоит </w:t>
      </w:r>
      <w:r w:rsidRPr="002A23A2">
        <w:rPr>
          <w:sz w:val="28"/>
          <w:szCs w:val="28"/>
        </w:rPr>
        <w:t xml:space="preserve"> </w:t>
      </w:r>
      <w:r>
        <w:rPr>
          <w:sz w:val="28"/>
          <w:szCs w:val="28"/>
        </w:rPr>
        <w:t>67</w:t>
      </w:r>
      <w:proofErr w:type="gramEnd"/>
      <w:r w:rsidRPr="002A23A2">
        <w:rPr>
          <w:sz w:val="28"/>
          <w:szCs w:val="28"/>
        </w:rPr>
        <w:t xml:space="preserve"> рублей, значит, 1 МДж будет стоить около 1,1 руб.</w:t>
      </w:r>
    </w:p>
    <w:p w:rsidR="00EE5D37" w:rsidRPr="00EE5D37" w:rsidRDefault="00EE5D37" w:rsidP="00EE5D37">
      <w:pPr>
        <w:ind w:firstLine="708"/>
        <w:jc w:val="both"/>
        <w:rPr>
          <w:sz w:val="28"/>
          <w:szCs w:val="28"/>
        </w:rPr>
      </w:pPr>
      <w:r w:rsidRPr="002A23A2">
        <w:rPr>
          <w:b/>
          <w:sz w:val="28"/>
          <w:szCs w:val="28"/>
        </w:rPr>
        <w:t>Твердое топливо (</w:t>
      </w:r>
      <w:r w:rsidRPr="00EE5D37">
        <w:rPr>
          <w:b/>
          <w:sz w:val="28"/>
          <w:szCs w:val="28"/>
        </w:rPr>
        <w:t>дрова)</w:t>
      </w:r>
      <w:r w:rsidRPr="00EE5D37">
        <w:rPr>
          <w:sz w:val="28"/>
          <w:szCs w:val="28"/>
        </w:rPr>
        <w:t>. 1кг дает 5 МДж тепла. 1м3. весит около 400 кг. Стоимость дров около 800 рублей за 1 куб, значит 1 МДж будет стоить около 40 копеек.</w:t>
      </w:r>
    </w:p>
    <w:p w:rsidR="00EE5D37" w:rsidRDefault="00EE5D37" w:rsidP="00EE5D37">
      <w:pPr>
        <w:ind w:firstLine="840"/>
        <w:jc w:val="both"/>
        <w:rPr>
          <w:sz w:val="28"/>
          <w:szCs w:val="28"/>
        </w:rPr>
      </w:pPr>
    </w:p>
    <w:p w:rsidR="007D024F" w:rsidRPr="00EE5D37" w:rsidRDefault="007D024F" w:rsidP="00EE5D37">
      <w:pPr>
        <w:ind w:firstLine="840"/>
        <w:jc w:val="both"/>
        <w:rPr>
          <w:sz w:val="28"/>
          <w:szCs w:val="28"/>
        </w:rPr>
      </w:pPr>
    </w:p>
    <w:p w:rsidR="00EE5D37" w:rsidRPr="00EE5D37" w:rsidRDefault="00EE5D37" w:rsidP="00EE5D37">
      <w:pPr>
        <w:jc w:val="center"/>
        <w:rPr>
          <w:rStyle w:val="af3"/>
          <w:color w:val="000000"/>
          <w:sz w:val="28"/>
          <w:szCs w:val="28"/>
        </w:rPr>
      </w:pPr>
      <w:r w:rsidRPr="00EE5D37">
        <w:rPr>
          <w:rStyle w:val="af3"/>
          <w:color w:val="000000"/>
          <w:sz w:val="28"/>
          <w:szCs w:val="28"/>
        </w:rPr>
        <w:t>СРАВНИТЕЛЬНЫЙ АНАЛИЗ СТОИМОСТИ 1 МДж ТЕПЛА</w:t>
      </w:r>
    </w:p>
    <w:p w:rsidR="00EE5D37" w:rsidRPr="00EE5D37" w:rsidRDefault="00EE5D37" w:rsidP="00EE5D37">
      <w:pPr>
        <w:ind w:firstLine="840"/>
        <w:jc w:val="right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9"/>
        <w:gridCol w:w="4665"/>
      </w:tblGrid>
      <w:tr w:rsidR="00EE5D37" w:rsidRPr="00EE5D37" w:rsidTr="00067186">
        <w:tc>
          <w:tcPr>
            <w:tcW w:w="4679" w:type="dxa"/>
          </w:tcPr>
          <w:p w:rsidR="00EE5D37" w:rsidRPr="00EE5D37" w:rsidRDefault="00EE5D37" w:rsidP="00067186">
            <w:pPr>
              <w:jc w:val="center"/>
              <w:rPr>
                <w:sz w:val="24"/>
                <w:szCs w:val="24"/>
              </w:rPr>
            </w:pPr>
            <w:r w:rsidRPr="00EE5D37">
              <w:rPr>
                <w:sz w:val="24"/>
                <w:szCs w:val="24"/>
              </w:rPr>
              <w:t>Источник тепла:</w:t>
            </w:r>
          </w:p>
        </w:tc>
        <w:tc>
          <w:tcPr>
            <w:tcW w:w="4665" w:type="dxa"/>
          </w:tcPr>
          <w:p w:rsidR="00EE5D37" w:rsidRPr="00EE5D37" w:rsidRDefault="00EE5D37" w:rsidP="00067186">
            <w:pPr>
              <w:jc w:val="center"/>
              <w:rPr>
                <w:sz w:val="24"/>
                <w:szCs w:val="24"/>
              </w:rPr>
            </w:pPr>
            <w:r w:rsidRPr="00EE5D37">
              <w:rPr>
                <w:bCs/>
                <w:sz w:val="24"/>
                <w:szCs w:val="24"/>
              </w:rPr>
              <w:t>Стоимость 1 МДж тепла:</w:t>
            </w:r>
          </w:p>
        </w:tc>
      </w:tr>
      <w:tr w:rsidR="00EE5D37" w:rsidRPr="005E1294" w:rsidTr="00067186">
        <w:tc>
          <w:tcPr>
            <w:tcW w:w="4679" w:type="dxa"/>
          </w:tcPr>
          <w:p w:rsidR="00EE5D37" w:rsidRPr="00EE5D37" w:rsidRDefault="00EE5D37" w:rsidP="00067186">
            <w:pPr>
              <w:jc w:val="both"/>
              <w:rPr>
                <w:sz w:val="24"/>
                <w:szCs w:val="24"/>
              </w:rPr>
            </w:pPr>
            <w:r w:rsidRPr="00EE5D37">
              <w:rPr>
                <w:sz w:val="24"/>
                <w:szCs w:val="24"/>
              </w:rPr>
              <w:t>Твердое топливо</w:t>
            </w:r>
          </w:p>
        </w:tc>
        <w:tc>
          <w:tcPr>
            <w:tcW w:w="4665" w:type="dxa"/>
          </w:tcPr>
          <w:p w:rsidR="00EE5D37" w:rsidRPr="00C4133E" w:rsidRDefault="00EE5D37" w:rsidP="00067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EE5D37">
              <w:rPr>
                <w:sz w:val="24"/>
                <w:szCs w:val="24"/>
              </w:rPr>
              <w:t xml:space="preserve"> коп</w:t>
            </w:r>
          </w:p>
        </w:tc>
      </w:tr>
      <w:tr w:rsidR="00EE5D37" w:rsidRPr="005E1294" w:rsidTr="00067186">
        <w:tc>
          <w:tcPr>
            <w:tcW w:w="4679" w:type="dxa"/>
          </w:tcPr>
          <w:p w:rsidR="00EE5D37" w:rsidRPr="005E1294" w:rsidRDefault="00EE5D37" w:rsidP="00067186">
            <w:pPr>
              <w:jc w:val="both"/>
              <w:rPr>
                <w:sz w:val="24"/>
                <w:szCs w:val="24"/>
              </w:rPr>
            </w:pPr>
            <w:r w:rsidRPr="005E1294">
              <w:rPr>
                <w:sz w:val="24"/>
                <w:szCs w:val="24"/>
              </w:rPr>
              <w:t>Сжиженный газ</w:t>
            </w:r>
          </w:p>
        </w:tc>
        <w:tc>
          <w:tcPr>
            <w:tcW w:w="4665" w:type="dxa"/>
          </w:tcPr>
          <w:p w:rsidR="00EE5D37" w:rsidRPr="00C4133E" w:rsidRDefault="00EE5D37" w:rsidP="00067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  <w:r w:rsidRPr="00C4133E">
              <w:rPr>
                <w:sz w:val="24"/>
                <w:szCs w:val="24"/>
              </w:rPr>
              <w:t xml:space="preserve"> </w:t>
            </w:r>
            <w:proofErr w:type="spellStart"/>
            <w:r w:rsidRPr="00C4133E"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EE5D37" w:rsidRPr="005E1294" w:rsidTr="00067186">
        <w:tc>
          <w:tcPr>
            <w:tcW w:w="4679" w:type="dxa"/>
          </w:tcPr>
          <w:p w:rsidR="00EE5D37" w:rsidRPr="005E1294" w:rsidRDefault="00EE5D37" w:rsidP="00067186">
            <w:pPr>
              <w:jc w:val="both"/>
              <w:rPr>
                <w:sz w:val="24"/>
                <w:szCs w:val="24"/>
              </w:rPr>
            </w:pPr>
            <w:r w:rsidRPr="005E1294">
              <w:rPr>
                <w:sz w:val="24"/>
                <w:szCs w:val="24"/>
              </w:rPr>
              <w:t>Электричество</w:t>
            </w:r>
          </w:p>
        </w:tc>
        <w:tc>
          <w:tcPr>
            <w:tcW w:w="4665" w:type="dxa"/>
          </w:tcPr>
          <w:p w:rsidR="00EE5D37" w:rsidRPr="00C4133E" w:rsidRDefault="00EE5D37" w:rsidP="00067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  <w:r w:rsidRPr="00C4133E">
              <w:rPr>
                <w:sz w:val="24"/>
                <w:szCs w:val="24"/>
              </w:rPr>
              <w:t xml:space="preserve"> </w:t>
            </w:r>
            <w:proofErr w:type="spellStart"/>
            <w:r w:rsidRPr="00C4133E">
              <w:rPr>
                <w:sz w:val="24"/>
                <w:szCs w:val="24"/>
              </w:rPr>
              <w:t>руб</w:t>
            </w:r>
            <w:proofErr w:type="spellEnd"/>
          </w:p>
        </w:tc>
      </w:tr>
    </w:tbl>
    <w:p w:rsidR="00EE5D37" w:rsidRPr="002A23A2" w:rsidRDefault="00EE5D37" w:rsidP="00EE5D37">
      <w:pPr>
        <w:jc w:val="both"/>
        <w:rPr>
          <w:sz w:val="28"/>
          <w:szCs w:val="28"/>
        </w:rPr>
      </w:pPr>
    </w:p>
    <w:p w:rsidR="00EE5D37" w:rsidRPr="002A23A2" w:rsidRDefault="00EE5D37" w:rsidP="00EE5D37">
      <w:pPr>
        <w:ind w:firstLine="720"/>
        <w:jc w:val="both"/>
        <w:rPr>
          <w:sz w:val="28"/>
          <w:szCs w:val="28"/>
        </w:rPr>
      </w:pPr>
      <w:r w:rsidRPr="002A23A2">
        <w:rPr>
          <w:sz w:val="28"/>
          <w:szCs w:val="28"/>
        </w:rPr>
        <w:t xml:space="preserve">С точки зрения экономичности, необходимо изучить стоимость топлива в регионе и стоимость </w:t>
      </w:r>
      <w:r>
        <w:rPr>
          <w:sz w:val="28"/>
          <w:szCs w:val="28"/>
        </w:rPr>
        <w:t>1Мдж</w:t>
      </w:r>
      <w:r w:rsidRPr="002A23A2">
        <w:rPr>
          <w:sz w:val="28"/>
          <w:szCs w:val="28"/>
        </w:rPr>
        <w:t xml:space="preserve"> тепла.</w:t>
      </w:r>
    </w:p>
    <w:p w:rsidR="004B7485" w:rsidRPr="007D024F" w:rsidRDefault="004B7485" w:rsidP="007D024F">
      <w:pPr>
        <w:ind w:left="708"/>
        <w:rPr>
          <w:color w:val="000000"/>
          <w:sz w:val="28"/>
          <w:szCs w:val="28"/>
        </w:rPr>
      </w:pPr>
      <w:r w:rsidRPr="002A23A2">
        <w:rPr>
          <w:color w:val="000000"/>
          <w:sz w:val="28"/>
          <w:szCs w:val="28"/>
        </w:rPr>
        <w:t xml:space="preserve">Данные для </w:t>
      </w:r>
      <w:proofErr w:type="gramStart"/>
      <w:r w:rsidRPr="002A23A2">
        <w:rPr>
          <w:color w:val="000000"/>
          <w:sz w:val="28"/>
          <w:szCs w:val="28"/>
        </w:rPr>
        <w:t>расчета:</w:t>
      </w:r>
      <w:r w:rsidRPr="002A23A2">
        <w:rPr>
          <w:color w:val="000000"/>
          <w:sz w:val="28"/>
          <w:szCs w:val="28"/>
        </w:rPr>
        <w:br/>
        <w:t>-</w:t>
      </w:r>
      <w:proofErr w:type="gramEnd"/>
      <w:r w:rsidRPr="002A23A2">
        <w:rPr>
          <w:color w:val="000000"/>
          <w:sz w:val="28"/>
          <w:szCs w:val="28"/>
        </w:rPr>
        <w:t xml:space="preserve"> дрова сухие - 3,900 кВт/кг;</w:t>
      </w:r>
      <w:r w:rsidRPr="002A23A2">
        <w:rPr>
          <w:color w:val="000000"/>
          <w:sz w:val="28"/>
          <w:szCs w:val="28"/>
        </w:rPr>
        <w:br/>
        <w:t>- дрова влажные - 3,060 кВт/кг;</w:t>
      </w:r>
      <w:r w:rsidRPr="002A23A2">
        <w:rPr>
          <w:color w:val="000000"/>
          <w:sz w:val="28"/>
          <w:szCs w:val="28"/>
        </w:rPr>
        <w:br/>
        <w:t xml:space="preserve">- сжиженный газ - 20,800 кВт/м3. </w:t>
      </w:r>
    </w:p>
    <w:p w:rsidR="004B7485" w:rsidRDefault="004B7485" w:rsidP="004B7485">
      <w:pPr>
        <w:ind w:right="-21"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На основании сравнительного анализа на данный момент рекомендуется использование твердого топлива (дрова).</w:t>
      </w:r>
    </w:p>
    <w:p w:rsidR="007D024F" w:rsidRPr="002A23A2" w:rsidRDefault="007D024F" w:rsidP="004B7485">
      <w:pPr>
        <w:ind w:right="-21" w:firstLine="708"/>
        <w:jc w:val="both"/>
        <w:rPr>
          <w:sz w:val="28"/>
          <w:szCs w:val="28"/>
        </w:rPr>
      </w:pP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lastRenderedPageBreak/>
        <w:t>Теплоснабжение существующих административных зданий осуществлять от имеющихся источников теплоснабжения (котельной, печей и котлов на твердом топливе). Частный сектор снабжается теплом от малометражных печей и котлов на твердом топливе.</w:t>
      </w:r>
    </w:p>
    <w:p w:rsidR="004B7485" w:rsidRPr="002A23A2" w:rsidRDefault="004B7485" w:rsidP="004B7485">
      <w:pPr>
        <w:ind w:right="-23"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В будущем при прокладке магистрали природного газа возможна реконструкция существующих объектов и переход на более дешевое топливо.</w:t>
      </w:r>
    </w:p>
    <w:p w:rsidR="004B7485" w:rsidRPr="002A23A2" w:rsidRDefault="004B7485" w:rsidP="004B7485">
      <w:pPr>
        <w:ind w:right="-23"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 xml:space="preserve">Существующая схема тепловых сетей и систем теплоснабжения, является оптимальной для поселения ввиду отсутствия природного газа.                           </w:t>
      </w:r>
    </w:p>
    <w:p w:rsidR="004B7485" w:rsidRPr="002A23A2" w:rsidRDefault="004B7485" w:rsidP="004B7485">
      <w:pPr>
        <w:ind w:right="-23"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Реконструкцию и ремонт имеющихся систем теплоснабжения осуществлять согласно плана-графика исходя из финансовых возможностей бюджета сельского поселения.</w:t>
      </w:r>
    </w:p>
    <w:p w:rsidR="004B7485" w:rsidRPr="002A23A2" w:rsidRDefault="004B7485" w:rsidP="004B7485">
      <w:pPr>
        <w:ind w:right="-23"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В процессе реконструкций сетей теплоснабжения применять современные технологии, которые способствуют экономии средств во время эксплуатации.</w:t>
      </w:r>
    </w:p>
    <w:p w:rsidR="004B7485" w:rsidRPr="002A23A2" w:rsidRDefault="004B7485" w:rsidP="004B7485">
      <w:pPr>
        <w:ind w:right="-23"/>
        <w:jc w:val="both"/>
        <w:rPr>
          <w:b/>
          <w:sz w:val="28"/>
          <w:szCs w:val="28"/>
        </w:rPr>
      </w:pPr>
      <w:r w:rsidRPr="002A23A2">
        <w:rPr>
          <w:b/>
          <w:sz w:val="28"/>
          <w:szCs w:val="28"/>
        </w:rPr>
        <w:t>1.4. Чухломское сельское поселение</w:t>
      </w:r>
    </w:p>
    <w:p w:rsidR="004B7485" w:rsidRPr="002A23A2" w:rsidRDefault="000547CD" w:rsidP="000547CD">
      <w:pPr>
        <w:ind w:right="-2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4B7485" w:rsidRPr="002A23A2">
        <w:rPr>
          <w:sz w:val="28"/>
          <w:szCs w:val="28"/>
        </w:rPr>
        <w:t>Чухломское сельское поселение (далее – Чухломское СП) входит в состав Чухломского муниципального района Костромской области. Общая площадь поселения в установленных границах – 66350 га.</w:t>
      </w:r>
    </w:p>
    <w:p w:rsidR="004B7485" w:rsidRPr="002A23A2" w:rsidRDefault="004B7485" w:rsidP="004B7485">
      <w:pPr>
        <w:pStyle w:val="a7"/>
        <w:tabs>
          <w:tab w:val="left" w:pos="121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2A23A2">
        <w:rPr>
          <w:rFonts w:ascii="Times New Roman" w:hAnsi="Times New Roman"/>
          <w:sz w:val="28"/>
          <w:szCs w:val="28"/>
        </w:rPr>
        <w:t>Чухломское СП расположено в южной и юго-западной части Чухломского района. На севере поселение граничит с Ножкинским и Повалихинским сельскими поселениями, а также граница проходит по урезу Чухломского озера и граничит с городом Чухлома, на западе граница проходит по Буйскому и Солигаличскому районам, на юго-западе и юге с Галичским районом, а на юго-востоке с Антроповским районом, на востоке граничит с Петровским сельским поселением.</w:t>
      </w:r>
    </w:p>
    <w:p w:rsidR="004B7485" w:rsidRPr="002A23A2" w:rsidRDefault="004B7485" w:rsidP="004B7485">
      <w:pPr>
        <w:ind w:right="-21"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В состав Чухломского СП входит 50 населенных пунктов, из которых 28 жилые.</w:t>
      </w:r>
      <w:r w:rsidR="00097151" w:rsidRPr="00097151">
        <w:rPr>
          <w:sz w:val="28"/>
          <w:szCs w:val="28"/>
        </w:rPr>
        <w:t xml:space="preserve"> </w:t>
      </w:r>
      <w:r w:rsidR="00097151" w:rsidRPr="002A23A2">
        <w:rPr>
          <w:sz w:val="28"/>
          <w:szCs w:val="28"/>
        </w:rPr>
        <w:t>Численность на</w:t>
      </w:r>
      <w:r w:rsidR="003D3E2E">
        <w:rPr>
          <w:sz w:val="28"/>
          <w:szCs w:val="28"/>
        </w:rPr>
        <w:t>селения согласно статистическому учету</w:t>
      </w:r>
      <w:r w:rsidR="00097151" w:rsidRPr="002A23A2">
        <w:rPr>
          <w:sz w:val="28"/>
          <w:szCs w:val="28"/>
        </w:rPr>
        <w:t xml:space="preserve"> по состоянию на </w:t>
      </w:r>
      <w:r w:rsidR="00097151" w:rsidRPr="002907F2">
        <w:rPr>
          <w:sz w:val="28"/>
          <w:szCs w:val="28"/>
        </w:rPr>
        <w:t>01.01.202</w:t>
      </w:r>
      <w:r w:rsidR="005B334B" w:rsidRPr="002907F2">
        <w:rPr>
          <w:sz w:val="28"/>
          <w:szCs w:val="28"/>
        </w:rPr>
        <w:t>4</w:t>
      </w:r>
      <w:r w:rsidR="00097151" w:rsidRPr="002907F2">
        <w:rPr>
          <w:sz w:val="28"/>
          <w:szCs w:val="28"/>
        </w:rPr>
        <w:t xml:space="preserve"> года – </w:t>
      </w:r>
      <w:r w:rsidR="003C6BD0" w:rsidRPr="002907F2">
        <w:rPr>
          <w:sz w:val="28"/>
          <w:szCs w:val="28"/>
        </w:rPr>
        <w:t>737</w:t>
      </w:r>
      <w:r w:rsidR="00097151" w:rsidRPr="002907F2">
        <w:rPr>
          <w:sz w:val="28"/>
          <w:szCs w:val="28"/>
        </w:rPr>
        <w:t xml:space="preserve"> человек.</w:t>
      </w:r>
    </w:p>
    <w:p w:rsidR="004B7485" w:rsidRPr="002A23A2" w:rsidRDefault="004B7485" w:rsidP="004B7485">
      <w:pPr>
        <w:ind w:right="-21"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 xml:space="preserve">Административным центром Чухломского СП является д.Тимофеевское. 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Теплоснабжение (отопление и горячее водоснабжение) Чухломского СП осуществляется: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- в частных домах от печей и котлов на твердом топливе, горячее водоснабжение - от проточных водонагревателей;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- в многоквартирных домах (2-этажных) в п.Анфимово от печей и котлов на твердом топливе;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- в учреждениях социальной сферы и образовательных учреждениях от котлов на твердом топливе.</w:t>
      </w:r>
    </w:p>
    <w:p w:rsidR="004B7485" w:rsidRPr="002A23A2" w:rsidRDefault="004B7485" w:rsidP="004B7485">
      <w:pPr>
        <w:ind w:firstLine="709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Предполагается в перспективе, что Чухломское СП должно располагать всеми основными учреждениями обслуживания населения, в том числе: административно-управленческими, общественно-деловыми и коммерческими объектами; культурно-просветительными и культурно-развлекательными объектами; объектами торговли, общественного питания и бытового обслуживания; объектами образования и здравоохранения; физкультурно-спортивными сооружениями.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lastRenderedPageBreak/>
        <w:t xml:space="preserve">Объекты на территории населенных пунктов имеют преимущественно локальные системы инженерного обеспечения. 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Жители индивидуальной малоэтажной застройки пользуются преимущественно твердым топливом (дрова).</w:t>
      </w:r>
    </w:p>
    <w:p w:rsidR="004B7485" w:rsidRPr="002A23A2" w:rsidRDefault="004B7485" w:rsidP="004B7485">
      <w:pPr>
        <w:ind w:firstLine="840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Теплоснабжение существующего соцкультбыта, административных зданий и существующая малоэтажная застройка снабжается теплом от малометражных печей и котлов на твердом топливе.</w:t>
      </w:r>
    </w:p>
    <w:p w:rsidR="004B7485" w:rsidRPr="002A23A2" w:rsidRDefault="004B7485" w:rsidP="004B7485">
      <w:pPr>
        <w:jc w:val="both"/>
        <w:rPr>
          <w:b/>
          <w:sz w:val="28"/>
          <w:szCs w:val="28"/>
        </w:rPr>
      </w:pPr>
      <w:r w:rsidRPr="002A23A2">
        <w:rPr>
          <w:b/>
          <w:sz w:val="28"/>
          <w:szCs w:val="28"/>
        </w:rPr>
        <w:t>1.5. Петровское сельское поселение</w:t>
      </w:r>
    </w:p>
    <w:p w:rsidR="004B7485" w:rsidRPr="002A23A2" w:rsidRDefault="000547CD" w:rsidP="000547CD">
      <w:pPr>
        <w:ind w:right="-2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4B7485" w:rsidRPr="002A23A2">
        <w:rPr>
          <w:sz w:val="28"/>
          <w:szCs w:val="28"/>
        </w:rPr>
        <w:t>Петровское сельское поселение (далее – Петровское СП) входит в состав Чухломского муниципального района Костромской области. Общая площадь Петровского СП в установленных границах – 43163 га.</w:t>
      </w:r>
    </w:p>
    <w:p w:rsidR="004B7485" w:rsidRPr="002A23A2" w:rsidRDefault="004B7485" w:rsidP="004B7485">
      <w:pPr>
        <w:ind w:right="-21" w:firstLine="840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Расстояние до областного центра – 206 км, расстояние до районного центра – 23 км.</w:t>
      </w:r>
    </w:p>
    <w:p w:rsidR="004B7485" w:rsidRPr="002A23A2" w:rsidRDefault="004B7485" w:rsidP="004B7485">
      <w:pPr>
        <w:ind w:right="-21" w:firstLine="840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Граница муниципального образования Петровское сельское поселение проходит:</w:t>
      </w:r>
    </w:p>
    <w:p w:rsidR="004B7485" w:rsidRPr="002A23A2" w:rsidRDefault="004B7485" w:rsidP="004B7485">
      <w:pPr>
        <w:ind w:right="-21" w:firstLine="840"/>
        <w:jc w:val="both"/>
        <w:rPr>
          <w:sz w:val="28"/>
          <w:szCs w:val="28"/>
        </w:rPr>
      </w:pPr>
      <w:r w:rsidRPr="002A23A2">
        <w:rPr>
          <w:sz w:val="28"/>
          <w:szCs w:val="28"/>
        </w:rPr>
        <w:t xml:space="preserve">-  на севере – по границе с </w:t>
      </w:r>
      <w:proofErr w:type="spellStart"/>
      <w:r w:rsidRPr="002A23A2">
        <w:rPr>
          <w:sz w:val="28"/>
          <w:szCs w:val="28"/>
        </w:rPr>
        <w:t>Повалихинским</w:t>
      </w:r>
      <w:proofErr w:type="spellEnd"/>
      <w:r w:rsidRPr="002A23A2">
        <w:rPr>
          <w:sz w:val="28"/>
          <w:szCs w:val="28"/>
        </w:rPr>
        <w:t xml:space="preserve"> и </w:t>
      </w:r>
      <w:proofErr w:type="spellStart"/>
      <w:r w:rsidRPr="002A23A2">
        <w:rPr>
          <w:sz w:val="28"/>
          <w:szCs w:val="28"/>
        </w:rPr>
        <w:t>Судайским</w:t>
      </w:r>
      <w:proofErr w:type="spellEnd"/>
      <w:r w:rsidRPr="002A23A2">
        <w:rPr>
          <w:sz w:val="28"/>
          <w:szCs w:val="28"/>
        </w:rPr>
        <w:t xml:space="preserve"> сельскими поселениями;</w:t>
      </w:r>
    </w:p>
    <w:p w:rsidR="004B7485" w:rsidRPr="002A23A2" w:rsidRDefault="004B7485" w:rsidP="004B7485">
      <w:pPr>
        <w:ind w:right="-21" w:firstLine="840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-  на востоке – совпадает с границей Чухломского муниципального района, которая граничит с Парфеньевским муниципальным районом;</w:t>
      </w:r>
    </w:p>
    <w:p w:rsidR="004B7485" w:rsidRPr="002A23A2" w:rsidRDefault="004B7485" w:rsidP="004B7485">
      <w:pPr>
        <w:ind w:right="-21" w:firstLine="840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-  на юге – по границе с Антроповским муниципальным районом;</w:t>
      </w:r>
    </w:p>
    <w:p w:rsidR="004B7485" w:rsidRPr="002A23A2" w:rsidRDefault="004B7485" w:rsidP="004B7485">
      <w:pPr>
        <w:ind w:right="-21" w:firstLine="840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-  на западе – по границе с Чухломским сельским поселением.</w:t>
      </w:r>
    </w:p>
    <w:p w:rsidR="004B7485" w:rsidRPr="006C044F" w:rsidRDefault="004B7485" w:rsidP="004B7485">
      <w:pPr>
        <w:ind w:firstLine="720"/>
        <w:jc w:val="both"/>
        <w:rPr>
          <w:sz w:val="28"/>
          <w:szCs w:val="28"/>
        </w:rPr>
      </w:pPr>
      <w:r w:rsidRPr="002A23A2">
        <w:rPr>
          <w:sz w:val="28"/>
          <w:szCs w:val="28"/>
        </w:rPr>
        <w:t xml:space="preserve">В состав Петровского СП входит 37 населенных пунктов, из них 16 – жилых: п.Якша, являющийся административным центром поселения. </w:t>
      </w:r>
      <w:r w:rsidR="002D7920" w:rsidRPr="002A23A2">
        <w:rPr>
          <w:sz w:val="28"/>
          <w:szCs w:val="28"/>
        </w:rPr>
        <w:t>Численность на</w:t>
      </w:r>
      <w:r w:rsidR="003D3E2E">
        <w:rPr>
          <w:sz w:val="28"/>
          <w:szCs w:val="28"/>
        </w:rPr>
        <w:t>селения согласно статистическому учету</w:t>
      </w:r>
      <w:r w:rsidR="002D7920" w:rsidRPr="002A23A2">
        <w:rPr>
          <w:sz w:val="28"/>
          <w:szCs w:val="28"/>
        </w:rPr>
        <w:t xml:space="preserve"> по состоянию на </w:t>
      </w:r>
      <w:proofErr w:type="gramStart"/>
      <w:r w:rsidR="002D7920" w:rsidRPr="002907F2">
        <w:rPr>
          <w:sz w:val="28"/>
          <w:szCs w:val="28"/>
        </w:rPr>
        <w:t>0</w:t>
      </w:r>
      <w:r w:rsidR="003C6BD0" w:rsidRPr="002907F2">
        <w:rPr>
          <w:sz w:val="28"/>
          <w:szCs w:val="28"/>
        </w:rPr>
        <w:t>1.01.2024</w:t>
      </w:r>
      <w:r w:rsidR="001935BC" w:rsidRPr="002907F2">
        <w:rPr>
          <w:sz w:val="28"/>
          <w:szCs w:val="28"/>
        </w:rPr>
        <w:t xml:space="preserve">  года</w:t>
      </w:r>
      <w:proofErr w:type="gramEnd"/>
      <w:r w:rsidR="001935BC" w:rsidRPr="002907F2">
        <w:rPr>
          <w:sz w:val="28"/>
          <w:szCs w:val="28"/>
        </w:rPr>
        <w:t xml:space="preserve"> составляет – </w:t>
      </w:r>
      <w:r w:rsidR="003C6BD0" w:rsidRPr="002907F2">
        <w:rPr>
          <w:sz w:val="28"/>
          <w:szCs w:val="28"/>
        </w:rPr>
        <w:t>819</w:t>
      </w:r>
      <w:r w:rsidR="002D7920" w:rsidRPr="002907F2">
        <w:rPr>
          <w:sz w:val="28"/>
          <w:szCs w:val="28"/>
        </w:rPr>
        <w:t xml:space="preserve"> человек</w:t>
      </w:r>
      <w:r w:rsidR="006C044F" w:rsidRPr="002907F2">
        <w:rPr>
          <w:sz w:val="28"/>
          <w:szCs w:val="28"/>
        </w:rPr>
        <w:t>.</w:t>
      </w:r>
    </w:p>
    <w:p w:rsidR="004B7485" w:rsidRPr="002A23A2" w:rsidRDefault="004B7485" w:rsidP="004B7485">
      <w:pPr>
        <w:ind w:firstLine="720"/>
        <w:jc w:val="both"/>
        <w:rPr>
          <w:bCs/>
          <w:sz w:val="28"/>
          <w:szCs w:val="28"/>
        </w:rPr>
      </w:pPr>
      <w:r w:rsidRPr="002A23A2">
        <w:rPr>
          <w:bCs/>
          <w:sz w:val="28"/>
          <w:szCs w:val="28"/>
        </w:rPr>
        <w:t>В настоящее время теплоснабжение бюджетных и казенных учреждений осуществляется котельными, работающими на твердом топливе.</w:t>
      </w:r>
    </w:p>
    <w:p w:rsidR="004B7485" w:rsidRPr="002A23A2" w:rsidRDefault="004B7485" w:rsidP="004B7485">
      <w:pPr>
        <w:ind w:firstLine="720"/>
        <w:jc w:val="both"/>
        <w:rPr>
          <w:bCs/>
          <w:sz w:val="28"/>
          <w:szCs w:val="28"/>
        </w:rPr>
      </w:pPr>
      <w:r w:rsidRPr="002A23A2">
        <w:rPr>
          <w:sz w:val="28"/>
          <w:szCs w:val="28"/>
        </w:rPr>
        <w:t>Теплоснабжение (отопление и горячее водоснабжение) Петровского СП осуществляется:</w:t>
      </w:r>
    </w:p>
    <w:p w:rsidR="004B7485" w:rsidRPr="002A23A2" w:rsidRDefault="004B7485" w:rsidP="004B7485">
      <w:pPr>
        <w:ind w:firstLine="720"/>
        <w:jc w:val="both"/>
        <w:rPr>
          <w:bCs/>
          <w:sz w:val="28"/>
          <w:szCs w:val="28"/>
        </w:rPr>
      </w:pPr>
      <w:r w:rsidRPr="002A23A2">
        <w:rPr>
          <w:sz w:val="28"/>
          <w:szCs w:val="28"/>
        </w:rPr>
        <w:t>- в частных домах от печей и котлов на твердом топливе, горячее водоснабжение - от проточных водонагревателей;</w:t>
      </w:r>
    </w:p>
    <w:p w:rsidR="004B7485" w:rsidRPr="002A23A2" w:rsidRDefault="004B7485" w:rsidP="004B7485">
      <w:pPr>
        <w:ind w:firstLine="720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- в многоквартирных домах также от печей на твердом топливе.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Предполагается в перспективе, что Петровское СП должно располагать всеми основными учреждениями обслуживания населения, в том числе: административно-управленческими, коммерческими объектами; культурно-просветительными и культурно-развлекательными объектами; объектами торговли, общественного питания и бытового обслуживания; объектами образования и здравоохранения; физкультурно-спортивными сооружениями.</w:t>
      </w:r>
    </w:p>
    <w:p w:rsidR="004B7485" w:rsidRPr="002A23A2" w:rsidRDefault="004B7485" w:rsidP="004B7485">
      <w:pPr>
        <w:ind w:firstLine="840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Петровское СП газо-, тепло-, и канализационной систем инженерного обеспечения в настоящее время не имеет, кроме электроснабжения.</w:t>
      </w:r>
    </w:p>
    <w:p w:rsidR="004B7485" w:rsidRPr="002A23A2" w:rsidRDefault="004B7485" w:rsidP="004B7485">
      <w:pPr>
        <w:ind w:firstLine="840"/>
        <w:jc w:val="both"/>
        <w:rPr>
          <w:sz w:val="28"/>
          <w:szCs w:val="28"/>
        </w:rPr>
      </w:pPr>
      <w:r w:rsidRPr="002A23A2">
        <w:rPr>
          <w:sz w:val="28"/>
          <w:szCs w:val="28"/>
        </w:rPr>
        <w:t xml:space="preserve">Объекты на территории населенных пунктов имеют преимущественно локальные системы инженерного обеспечения. </w:t>
      </w:r>
    </w:p>
    <w:p w:rsidR="004B7485" w:rsidRDefault="004B7485" w:rsidP="004B7485">
      <w:pPr>
        <w:ind w:firstLine="840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Жители индивидуальной малоэтажной застройки пользуются преимущественно твердым топливом и газом в баллонах.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color w:val="000000"/>
          <w:sz w:val="28"/>
          <w:szCs w:val="28"/>
        </w:rPr>
        <w:lastRenderedPageBreak/>
        <w:t>Сравнительный анализ стоимости 1 МДж тепла, при различных вариантах источника энергии:</w:t>
      </w:r>
    </w:p>
    <w:p w:rsidR="00EE5D37" w:rsidRPr="002A23A2" w:rsidRDefault="00EE5D37" w:rsidP="00EE5D37">
      <w:pPr>
        <w:ind w:firstLine="708"/>
        <w:jc w:val="both"/>
        <w:rPr>
          <w:sz w:val="28"/>
          <w:szCs w:val="28"/>
        </w:rPr>
      </w:pPr>
      <w:r w:rsidRPr="002A23A2">
        <w:rPr>
          <w:b/>
          <w:sz w:val="28"/>
          <w:szCs w:val="28"/>
        </w:rPr>
        <w:t>Электричество</w:t>
      </w:r>
      <w:r w:rsidRPr="002A23A2">
        <w:rPr>
          <w:sz w:val="28"/>
          <w:szCs w:val="28"/>
        </w:rPr>
        <w:t>: 1 кВт/</w:t>
      </w:r>
      <w:r>
        <w:rPr>
          <w:sz w:val="28"/>
          <w:szCs w:val="28"/>
        </w:rPr>
        <w:t>ч энергии - это 3,6 МДж тепла, 9,47</w:t>
      </w:r>
      <w:r w:rsidRPr="002A23A2">
        <w:rPr>
          <w:sz w:val="28"/>
          <w:szCs w:val="28"/>
        </w:rPr>
        <w:t xml:space="preserve"> рубль за 1 </w:t>
      </w:r>
      <w:r>
        <w:rPr>
          <w:sz w:val="28"/>
          <w:szCs w:val="28"/>
        </w:rPr>
        <w:t>кВт, значит 1 МДж будет стоить 2,6</w:t>
      </w:r>
      <w:r w:rsidRPr="002A23A2">
        <w:rPr>
          <w:sz w:val="28"/>
          <w:szCs w:val="28"/>
        </w:rPr>
        <w:t xml:space="preserve"> руб.</w:t>
      </w:r>
    </w:p>
    <w:p w:rsidR="00EE5D37" w:rsidRPr="002A23A2" w:rsidRDefault="00EE5D37" w:rsidP="00EE5D37">
      <w:pPr>
        <w:ind w:firstLine="708"/>
        <w:jc w:val="both"/>
        <w:rPr>
          <w:sz w:val="28"/>
          <w:szCs w:val="28"/>
        </w:rPr>
      </w:pPr>
      <w:r w:rsidRPr="002A23A2">
        <w:rPr>
          <w:b/>
          <w:sz w:val="28"/>
          <w:szCs w:val="28"/>
        </w:rPr>
        <w:t>Сжиженный газ</w:t>
      </w:r>
      <w:r w:rsidRPr="002A23A2">
        <w:rPr>
          <w:sz w:val="28"/>
          <w:szCs w:val="28"/>
        </w:rPr>
        <w:t xml:space="preserve"> при сгорании </w:t>
      </w:r>
      <w:r>
        <w:rPr>
          <w:sz w:val="28"/>
          <w:szCs w:val="28"/>
        </w:rPr>
        <w:t xml:space="preserve">дает 41 МДж на 1кг и </w:t>
      </w:r>
      <w:proofErr w:type="gramStart"/>
      <w:r>
        <w:rPr>
          <w:sz w:val="28"/>
          <w:szCs w:val="28"/>
        </w:rPr>
        <w:t xml:space="preserve">стоит </w:t>
      </w:r>
      <w:r w:rsidRPr="002A23A2">
        <w:rPr>
          <w:sz w:val="28"/>
          <w:szCs w:val="28"/>
        </w:rPr>
        <w:t xml:space="preserve"> </w:t>
      </w:r>
      <w:r>
        <w:rPr>
          <w:sz w:val="28"/>
          <w:szCs w:val="28"/>
        </w:rPr>
        <w:t>67</w:t>
      </w:r>
      <w:proofErr w:type="gramEnd"/>
      <w:r w:rsidRPr="002A23A2">
        <w:rPr>
          <w:sz w:val="28"/>
          <w:szCs w:val="28"/>
        </w:rPr>
        <w:t xml:space="preserve"> рублей, значит, 1 МДж будет стоить около 1,1 руб.</w:t>
      </w:r>
    </w:p>
    <w:p w:rsidR="00EE5D37" w:rsidRPr="00EE5D37" w:rsidRDefault="00EE5D37" w:rsidP="00EE5D37">
      <w:pPr>
        <w:ind w:firstLine="708"/>
        <w:jc w:val="both"/>
        <w:rPr>
          <w:sz w:val="28"/>
          <w:szCs w:val="28"/>
        </w:rPr>
      </w:pPr>
      <w:r w:rsidRPr="002A23A2">
        <w:rPr>
          <w:b/>
          <w:sz w:val="28"/>
          <w:szCs w:val="28"/>
        </w:rPr>
        <w:t>Твердое топливо (</w:t>
      </w:r>
      <w:r w:rsidRPr="00EE5D37">
        <w:rPr>
          <w:b/>
          <w:sz w:val="28"/>
          <w:szCs w:val="28"/>
        </w:rPr>
        <w:t>дрова)</w:t>
      </w:r>
      <w:r w:rsidRPr="00EE5D37">
        <w:rPr>
          <w:sz w:val="28"/>
          <w:szCs w:val="28"/>
        </w:rPr>
        <w:t>. 1кг дает 5 МДж тепла. 1м3. весит около 400 кг. Стоимость дров около 800 рублей за 1 куб, значит 1 МДж будет стоить около 40 копеек.</w:t>
      </w:r>
    </w:p>
    <w:p w:rsidR="00EE5D37" w:rsidRPr="00EE5D37" w:rsidRDefault="00EE5D37" w:rsidP="00EE5D37">
      <w:pPr>
        <w:ind w:firstLine="840"/>
        <w:jc w:val="both"/>
        <w:rPr>
          <w:sz w:val="28"/>
          <w:szCs w:val="28"/>
        </w:rPr>
      </w:pPr>
    </w:p>
    <w:p w:rsidR="00EE5D37" w:rsidRPr="00EE5D37" w:rsidRDefault="00EE5D37" w:rsidP="00EE5D37">
      <w:pPr>
        <w:jc w:val="center"/>
        <w:rPr>
          <w:rStyle w:val="af3"/>
          <w:color w:val="000000"/>
          <w:sz w:val="28"/>
          <w:szCs w:val="28"/>
        </w:rPr>
      </w:pPr>
      <w:r w:rsidRPr="00EE5D37">
        <w:rPr>
          <w:rStyle w:val="af3"/>
          <w:color w:val="000000"/>
          <w:sz w:val="28"/>
          <w:szCs w:val="28"/>
        </w:rPr>
        <w:t>СРАВНИТЕЛЬНЫЙ АНАЛИЗ СТОИМОСТИ 1 МДж ТЕПЛА</w:t>
      </w:r>
    </w:p>
    <w:p w:rsidR="00EE5D37" w:rsidRPr="00EE5D37" w:rsidRDefault="00EE5D37" w:rsidP="00EE5D37">
      <w:pPr>
        <w:ind w:firstLine="840"/>
        <w:jc w:val="right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9"/>
        <w:gridCol w:w="4665"/>
      </w:tblGrid>
      <w:tr w:rsidR="00EE5D37" w:rsidRPr="00EE5D37" w:rsidTr="00067186">
        <w:tc>
          <w:tcPr>
            <w:tcW w:w="4679" w:type="dxa"/>
          </w:tcPr>
          <w:p w:rsidR="00EE5D37" w:rsidRPr="00EE5D37" w:rsidRDefault="00EE5D37" w:rsidP="00067186">
            <w:pPr>
              <w:jc w:val="center"/>
              <w:rPr>
                <w:sz w:val="24"/>
                <w:szCs w:val="24"/>
              </w:rPr>
            </w:pPr>
            <w:r w:rsidRPr="00EE5D37">
              <w:rPr>
                <w:sz w:val="24"/>
                <w:szCs w:val="24"/>
              </w:rPr>
              <w:t>Источник тепла:</w:t>
            </w:r>
          </w:p>
        </w:tc>
        <w:tc>
          <w:tcPr>
            <w:tcW w:w="4665" w:type="dxa"/>
          </w:tcPr>
          <w:p w:rsidR="00EE5D37" w:rsidRPr="00EE5D37" w:rsidRDefault="00EE5D37" w:rsidP="00067186">
            <w:pPr>
              <w:jc w:val="center"/>
              <w:rPr>
                <w:sz w:val="24"/>
                <w:szCs w:val="24"/>
              </w:rPr>
            </w:pPr>
            <w:r w:rsidRPr="00EE5D37">
              <w:rPr>
                <w:bCs/>
                <w:sz w:val="24"/>
                <w:szCs w:val="24"/>
              </w:rPr>
              <w:t>Стоимость 1 МДж тепла:</w:t>
            </w:r>
          </w:p>
        </w:tc>
      </w:tr>
      <w:tr w:rsidR="00EE5D37" w:rsidRPr="005E1294" w:rsidTr="00067186">
        <w:tc>
          <w:tcPr>
            <w:tcW w:w="4679" w:type="dxa"/>
          </w:tcPr>
          <w:p w:rsidR="00EE5D37" w:rsidRPr="00EE5D37" w:rsidRDefault="00EE5D37" w:rsidP="00067186">
            <w:pPr>
              <w:jc w:val="both"/>
              <w:rPr>
                <w:sz w:val="24"/>
                <w:szCs w:val="24"/>
              </w:rPr>
            </w:pPr>
            <w:r w:rsidRPr="00EE5D37">
              <w:rPr>
                <w:sz w:val="24"/>
                <w:szCs w:val="24"/>
              </w:rPr>
              <w:t>Твердое топливо</w:t>
            </w:r>
          </w:p>
        </w:tc>
        <w:tc>
          <w:tcPr>
            <w:tcW w:w="4665" w:type="dxa"/>
          </w:tcPr>
          <w:p w:rsidR="00EE5D37" w:rsidRPr="00C4133E" w:rsidRDefault="00EE5D37" w:rsidP="00067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EE5D37">
              <w:rPr>
                <w:sz w:val="24"/>
                <w:szCs w:val="24"/>
              </w:rPr>
              <w:t xml:space="preserve"> коп</w:t>
            </w:r>
          </w:p>
        </w:tc>
      </w:tr>
      <w:tr w:rsidR="00EE5D37" w:rsidRPr="005E1294" w:rsidTr="00067186">
        <w:tc>
          <w:tcPr>
            <w:tcW w:w="4679" w:type="dxa"/>
          </w:tcPr>
          <w:p w:rsidR="00EE5D37" w:rsidRPr="005E1294" w:rsidRDefault="00EE5D37" w:rsidP="00067186">
            <w:pPr>
              <w:jc w:val="both"/>
              <w:rPr>
                <w:sz w:val="24"/>
                <w:szCs w:val="24"/>
              </w:rPr>
            </w:pPr>
            <w:r w:rsidRPr="005E1294">
              <w:rPr>
                <w:sz w:val="24"/>
                <w:szCs w:val="24"/>
              </w:rPr>
              <w:t>Сжиженный газ</w:t>
            </w:r>
          </w:p>
        </w:tc>
        <w:tc>
          <w:tcPr>
            <w:tcW w:w="4665" w:type="dxa"/>
          </w:tcPr>
          <w:p w:rsidR="00EE5D37" w:rsidRPr="00C4133E" w:rsidRDefault="00EE5D37" w:rsidP="00067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  <w:r w:rsidRPr="00C4133E">
              <w:rPr>
                <w:sz w:val="24"/>
                <w:szCs w:val="24"/>
              </w:rPr>
              <w:t xml:space="preserve"> </w:t>
            </w:r>
            <w:proofErr w:type="spellStart"/>
            <w:r w:rsidRPr="00C4133E"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EE5D37" w:rsidRPr="005E1294" w:rsidTr="00067186">
        <w:tc>
          <w:tcPr>
            <w:tcW w:w="4679" w:type="dxa"/>
          </w:tcPr>
          <w:p w:rsidR="00EE5D37" w:rsidRPr="005E1294" w:rsidRDefault="00EE5D37" w:rsidP="00067186">
            <w:pPr>
              <w:jc w:val="both"/>
              <w:rPr>
                <w:sz w:val="24"/>
                <w:szCs w:val="24"/>
              </w:rPr>
            </w:pPr>
            <w:r w:rsidRPr="005E1294">
              <w:rPr>
                <w:sz w:val="24"/>
                <w:szCs w:val="24"/>
              </w:rPr>
              <w:t>Электричество</w:t>
            </w:r>
          </w:p>
        </w:tc>
        <w:tc>
          <w:tcPr>
            <w:tcW w:w="4665" w:type="dxa"/>
          </w:tcPr>
          <w:p w:rsidR="00EE5D37" w:rsidRPr="00C4133E" w:rsidRDefault="00EE5D37" w:rsidP="000671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  <w:r w:rsidRPr="00C4133E">
              <w:rPr>
                <w:sz w:val="24"/>
                <w:szCs w:val="24"/>
              </w:rPr>
              <w:t xml:space="preserve"> </w:t>
            </w:r>
            <w:proofErr w:type="spellStart"/>
            <w:r w:rsidRPr="00C4133E">
              <w:rPr>
                <w:sz w:val="24"/>
                <w:szCs w:val="24"/>
              </w:rPr>
              <w:t>руб</w:t>
            </w:r>
            <w:proofErr w:type="spellEnd"/>
          </w:p>
        </w:tc>
      </w:tr>
    </w:tbl>
    <w:p w:rsidR="00EE5D37" w:rsidRPr="002A23A2" w:rsidRDefault="00EE5D37" w:rsidP="00EE5D37">
      <w:pPr>
        <w:jc w:val="both"/>
        <w:rPr>
          <w:sz w:val="28"/>
          <w:szCs w:val="28"/>
        </w:rPr>
      </w:pPr>
    </w:p>
    <w:p w:rsidR="00EE5D37" w:rsidRPr="002A23A2" w:rsidRDefault="00EE5D37" w:rsidP="00EE5D37">
      <w:pPr>
        <w:ind w:firstLine="720"/>
        <w:jc w:val="both"/>
        <w:rPr>
          <w:sz w:val="28"/>
          <w:szCs w:val="28"/>
        </w:rPr>
      </w:pPr>
      <w:r w:rsidRPr="002A23A2">
        <w:rPr>
          <w:sz w:val="28"/>
          <w:szCs w:val="28"/>
        </w:rPr>
        <w:t xml:space="preserve">С точки зрения экономичности, необходимо изучить стоимость топлива в регионе и стоимость </w:t>
      </w:r>
      <w:r>
        <w:rPr>
          <w:sz w:val="28"/>
          <w:szCs w:val="28"/>
        </w:rPr>
        <w:t>1Мдж</w:t>
      </w:r>
      <w:r w:rsidRPr="002A23A2">
        <w:rPr>
          <w:sz w:val="28"/>
          <w:szCs w:val="28"/>
        </w:rPr>
        <w:t xml:space="preserve"> тепла.</w:t>
      </w:r>
    </w:p>
    <w:p w:rsidR="004B7485" w:rsidRPr="002A23A2" w:rsidRDefault="004B7485" w:rsidP="004B7485">
      <w:pPr>
        <w:jc w:val="both"/>
        <w:rPr>
          <w:color w:val="000000"/>
          <w:sz w:val="28"/>
          <w:szCs w:val="28"/>
        </w:rPr>
      </w:pPr>
      <w:r w:rsidRPr="002A23A2">
        <w:rPr>
          <w:color w:val="000000"/>
          <w:sz w:val="28"/>
          <w:szCs w:val="28"/>
        </w:rPr>
        <w:t>Данные для расчета:</w:t>
      </w:r>
    </w:p>
    <w:p w:rsidR="004B7485" w:rsidRPr="002A23A2" w:rsidRDefault="004B7485" w:rsidP="004B7485">
      <w:pPr>
        <w:ind w:left="708"/>
        <w:rPr>
          <w:color w:val="000000"/>
          <w:sz w:val="28"/>
          <w:szCs w:val="28"/>
        </w:rPr>
      </w:pPr>
      <w:r w:rsidRPr="002A23A2">
        <w:rPr>
          <w:color w:val="000000"/>
          <w:sz w:val="28"/>
          <w:szCs w:val="28"/>
        </w:rPr>
        <w:t>- дрова сухие - 3,900 кВт/кг;</w:t>
      </w:r>
    </w:p>
    <w:p w:rsidR="004B7485" w:rsidRPr="002A23A2" w:rsidRDefault="004B7485" w:rsidP="004B7485">
      <w:pPr>
        <w:ind w:left="708"/>
        <w:rPr>
          <w:sz w:val="28"/>
          <w:szCs w:val="28"/>
        </w:rPr>
      </w:pPr>
      <w:r w:rsidRPr="002A23A2">
        <w:rPr>
          <w:color w:val="000000"/>
          <w:sz w:val="28"/>
          <w:szCs w:val="28"/>
        </w:rPr>
        <w:t>- дрова влажные - 3,060 кВт/кг;</w:t>
      </w:r>
      <w:r w:rsidRPr="002A23A2">
        <w:rPr>
          <w:color w:val="000000"/>
          <w:sz w:val="28"/>
          <w:szCs w:val="28"/>
        </w:rPr>
        <w:br/>
        <w:t>- сжиженный газ - 20,800 кВт/м3.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На основании сравнительного анализа рекомендуется использование твердого топлива (дрова).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Теплоснабжение существующего соцкультбыта, административных зданий осуществляется от существующих котельных на дровяном топливе производительностью 7,55 Гкал/час. Существующая малоэтажная застройка снабжается теплом от малометражных печей и котлов на твердом топливе.</w:t>
      </w:r>
    </w:p>
    <w:p w:rsidR="004B7485" w:rsidRPr="002A23A2" w:rsidRDefault="004B7485" w:rsidP="004B7485">
      <w:pPr>
        <w:ind w:firstLine="840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Существующая схема тепловых сетей и систем теплоснабжения, является оптимальной для поселения ввиду малой протяженности магистрали, доступность к ревизии и ремонту. Трассировку и прокладку магистральных тепловых сетей осуществлять подземным способом.</w:t>
      </w:r>
    </w:p>
    <w:p w:rsidR="004B7485" w:rsidRPr="002A23A2" w:rsidRDefault="004B7485" w:rsidP="004B7485">
      <w:pPr>
        <w:jc w:val="both"/>
        <w:rPr>
          <w:b/>
          <w:sz w:val="28"/>
          <w:szCs w:val="28"/>
        </w:rPr>
      </w:pPr>
      <w:r w:rsidRPr="002A23A2">
        <w:rPr>
          <w:b/>
          <w:sz w:val="28"/>
          <w:szCs w:val="28"/>
        </w:rPr>
        <w:t>1.6. Судайское сельское поселение</w:t>
      </w:r>
    </w:p>
    <w:p w:rsidR="004B7485" w:rsidRPr="002A23A2" w:rsidRDefault="000547CD" w:rsidP="000547CD">
      <w:pPr>
        <w:ind w:right="-2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4B7485" w:rsidRPr="002A23A2">
        <w:rPr>
          <w:sz w:val="28"/>
          <w:szCs w:val="28"/>
        </w:rPr>
        <w:t>Судайское сельское поселение (далее – Судайское СП) входит в состав Чухломского муниципального района Костромской области. Общая площадь сельского поселения в установленных границах – 118278 га.</w:t>
      </w:r>
    </w:p>
    <w:p w:rsidR="004B7485" w:rsidRPr="002A23A2" w:rsidRDefault="000547CD" w:rsidP="000547CD">
      <w:pPr>
        <w:ind w:right="-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B7485" w:rsidRPr="002A23A2">
        <w:rPr>
          <w:sz w:val="28"/>
          <w:szCs w:val="28"/>
        </w:rPr>
        <w:t>Территория Судайского СП расположена в северо-восточной части Чухломского района Костромской области, в 40,2 км от районного центра г.Чухлома и 214,2 км от областного центра г.Кострома. Граничит с территориями поселений и имеет дорожное сообщение – грунтовые, гравийные дороги с Шартановским СП, Повалихинским СП.</w:t>
      </w:r>
    </w:p>
    <w:p w:rsidR="004B7485" w:rsidRPr="002A23A2" w:rsidRDefault="000547CD" w:rsidP="004B7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B7485" w:rsidRPr="002A23A2">
        <w:rPr>
          <w:sz w:val="28"/>
          <w:szCs w:val="28"/>
        </w:rPr>
        <w:t>В состав Судайского СП входит 54 населенных пункта. Административным центром поселения является село Судай.</w:t>
      </w:r>
      <w:r w:rsidR="002D7920" w:rsidRPr="002A23A2">
        <w:rPr>
          <w:sz w:val="28"/>
          <w:szCs w:val="28"/>
        </w:rPr>
        <w:t xml:space="preserve"> Численность на</w:t>
      </w:r>
      <w:r w:rsidR="003D3E2E">
        <w:rPr>
          <w:sz w:val="28"/>
          <w:szCs w:val="28"/>
        </w:rPr>
        <w:t>селения согласно статистическому</w:t>
      </w:r>
      <w:r w:rsidR="002D7920" w:rsidRPr="002A23A2">
        <w:rPr>
          <w:sz w:val="28"/>
          <w:szCs w:val="28"/>
        </w:rPr>
        <w:t xml:space="preserve"> </w:t>
      </w:r>
      <w:r w:rsidR="003D3E2E">
        <w:rPr>
          <w:sz w:val="28"/>
          <w:szCs w:val="28"/>
        </w:rPr>
        <w:t>учету</w:t>
      </w:r>
      <w:r w:rsidR="00097151">
        <w:rPr>
          <w:sz w:val="28"/>
          <w:szCs w:val="28"/>
        </w:rPr>
        <w:t xml:space="preserve"> по состоянию на </w:t>
      </w:r>
      <w:proofErr w:type="gramStart"/>
      <w:r w:rsidR="00097151" w:rsidRPr="002907F2">
        <w:rPr>
          <w:sz w:val="28"/>
          <w:szCs w:val="28"/>
        </w:rPr>
        <w:t>01.01.202</w:t>
      </w:r>
      <w:r w:rsidR="005B334B" w:rsidRPr="002907F2">
        <w:rPr>
          <w:sz w:val="28"/>
          <w:szCs w:val="28"/>
        </w:rPr>
        <w:t>4</w:t>
      </w:r>
      <w:r w:rsidR="002D7920" w:rsidRPr="002907F2">
        <w:rPr>
          <w:sz w:val="28"/>
          <w:szCs w:val="28"/>
        </w:rPr>
        <w:t xml:space="preserve">  </w:t>
      </w:r>
      <w:r w:rsidR="002D7920" w:rsidRPr="002A23A2">
        <w:rPr>
          <w:sz w:val="28"/>
          <w:szCs w:val="28"/>
        </w:rPr>
        <w:t>года</w:t>
      </w:r>
      <w:proofErr w:type="gramEnd"/>
      <w:r w:rsidR="002D7920" w:rsidRPr="002A23A2">
        <w:rPr>
          <w:sz w:val="28"/>
          <w:szCs w:val="28"/>
        </w:rPr>
        <w:t xml:space="preserve"> </w:t>
      </w:r>
      <w:r w:rsidR="002D7920" w:rsidRPr="002A23A2">
        <w:rPr>
          <w:sz w:val="28"/>
          <w:szCs w:val="28"/>
        </w:rPr>
        <w:lastRenderedPageBreak/>
        <w:t xml:space="preserve">составляет – </w:t>
      </w:r>
      <w:r w:rsidR="00066E04" w:rsidRPr="002907F2">
        <w:rPr>
          <w:sz w:val="28"/>
          <w:szCs w:val="28"/>
        </w:rPr>
        <w:t>1944</w:t>
      </w:r>
      <w:r w:rsidR="0099683E" w:rsidRPr="002907F2">
        <w:rPr>
          <w:sz w:val="28"/>
          <w:szCs w:val="28"/>
        </w:rPr>
        <w:t xml:space="preserve"> человек.</w:t>
      </w:r>
      <w:r w:rsidR="004B7485" w:rsidRPr="002907F2">
        <w:rPr>
          <w:sz w:val="28"/>
          <w:szCs w:val="28"/>
        </w:rPr>
        <w:t xml:space="preserve"> </w:t>
      </w:r>
      <w:r w:rsidR="004B7485" w:rsidRPr="002A23A2">
        <w:rPr>
          <w:bCs/>
          <w:sz w:val="28"/>
          <w:szCs w:val="28"/>
        </w:rPr>
        <w:t>В настоящее время теплоснабжение осуществляется на твердом топливе (дрова) ввиду отсутствия природного газа.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Теплоснабжение (отопление) Судайского СП осуществляется: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- в частных домах от печей и котлов на твердом топливе;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- в многоквартирных домах (два двухэтажных дома) в с. Судай централизовано от существующей котельной на твердом топливе.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- в многоквартирных домах от печей и котлов на твердом топливе;</w:t>
      </w:r>
    </w:p>
    <w:p w:rsidR="004B7485" w:rsidRPr="002A23A2" w:rsidRDefault="004B7485" w:rsidP="00AE0EF9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Предполагается в перспективе, что Судайское СП должно располагать всеми основными учреждениями обслуживания населения, в том числе: а</w:t>
      </w:r>
      <w:r w:rsidR="00AE0EF9">
        <w:rPr>
          <w:sz w:val="28"/>
          <w:szCs w:val="28"/>
        </w:rPr>
        <w:t xml:space="preserve">дминистративно-управленческими, общественно-деловыми </w:t>
      </w:r>
      <w:r w:rsidRPr="002A23A2">
        <w:rPr>
          <w:sz w:val="28"/>
          <w:szCs w:val="28"/>
        </w:rPr>
        <w:t>и коммерческими объектами; культурно-просветительными и культурно-развлекательными объектами; объектами торговли, общественного питания и бытового обслуживания; объектами образования и здравоохранения; физкультурно-спортивными сооружениями.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Судайское СП имеет в настоящее время тепло-, электро- и водозаборные системы инженерного обеспечения (в перспективе реконструируются, модернизируются с учетом развития).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 xml:space="preserve">В </w:t>
      </w:r>
      <w:proofErr w:type="spellStart"/>
      <w:r w:rsidRPr="002A23A2">
        <w:rPr>
          <w:sz w:val="28"/>
          <w:szCs w:val="28"/>
        </w:rPr>
        <w:t>Судайском</w:t>
      </w:r>
      <w:proofErr w:type="spellEnd"/>
      <w:r w:rsidRPr="002A23A2">
        <w:rPr>
          <w:sz w:val="28"/>
          <w:szCs w:val="28"/>
        </w:rPr>
        <w:t xml:space="preserve"> СП расположены 5 котельных на твердом топливе. Объекты на территории населенных пунктов имеют преимущественно локальные системы инженерного обеспечения. </w:t>
      </w:r>
    </w:p>
    <w:p w:rsidR="004B7485" w:rsidRDefault="004B7485" w:rsidP="004B7485">
      <w:pPr>
        <w:ind w:firstLine="840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Жители для отопления используют отопительные печи и индивидуальные котлы, пользуются преимущественно твердым топливом (дрова).</w:t>
      </w:r>
    </w:p>
    <w:p w:rsidR="00760E25" w:rsidRPr="002907F2" w:rsidRDefault="00760E25" w:rsidP="00760E25">
      <w:pPr>
        <w:ind w:firstLine="708"/>
        <w:jc w:val="both"/>
        <w:rPr>
          <w:sz w:val="28"/>
          <w:szCs w:val="28"/>
        </w:rPr>
      </w:pPr>
      <w:r w:rsidRPr="002907F2">
        <w:rPr>
          <w:sz w:val="28"/>
          <w:szCs w:val="28"/>
        </w:rPr>
        <w:t>За период, предшествующий актуализаци</w:t>
      </w:r>
      <w:r w:rsidR="00B70FF0" w:rsidRPr="002907F2">
        <w:rPr>
          <w:sz w:val="28"/>
          <w:szCs w:val="28"/>
        </w:rPr>
        <w:t xml:space="preserve">и схемы теплоснабжения, выведен из эксплуатации дровяной котел </w:t>
      </w:r>
      <w:r w:rsidRPr="002907F2">
        <w:rPr>
          <w:sz w:val="28"/>
          <w:szCs w:val="28"/>
        </w:rPr>
        <w:t xml:space="preserve">в </w:t>
      </w:r>
      <w:proofErr w:type="spellStart"/>
      <w:r w:rsidRPr="002907F2">
        <w:rPr>
          <w:sz w:val="28"/>
          <w:szCs w:val="28"/>
        </w:rPr>
        <w:t>Судайской</w:t>
      </w:r>
      <w:proofErr w:type="spellEnd"/>
      <w:r w:rsidRPr="002907F2">
        <w:rPr>
          <w:sz w:val="28"/>
          <w:szCs w:val="28"/>
        </w:rPr>
        <w:t xml:space="preserve"> амбулатории</w:t>
      </w:r>
      <w:r w:rsidR="00B70FF0" w:rsidRPr="002907F2">
        <w:rPr>
          <w:sz w:val="28"/>
          <w:szCs w:val="28"/>
        </w:rPr>
        <w:t xml:space="preserve">. Он заменен на </w:t>
      </w:r>
      <w:proofErr w:type="spellStart"/>
      <w:r w:rsidR="00B70FF0" w:rsidRPr="002907F2">
        <w:rPr>
          <w:sz w:val="28"/>
          <w:szCs w:val="28"/>
        </w:rPr>
        <w:t>пеллетный</w:t>
      </w:r>
      <w:proofErr w:type="spellEnd"/>
      <w:r w:rsidR="00B70FF0" w:rsidRPr="002907F2">
        <w:rPr>
          <w:sz w:val="28"/>
          <w:szCs w:val="28"/>
        </w:rPr>
        <w:t xml:space="preserve"> котел.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Сравнительный анализ стоимости 1 МДж тепла, при различных вариантах источника энергии: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b/>
          <w:sz w:val="28"/>
          <w:szCs w:val="28"/>
        </w:rPr>
        <w:t>Электричество</w:t>
      </w:r>
      <w:r w:rsidRPr="002A23A2">
        <w:rPr>
          <w:sz w:val="28"/>
          <w:szCs w:val="28"/>
        </w:rPr>
        <w:t>: 1 кВт/</w:t>
      </w:r>
      <w:r w:rsidR="00493B2A">
        <w:rPr>
          <w:sz w:val="28"/>
          <w:szCs w:val="28"/>
        </w:rPr>
        <w:t>ч энергии - это 3,6 МДж тепла, 9,47</w:t>
      </w:r>
      <w:r w:rsidRPr="002A23A2">
        <w:rPr>
          <w:sz w:val="28"/>
          <w:szCs w:val="28"/>
        </w:rPr>
        <w:t xml:space="preserve"> рубль за 1 </w:t>
      </w:r>
      <w:r w:rsidR="00493B2A">
        <w:rPr>
          <w:sz w:val="28"/>
          <w:szCs w:val="28"/>
        </w:rPr>
        <w:t>кВт, значит 1 МДж будет стоить 2,6</w:t>
      </w:r>
      <w:r w:rsidRPr="002A23A2">
        <w:rPr>
          <w:sz w:val="28"/>
          <w:szCs w:val="28"/>
        </w:rPr>
        <w:t xml:space="preserve"> руб.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b/>
          <w:sz w:val="28"/>
          <w:szCs w:val="28"/>
        </w:rPr>
        <w:t>Сжиженный газ</w:t>
      </w:r>
      <w:r w:rsidRPr="002A23A2">
        <w:rPr>
          <w:sz w:val="28"/>
          <w:szCs w:val="28"/>
        </w:rPr>
        <w:t xml:space="preserve"> при сгорании </w:t>
      </w:r>
      <w:r w:rsidR="00493B2A">
        <w:rPr>
          <w:sz w:val="28"/>
          <w:szCs w:val="28"/>
        </w:rPr>
        <w:t xml:space="preserve">дает 41 МДж на 1кг и </w:t>
      </w:r>
      <w:proofErr w:type="gramStart"/>
      <w:r w:rsidR="00493B2A">
        <w:rPr>
          <w:sz w:val="28"/>
          <w:szCs w:val="28"/>
        </w:rPr>
        <w:t xml:space="preserve">стоит </w:t>
      </w:r>
      <w:r w:rsidRPr="002A23A2">
        <w:rPr>
          <w:sz w:val="28"/>
          <w:szCs w:val="28"/>
        </w:rPr>
        <w:t xml:space="preserve"> </w:t>
      </w:r>
      <w:r w:rsidR="00493B2A">
        <w:rPr>
          <w:sz w:val="28"/>
          <w:szCs w:val="28"/>
        </w:rPr>
        <w:t>67</w:t>
      </w:r>
      <w:proofErr w:type="gramEnd"/>
      <w:r w:rsidRPr="002A23A2">
        <w:rPr>
          <w:sz w:val="28"/>
          <w:szCs w:val="28"/>
        </w:rPr>
        <w:t xml:space="preserve"> рублей, значит, 1 МДж будет стоить около 1,1 руб.</w:t>
      </w:r>
    </w:p>
    <w:p w:rsidR="004B7485" w:rsidRPr="00EE5D37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b/>
          <w:sz w:val="28"/>
          <w:szCs w:val="28"/>
        </w:rPr>
        <w:t>Твердое топливо (</w:t>
      </w:r>
      <w:r w:rsidRPr="00EE5D37">
        <w:rPr>
          <w:b/>
          <w:sz w:val="28"/>
          <w:szCs w:val="28"/>
        </w:rPr>
        <w:t>дрова)</w:t>
      </w:r>
      <w:r w:rsidRPr="00EE5D37">
        <w:rPr>
          <w:sz w:val="28"/>
          <w:szCs w:val="28"/>
        </w:rPr>
        <w:t xml:space="preserve">. 1кг дает 5 МДж тепла. 1м3. весит около 400 кг. Стоимость дров около </w:t>
      </w:r>
      <w:r w:rsidR="00493B2A" w:rsidRPr="00EE5D37">
        <w:rPr>
          <w:sz w:val="28"/>
          <w:szCs w:val="28"/>
        </w:rPr>
        <w:t>800</w:t>
      </w:r>
      <w:r w:rsidRPr="00EE5D37">
        <w:rPr>
          <w:sz w:val="28"/>
          <w:szCs w:val="28"/>
        </w:rPr>
        <w:t xml:space="preserve"> рублей за 1 куб, значит 1 МДж будет стоить около </w:t>
      </w:r>
      <w:r w:rsidR="00E61C9E" w:rsidRPr="00EE5D37">
        <w:rPr>
          <w:sz w:val="28"/>
          <w:szCs w:val="28"/>
        </w:rPr>
        <w:t xml:space="preserve">40 </w:t>
      </w:r>
      <w:r w:rsidRPr="00EE5D37">
        <w:rPr>
          <w:sz w:val="28"/>
          <w:szCs w:val="28"/>
        </w:rPr>
        <w:t>копеек.</w:t>
      </w:r>
    </w:p>
    <w:p w:rsidR="004B7485" w:rsidRPr="00EE5D37" w:rsidRDefault="004B7485" w:rsidP="004B7485">
      <w:pPr>
        <w:ind w:firstLine="840"/>
        <w:jc w:val="both"/>
        <w:rPr>
          <w:sz w:val="28"/>
          <w:szCs w:val="28"/>
        </w:rPr>
      </w:pPr>
    </w:p>
    <w:p w:rsidR="004B7485" w:rsidRPr="00EE5D37" w:rsidRDefault="004B7485" w:rsidP="004B7485">
      <w:pPr>
        <w:jc w:val="center"/>
        <w:rPr>
          <w:rStyle w:val="af3"/>
          <w:color w:val="000000"/>
          <w:sz w:val="28"/>
          <w:szCs w:val="28"/>
        </w:rPr>
      </w:pPr>
      <w:r w:rsidRPr="00EE5D37">
        <w:rPr>
          <w:rStyle w:val="af3"/>
          <w:color w:val="000000"/>
          <w:sz w:val="28"/>
          <w:szCs w:val="28"/>
        </w:rPr>
        <w:t>СРАВНИТЕЛЬНЫЙ АНАЛИЗ СТОИМОСТИ 1 МДж ТЕПЛА</w:t>
      </w:r>
    </w:p>
    <w:p w:rsidR="004B7485" w:rsidRPr="00EE5D37" w:rsidRDefault="004B7485" w:rsidP="004B7485">
      <w:pPr>
        <w:ind w:firstLine="840"/>
        <w:jc w:val="right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9"/>
        <w:gridCol w:w="4665"/>
      </w:tblGrid>
      <w:tr w:rsidR="004B7485" w:rsidRPr="00EE5D37" w:rsidTr="001E03C2">
        <w:tc>
          <w:tcPr>
            <w:tcW w:w="4679" w:type="dxa"/>
          </w:tcPr>
          <w:p w:rsidR="004B7485" w:rsidRPr="00EE5D37" w:rsidRDefault="004B7485" w:rsidP="00DF6667">
            <w:pPr>
              <w:jc w:val="center"/>
              <w:rPr>
                <w:sz w:val="24"/>
                <w:szCs w:val="24"/>
              </w:rPr>
            </w:pPr>
            <w:r w:rsidRPr="00EE5D37">
              <w:rPr>
                <w:sz w:val="24"/>
                <w:szCs w:val="24"/>
              </w:rPr>
              <w:t>Источник тепла:</w:t>
            </w:r>
          </w:p>
        </w:tc>
        <w:tc>
          <w:tcPr>
            <w:tcW w:w="4665" w:type="dxa"/>
          </w:tcPr>
          <w:p w:rsidR="004B7485" w:rsidRPr="00EE5D37" w:rsidRDefault="004B7485" w:rsidP="00DF6667">
            <w:pPr>
              <w:jc w:val="center"/>
              <w:rPr>
                <w:sz w:val="24"/>
                <w:szCs w:val="24"/>
              </w:rPr>
            </w:pPr>
            <w:r w:rsidRPr="00EE5D37">
              <w:rPr>
                <w:bCs/>
                <w:sz w:val="24"/>
                <w:szCs w:val="24"/>
              </w:rPr>
              <w:t>Стоимость 1 МДж тепла:</w:t>
            </w:r>
          </w:p>
        </w:tc>
      </w:tr>
      <w:tr w:rsidR="00493B2A" w:rsidRPr="005E1294" w:rsidTr="001E03C2">
        <w:tc>
          <w:tcPr>
            <w:tcW w:w="4679" w:type="dxa"/>
          </w:tcPr>
          <w:p w:rsidR="00493B2A" w:rsidRPr="00EE5D37" w:rsidRDefault="00493B2A" w:rsidP="00493B2A">
            <w:pPr>
              <w:jc w:val="both"/>
              <w:rPr>
                <w:sz w:val="24"/>
                <w:szCs w:val="24"/>
              </w:rPr>
            </w:pPr>
            <w:r w:rsidRPr="00EE5D37">
              <w:rPr>
                <w:sz w:val="24"/>
                <w:szCs w:val="24"/>
              </w:rPr>
              <w:t>Твердое топливо</w:t>
            </w:r>
          </w:p>
        </w:tc>
        <w:tc>
          <w:tcPr>
            <w:tcW w:w="4665" w:type="dxa"/>
          </w:tcPr>
          <w:p w:rsidR="00493B2A" w:rsidRPr="00C4133E" w:rsidRDefault="00EE5D37" w:rsidP="00EE5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493B2A" w:rsidRPr="00EE5D37">
              <w:rPr>
                <w:sz w:val="24"/>
                <w:szCs w:val="24"/>
              </w:rPr>
              <w:t xml:space="preserve"> коп</w:t>
            </w:r>
          </w:p>
        </w:tc>
      </w:tr>
      <w:tr w:rsidR="00493B2A" w:rsidRPr="005E1294" w:rsidTr="001E03C2">
        <w:tc>
          <w:tcPr>
            <w:tcW w:w="4679" w:type="dxa"/>
          </w:tcPr>
          <w:p w:rsidR="00493B2A" w:rsidRPr="005E1294" w:rsidRDefault="00493B2A" w:rsidP="00493B2A">
            <w:pPr>
              <w:jc w:val="both"/>
              <w:rPr>
                <w:sz w:val="24"/>
                <w:szCs w:val="24"/>
              </w:rPr>
            </w:pPr>
            <w:r w:rsidRPr="005E1294">
              <w:rPr>
                <w:sz w:val="24"/>
                <w:szCs w:val="24"/>
              </w:rPr>
              <w:t>Сжиженный газ</w:t>
            </w:r>
          </w:p>
        </w:tc>
        <w:tc>
          <w:tcPr>
            <w:tcW w:w="4665" w:type="dxa"/>
          </w:tcPr>
          <w:p w:rsidR="00493B2A" w:rsidRPr="00C4133E" w:rsidRDefault="00493B2A" w:rsidP="00493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  <w:r w:rsidRPr="00C4133E">
              <w:rPr>
                <w:sz w:val="24"/>
                <w:szCs w:val="24"/>
              </w:rPr>
              <w:t xml:space="preserve"> </w:t>
            </w:r>
            <w:proofErr w:type="spellStart"/>
            <w:r w:rsidRPr="00C4133E"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493B2A" w:rsidRPr="005E1294" w:rsidTr="001E03C2">
        <w:tc>
          <w:tcPr>
            <w:tcW w:w="4679" w:type="dxa"/>
          </w:tcPr>
          <w:p w:rsidR="00493B2A" w:rsidRPr="005E1294" w:rsidRDefault="00493B2A" w:rsidP="00493B2A">
            <w:pPr>
              <w:jc w:val="both"/>
              <w:rPr>
                <w:sz w:val="24"/>
                <w:szCs w:val="24"/>
              </w:rPr>
            </w:pPr>
            <w:r w:rsidRPr="005E1294">
              <w:rPr>
                <w:sz w:val="24"/>
                <w:szCs w:val="24"/>
              </w:rPr>
              <w:t>Электричество</w:t>
            </w:r>
          </w:p>
        </w:tc>
        <w:tc>
          <w:tcPr>
            <w:tcW w:w="4665" w:type="dxa"/>
          </w:tcPr>
          <w:p w:rsidR="00493B2A" w:rsidRPr="00C4133E" w:rsidRDefault="00493B2A" w:rsidP="00493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  <w:r w:rsidRPr="00C4133E">
              <w:rPr>
                <w:sz w:val="24"/>
                <w:szCs w:val="24"/>
              </w:rPr>
              <w:t xml:space="preserve"> </w:t>
            </w:r>
            <w:proofErr w:type="spellStart"/>
            <w:r w:rsidRPr="00C4133E">
              <w:rPr>
                <w:sz w:val="24"/>
                <w:szCs w:val="24"/>
              </w:rPr>
              <w:t>руб</w:t>
            </w:r>
            <w:proofErr w:type="spellEnd"/>
          </w:p>
        </w:tc>
      </w:tr>
    </w:tbl>
    <w:p w:rsidR="004B7485" w:rsidRPr="002A23A2" w:rsidRDefault="004B7485" w:rsidP="004B7485">
      <w:pPr>
        <w:jc w:val="both"/>
        <w:rPr>
          <w:sz w:val="28"/>
          <w:szCs w:val="28"/>
        </w:rPr>
      </w:pPr>
    </w:p>
    <w:p w:rsidR="004B7485" w:rsidRPr="002A23A2" w:rsidRDefault="004B7485" w:rsidP="004B7485">
      <w:pPr>
        <w:ind w:firstLine="720"/>
        <w:jc w:val="both"/>
        <w:rPr>
          <w:sz w:val="28"/>
          <w:szCs w:val="28"/>
        </w:rPr>
      </w:pPr>
      <w:r w:rsidRPr="002A23A2">
        <w:rPr>
          <w:sz w:val="28"/>
          <w:szCs w:val="28"/>
        </w:rPr>
        <w:t xml:space="preserve">С точки зрения экономичности, необходимо изучить стоимость топлива в регионе и стоимость </w:t>
      </w:r>
      <w:r w:rsidR="00EE5D37">
        <w:rPr>
          <w:sz w:val="28"/>
          <w:szCs w:val="28"/>
        </w:rPr>
        <w:t>1Мдж</w:t>
      </w:r>
      <w:r w:rsidRPr="002A23A2">
        <w:rPr>
          <w:sz w:val="28"/>
          <w:szCs w:val="28"/>
        </w:rPr>
        <w:t xml:space="preserve"> тепла.</w:t>
      </w:r>
    </w:p>
    <w:p w:rsidR="004B7485" w:rsidRPr="002A23A2" w:rsidRDefault="004B7485" w:rsidP="004B7485">
      <w:pPr>
        <w:ind w:left="708"/>
        <w:rPr>
          <w:sz w:val="28"/>
          <w:szCs w:val="28"/>
        </w:rPr>
      </w:pPr>
      <w:r w:rsidRPr="002A23A2">
        <w:rPr>
          <w:sz w:val="28"/>
          <w:szCs w:val="28"/>
        </w:rPr>
        <w:lastRenderedPageBreak/>
        <w:t>Данные для расчета:</w:t>
      </w:r>
      <w:r w:rsidRPr="002A23A2">
        <w:rPr>
          <w:sz w:val="28"/>
          <w:szCs w:val="28"/>
        </w:rPr>
        <w:br/>
      </w:r>
      <w:r w:rsidR="002D7920" w:rsidRPr="002A23A2">
        <w:rPr>
          <w:sz w:val="28"/>
          <w:szCs w:val="28"/>
        </w:rPr>
        <w:t>- дрова сухие - 3,900 кВт/кг;</w:t>
      </w:r>
      <w:r w:rsidR="002D7920" w:rsidRPr="002A23A2">
        <w:rPr>
          <w:sz w:val="28"/>
          <w:szCs w:val="28"/>
        </w:rPr>
        <w:br/>
      </w:r>
      <w:r w:rsidRPr="002A23A2">
        <w:rPr>
          <w:sz w:val="28"/>
          <w:szCs w:val="28"/>
        </w:rPr>
        <w:t>- дрова влажные - 3,060 кВт/кг;</w:t>
      </w:r>
      <w:r w:rsidRPr="002A23A2">
        <w:rPr>
          <w:sz w:val="28"/>
          <w:szCs w:val="28"/>
        </w:rPr>
        <w:br/>
        <w:t xml:space="preserve"> - антрацит - 5,800 кВт/кг;</w:t>
      </w:r>
      <w:r w:rsidRPr="002A23A2">
        <w:rPr>
          <w:sz w:val="28"/>
          <w:szCs w:val="28"/>
        </w:rPr>
        <w:br/>
        <w:t xml:space="preserve"> - сжиженный газ - 20,800 кВт/м3. </w:t>
      </w:r>
    </w:p>
    <w:p w:rsidR="004B7485" w:rsidRPr="002A23A2" w:rsidRDefault="004B7485" w:rsidP="004B7485">
      <w:pPr>
        <w:ind w:right="-21"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На основании сравнительного анализа на данный момент рекомендуется использование твердого топлива (дрова).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Теплоснабжение существующего соцкультбыта, административных зданий осуществляется от имеющихся источников теплоснабжения (котельных, печей и котлов на твердом топливе). Частный сектор снабжается теплом от малометражных печей и котлов на твердом топливе.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В будущем при прокладке магистрали природного газа возможна реконструкция существующих объектов и переход на более дешевое топливо.</w:t>
      </w:r>
    </w:p>
    <w:p w:rsidR="004B7485" w:rsidRPr="002A23A2" w:rsidRDefault="004B7485" w:rsidP="004B7485">
      <w:pPr>
        <w:ind w:firstLine="708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Существующая схема тепловых сетей и систем теплоснабжения, является оптимальной для поселения ввиду отсутствия природного газа.</w:t>
      </w:r>
    </w:p>
    <w:p w:rsidR="004B7485" w:rsidRPr="002A23A2" w:rsidRDefault="004B7485" w:rsidP="004B7485">
      <w:pPr>
        <w:ind w:firstLine="720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Реконструкцию и ремонт имеющихся систем теплоснабжения осуществлять согласно плана-графика исходя из финансовых возможностей бюджета сельского поселения.</w:t>
      </w:r>
    </w:p>
    <w:p w:rsidR="00E6030E" w:rsidRPr="00792816" w:rsidRDefault="004B7485" w:rsidP="00792816">
      <w:pPr>
        <w:ind w:firstLine="720"/>
        <w:jc w:val="both"/>
        <w:rPr>
          <w:sz w:val="28"/>
          <w:szCs w:val="28"/>
        </w:rPr>
      </w:pPr>
      <w:r w:rsidRPr="002A23A2">
        <w:rPr>
          <w:sz w:val="28"/>
          <w:szCs w:val="28"/>
        </w:rPr>
        <w:t>В процессе реконструкций сетей теплоснабжения применять современные технологии, которые способствуют экономи</w:t>
      </w:r>
      <w:r w:rsidR="00792816">
        <w:rPr>
          <w:sz w:val="28"/>
          <w:szCs w:val="28"/>
        </w:rPr>
        <w:t>и средств во время эксплуатации</w:t>
      </w:r>
      <w:r w:rsidRPr="002A23A2">
        <w:rPr>
          <w:sz w:val="28"/>
          <w:szCs w:val="28"/>
        </w:rPr>
        <w:t>».</w:t>
      </w:r>
    </w:p>
    <w:p w:rsidR="003D251E" w:rsidRPr="00AC26BC" w:rsidRDefault="000E544B" w:rsidP="003D251E">
      <w:pPr>
        <w:jc w:val="both"/>
        <w:rPr>
          <w:sz w:val="28"/>
          <w:szCs w:val="28"/>
        </w:rPr>
      </w:pPr>
      <w:r w:rsidRPr="00AC26BC">
        <w:rPr>
          <w:sz w:val="28"/>
          <w:szCs w:val="28"/>
        </w:rPr>
        <w:t xml:space="preserve">      </w:t>
      </w:r>
      <w:r w:rsidR="005356B0" w:rsidRPr="00AC26BC">
        <w:rPr>
          <w:sz w:val="28"/>
          <w:szCs w:val="28"/>
        </w:rPr>
        <w:t xml:space="preserve"> </w:t>
      </w:r>
      <w:r w:rsidR="00D76308">
        <w:rPr>
          <w:sz w:val="28"/>
          <w:szCs w:val="28"/>
        </w:rPr>
        <w:t>2)</w:t>
      </w:r>
      <w:r w:rsidR="00394770">
        <w:rPr>
          <w:sz w:val="28"/>
          <w:szCs w:val="28"/>
        </w:rPr>
        <w:t xml:space="preserve"> п</w:t>
      </w:r>
      <w:r w:rsidR="005356B0" w:rsidRPr="00AC26BC">
        <w:rPr>
          <w:sz w:val="28"/>
          <w:szCs w:val="28"/>
        </w:rPr>
        <w:t>ункт 4.2 Раздела 4 Схемы изложить в новой редакции:</w:t>
      </w:r>
    </w:p>
    <w:p w:rsidR="003D251E" w:rsidRPr="00966C38" w:rsidRDefault="005356B0" w:rsidP="003D251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251E" w:rsidRPr="00966C38">
        <w:rPr>
          <w:sz w:val="28"/>
          <w:szCs w:val="28"/>
        </w:rPr>
        <w:t>4.2.</w:t>
      </w:r>
      <w:r w:rsidR="000E1A5A">
        <w:rPr>
          <w:sz w:val="28"/>
          <w:szCs w:val="28"/>
        </w:rPr>
        <w:t xml:space="preserve"> </w:t>
      </w:r>
      <w:r w:rsidR="003D251E" w:rsidRPr="00966C38">
        <w:rPr>
          <w:sz w:val="28"/>
          <w:szCs w:val="28"/>
        </w:rPr>
        <w:t>Предложения по реконструкции источников тепловой энергии, обеспечивающие перспективную тепловую нагрузку в существующих и расширяемых зонах действия источников тепловой энергии.</w:t>
      </w:r>
    </w:p>
    <w:p w:rsidR="003D251E" w:rsidRPr="00966C38" w:rsidRDefault="003D251E" w:rsidP="003D251E">
      <w:pPr>
        <w:ind w:left="360"/>
        <w:rPr>
          <w:sz w:val="1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45"/>
        <w:gridCol w:w="1080"/>
        <w:gridCol w:w="992"/>
        <w:gridCol w:w="992"/>
        <w:gridCol w:w="1236"/>
        <w:gridCol w:w="1276"/>
      </w:tblGrid>
      <w:tr w:rsidR="003D251E" w:rsidRPr="005E1294" w:rsidTr="000E1A5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center"/>
              <w:rPr>
                <w:b/>
                <w:sz w:val="24"/>
                <w:szCs w:val="24"/>
              </w:rPr>
            </w:pPr>
            <w:r w:rsidRPr="005E1294">
              <w:rPr>
                <w:b/>
                <w:sz w:val="24"/>
                <w:szCs w:val="24"/>
              </w:rPr>
              <w:t>№</w:t>
            </w:r>
          </w:p>
          <w:p w:rsidR="003D251E" w:rsidRPr="005E1294" w:rsidRDefault="003D251E" w:rsidP="001A4D5C">
            <w:pPr>
              <w:jc w:val="center"/>
              <w:rPr>
                <w:b/>
                <w:sz w:val="24"/>
                <w:szCs w:val="24"/>
              </w:rPr>
            </w:pPr>
            <w:r w:rsidRPr="005E129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center"/>
              <w:rPr>
                <w:b/>
                <w:sz w:val="24"/>
                <w:szCs w:val="24"/>
              </w:rPr>
            </w:pPr>
            <w:r w:rsidRPr="005E1294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center"/>
              <w:rPr>
                <w:b/>
                <w:sz w:val="24"/>
                <w:szCs w:val="24"/>
              </w:rPr>
            </w:pPr>
            <w:r w:rsidRPr="005E1294">
              <w:rPr>
                <w:b/>
                <w:sz w:val="24"/>
                <w:szCs w:val="24"/>
              </w:rPr>
              <w:t>Период исполнения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center"/>
              <w:rPr>
                <w:b/>
                <w:sz w:val="24"/>
                <w:szCs w:val="24"/>
              </w:rPr>
            </w:pPr>
            <w:r w:rsidRPr="005E1294">
              <w:rPr>
                <w:b/>
                <w:sz w:val="24"/>
                <w:szCs w:val="24"/>
              </w:rPr>
              <w:t>Финансовые затраты,</w:t>
            </w:r>
          </w:p>
          <w:p w:rsidR="003D251E" w:rsidRPr="005E1294" w:rsidRDefault="003D251E" w:rsidP="001A4D5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E1294">
              <w:rPr>
                <w:b/>
                <w:sz w:val="24"/>
                <w:szCs w:val="24"/>
              </w:rPr>
              <w:t>тыс.руб</w:t>
            </w:r>
            <w:proofErr w:type="spellEnd"/>
            <w:r w:rsidRPr="005E129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center"/>
              <w:rPr>
                <w:b/>
                <w:sz w:val="24"/>
                <w:szCs w:val="24"/>
              </w:rPr>
            </w:pPr>
            <w:r w:rsidRPr="005E1294">
              <w:rPr>
                <w:b/>
                <w:sz w:val="24"/>
                <w:szCs w:val="24"/>
              </w:rPr>
              <w:t>Ожидаемый эффект</w:t>
            </w:r>
          </w:p>
        </w:tc>
      </w:tr>
      <w:tr w:rsidR="003D251E" w:rsidRPr="005E1294" w:rsidTr="000E1A5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1E" w:rsidRPr="005E1294" w:rsidRDefault="003D251E" w:rsidP="001A4D5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1E" w:rsidRPr="005E1294" w:rsidRDefault="003D251E" w:rsidP="001A4D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1E03C2" w:rsidP="001A4D5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  <w:r w:rsidR="003D251E" w:rsidRPr="005356B0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1935BC" w:rsidP="001E03C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1E03C2">
              <w:rPr>
                <w:b/>
                <w:sz w:val="24"/>
                <w:szCs w:val="24"/>
              </w:rPr>
              <w:t>5</w:t>
            </w:r>
            <w:r w:rsidR="003D251E" w:rsidRPr="005356B0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1935BC" w:rsidP="001E03C2">
            <w:pPr>
              <w:ind w:right="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1E03C2">
              <w:rPr>
                <w:b/>
                <w:sz w:val="24"/>
                <w:szCs w:val="24"/>
              </w:rPr>
              <w:t>6</w:t>
            </w:r>
            <w:r w:rsidR="003D251E" w:rsidRPr="005E1294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1935BC" w:rsidP="001E03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1E03C2">
              <w:rPr>
                <w:b/>
                <w:sz w:val="24"/>
                <w:szCs w:val="24"/>
              </w:rPr>
              <w:t>7</w:t>
            </w:r>
            <w:r w:rsidR="003D251E" w:rsidRPr="005E1294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1E" w:rsidRPr="005E1294" w:rsidRDefault="003D251E" w:rsidP="001A4D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center"/>
              <w:rPr>
                <w:sz w:val="24"/>
                <w:szCs w:val="24"/>
              </w:rPr>
            </w:pPr>
          </w:p>
        </w:tc>
      </w:tr>
      <w:tr w:rsidR="003D251E" w:rsidRPr="005E1294" w:rsidTr="000E1A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sz w:val="24"/>
                <w:szCs w:val="24"/>
              </w:rPr>
            </w:pPr>
            <w:r w:rsidRPr="005E1294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center"/>
              <w:rPr>
                <w:color w:val="FF0000"/>
                <w:sz w:val="24"/>
                <w:szCs w:val="24"/>
              </w:rPr>
            </w:pPr>
            <w:r w:rsidRPr="005E1294">
              <w:rPr>
                <w:sz w:val="24"/>
                <w:szCs w:val="24"/>
              </w:rPr>
              <w:t>Уменьшение потерь в теплосетях</w:t>
            </w:r>
          </w:p>
        </w:tc>
      </w:tr>
      <w:tr w:rsidR="003D251E" w:rsidRPr="005E1294" w:rsidTr="000E1A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sz w:val="24"/>
                <w:szCs w:val="24"/>
              </w:rPr>
            </w:pPr>
            <w:r w:rsidRPr="005E1294">
              <w:rPr>
                <w:sz w:val="24"/>
                <w:szCs w:val="24"/>
              </w:rPr>
              <w:t>1.1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sz w:val="24"/>
                <w:szCs w:val="24"/>
              </w:rPr>
            </w:pPr>
          </w:p>
        </w:tc>
      </w:tr>
      <w:tr w:rsidR="003D251E" w:rsidRPr="005E1294" w:rsidTr="000E1A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sz w:val="24"/>
                <w:szCs w:val="24"/>
              </w:rPr>
            </w:pPr>
          </w:p>
        </w:tc>
      </w:tr>
      <w:tr w:rsidR="003D251E" w:rsidRPr="005E1294" w:rsidTr="000E1A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sz w:val="24"/>
                <w:szCs w:val="24"/>
              </w:rPr>
            </w:pPr>
          </w:p>
        </w:tc>
      </w:tr>
      <w:tr w:rsidR="003D251E" w:rsidRPr="005E1294" w:rsidTr="000E1A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sz w:val="24"/>
                <w:szCs w:val="24"/>
              </w:rPr>
            </w:pPr>
          </w:p>
        </w:tc>
      </w:tr>
      <w:tr w:rsidR="003D251E" w:rsidRPr="005E1294" w:rsidTr="000E1A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1E" w:rsidRPr="005E1294" w:rsidRDefault="003D251E" w:rsidP="001A4D5C">
            <w:pPr>
              <w:jc w:val="both"/>
              <w:rPr>
                <w:sz w:val="24"/>
                <w:szCs w:val="24"/>
              </w:rPr>
            </w:pPr>
          </w:p>
        </w:tc>
      </w:tr>
    </w:tbl>
    <w:p w:rsidR="003D251E" w:rsidRPr="005E1294" w:rsidRDefault="00990518" w:rsidP="003D251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».</w:t>
      </w:r>
    </w:p>
    <w:p w:rsidR="003D251E" w:rsidRPr="00966C38" w:rsidRDefault="00B12717" w:rsidP="003D25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57811">
        <w:rPr>
          <w:sz w:val="28"/>
          <w:szCs w:val="28"/>
        </w:rPr>
        <w:t>3</w:t>
      </w:r>
      <w:r w:rsidR="00D76308">
        <w:rPr>
          <w:sz w:val="28"/>
          <w:szCs w:val="28"/>
        </w:rPr>
        <w:t>)</w:t>
      </w:r>
      <w:r w:rsidR="00394770">
        <w:rPr>
          <w:sz w:val="28"/>
          <w:szCs w:val="28"/>
        </w:rPr>
        <w:t xml:space="preserve"> р</w:t>
      </w:r>
      <w:r w:rsidR="005356B0">
        <w:rPr>
          <w:sz w:val="28"/>
          <w:szCs w:val="28"/>
        </w:rPr>
        <w:t>аздел 11 Схемы изложить в новой редакции:</w:t>
      </w:r>
    </w:p>
    <w:p w:rsidR="003D251E" w:rsidRPr="00966C38" w:rsidRDefault="005356B0" w:rsidP="009E155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9E1557">
        <w:rPr>
          <w:b/>
          <w:sz w:val="28"/>
          <w:szCs w:val="28"/>
        </w:rPr>
        <w:t xml:space="preserve">Раздел 11. </w:t>
      </w:r>
      <w:r w:rsidR="003D251E" w:rsidRPr="00966C38">
        <w:rPr>
          <w:b/>
          <w:sz w:val="28"/>
          <w:szCs w:val="28"/>
        </w:rPr>
        <w:t>Индикаторы</w:t>
      </w:r>
      <w:r w:rsidR="007923D9">
        <w:rPr>
          <w:b/>
          <w:sz w:val="28"/>
          <w:szCs w:val="28"/>
        </w:rPr>
        <w:t xml:space="preserve"> развития систем теплоснабжения </w:t>
      </w:r>
      <w:r w:rsidR="000134F8">
        <w:rPr>
          <w:b/>
          <w:sz w:val="28"/>
          <w:szCs w:val="28"/>
        </w:rPr>
        <w:t>Шартановского, Ножкинского, Повалихинского, Чухломского, Петровского, Судайского</w:t>
      </w:r>
      <w:r w:rsidR="007923D9">
        <w:rPr>
          <w:b/>
          <w:sz w:val="28"/>
          <w:szCs w:val="28"/>
        </w:rPr>
        <w:t xml:space="preserve"> сельских поселений</w:t>
      </w:r>
    </w:p>
    <w:p w:rsidR="003D251E" w:rsidRPr="00966C38" w:rsidRDefault="003D251E" w:rsidP="003D251E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7"/>
        <w:gridCol w:w="3958"/>
        <w:gridCol w:w="1001"/>
        <w:gridCol w:w="1968"/>
        <w:gridCol w:w="1900"/>
      </w:tblGrid>
      <w:tr w:rsidR="003D251E" w:rsidRPr="00966C38" w:rsidTr="001A4D5C">
        <w:tc>
          <w:tcPr>
            <w:tcW w:w="534" w:type="dxa"/>
          </w:tcPr>
          <w:p w:rsidR="003D251E" w:rsidRPr="004C0ED6" w:rsidRDefault="003D251E" w:rsidP="001A4D5C">
            <w:pPr>
              <w:jc w:val="both"/>
              <w:rPr>
                <w:sz w:val="24"/>
                <w:szCs w:val="24"/>
              </w:rPr>
            </w:pPr>
            <w:r w:rsidRPr="004C0ED6">
              <w:rPr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3D251E" w:rsidRPr="004C0ED6" w:rsidRDefault="003D251E" w:rsidP="001A4D5C">
            <w:pPr>
              <w:jc w:val="both"/>
              <w:rPr>
                <w:sz w:val="24"/>
                <w:szCs w:val="24"/>
              </w:rPr>
            </w:pPr>
            <w:r w:rsidRPr="004C0ED6">
              <w:rPr>
                <w:b/>
                <w:sz w:val="24"/>
                <w:szCs w:val="24"/>
              </w:rPr>
              <w:t>Индикаторы развития систем теплоснабжения</w:t>
            </w:r>
          </w:p>
        </w:tc>
        <w:tc>
          <w:tcPr>
            <w:tcW w:w="1079" w:type="dxa"/>
          </w:tcPr>
          <w:p w:rsidR="003D251E" w:rsidRPr="004C0ED6" w:rsidRDefault="003D251E" w:rsidP="001A4D5C">
            <w:pPr>
              <w:jc w:val="both"/>
              <w:rPr>
                <w:sz w:val="24"/>
                <w:szCs w:val="24"/>
              </w:rPr>
            </w:pPr>
            <w:r w:rsidRPr="004C0ED6">
              <w:rPr>
                <w:sz w:val="24"/>
                <w:szCs w:val="24"/>
              </w:rPr>
              <w:t>Ед. изм.</w:t>
            </w:r>
          </w:p>
        </w:tc>
        <w:tc>
          <w:tcPr>
            <w:tcW w:w="2003" w:type="dxa"/>
          </w:tcPr>
          <w:p w:rsidR="003D251E" w:rsidRPr="002B0710" w:rsidRDefault="003D251E" w:rsidP="005E33E8">
            <w:pPr>
              <w:jc w:val="both"/>
              <w:rPr>
                <w:sz w:val="24"/>
                <w:szCs w:val="24"/>
              </w:rPr>
            </w:pPr>
            <w:r w:rsidRPr="002B0710">
              <w:rPr>
                <w:sz w:val="24"/>
                <w:szCs w:val="24"/>
              </w:rPr>
              <w:t>С</w:t>
            </w:r>
            <w:r w:rsidR="00097151" w:rsidRPr="002B0710">
              <w:rPr>
                <w:sz w:val="24"/>
                <w:szCs w:val="24"/>
              </w:rPr>
              <w:t xml:space="preserve">уществующее положение (факт </w:t>
            </w:r>
            <w:r w:rsidR="00097151" w:rsidRPr="005439CC">
              <w:rPr>
                <w:sz w:val="24"/>
                <w:szCs w:val="24"/>
              </w:rPr>
              <w:t>202</w:t>
            </w:r>
            <w:r w:rsidR="005439CC" w:rsidRPr="005439CC">
              <w:rPr>
                <w:sz w:val="24"/>
                <w:szCs w:val="24"/>
              </w:rPr>
              <w:t>3</w:t>
            </w:r>
            <w:r w:rsidRPr="002B0710">
              <w:rPr>
                <w:sz w:val="24"/>
                <w:szCs w:val="24"/>
              </w:rPr>
              <w:t xml:space="preserve"> г.)</w:t>
            </w:r>
          </w:p>
        </w:tc>
        <w:tc>
          <w:tcPr>
            <w:tcW w:w="2003" w:type="dxa"/>
          </w:tcPr>
          <w:p w:rsidR="003D251E" w:rsidRPr="002B0710" w:rsidRDefault="00C106C5" w:rsidP="005439CC">
            <w:pPr>
              <w:jc w:val="both"/>
              <w:rPr>
                <w:sz w:val="24"/>
                <w:szCs w:val="24"/>
              </w:rPr>
            </w:pPr>
            <w:r w:rsidRPr="002B0710">
              <w:rPr>
                <w:sz w:val="24"/>
                <w:szCs w:val="24"/>
              </w:rPr>
              <w:t xml:space="preserve">Ожидаемые показатели </w:t>
            </w:r>
            <w:r w:rsidR="00097151" w:rsidRPr="005439CC">
              <w:rPr>
                <w:sz w:val="24"/>
                <w:szCs w:val="24"/>
              </w:rPr>
              <w:t>202</w:t>
            </w:r>
            <w:r w:rsidR="005439CC" w:rsidRPr="005439CC">
              <w:rPr>
                <w:sz w:val="24"/>
                <w:szCs w:val="24"/>
              </w:rPr>
              <w:t>4</w:t>
            </w:r>
            <w:r w:rsidR="005439CC">
              <w:rPr>
                <w:sz w:val="24"/>
                <w:szCs w:val="24"/>
              </w:rPr>
              <w:t>г.</w:t>
            </w:r>
          </w:p>
        </w:tc>
      </w:tr>
      <w:tr w:rsidR="003D251E" w:rsidRPr="00966C38" w:rsidTr="001A4D5C">
        <w:tc>
          <w:tcPr>
            <w:tcW w:w="534" w:type="dxa"/>
          </w:tcPr>
          <w:p w:rsidR="003D251E" w:rsidRPr="004C0ED6" w:rsidRDefault="003D251E" w:rsidP="001A4D5C">
            <w:pPr>
              <w:jc w:val="both"/>
              <w:rPr>
                <w:sz w:val="24"/>
                <w:szCs w:val="24"/>
              </w:rPr>
            </w:pPr>
            <w:r w:rsidRPr="004C0ED6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3D251E" w:rsidRPr="004C0ED6" w:rsidRDefault="003D251E" w:rsidP="001A4D5C">
            <w:pPr>
              <w:jc w:val="both"/>
              <w:rPr>
                <w:sz w:val="24"/>
                <w:szCs w:val="24"/>
              </w:rPr>
            </w:pPr>
            <w:r w:rsidRPr="004C0ED6">
              <w:rPr>
                <w:sz w:val="24"/>
                <w:szCs w:val="24"/>
              </w:rPr>
              <w:t xml:space="preserve">Количество прекращений подачи тепловой энергии теплоносителя в </w:t>
            </w:r>
            <w:r w:rsidRPr="004C0ED6">
              <w:rPr>
                <w:sz w:val="24"/>
                <w:szCs w:val="24"/>
              </w:rPr>
              <w:lastRenderedPageBreak/>
              <w:t>результате технологических нарушений на теплосетях</w:t>
            </w:r>
          </w:p>
        </w:tc>
        <w:tc>
          <w:tcPr>
            <w:tcW w:w="1079" w:type="dxa"/>
          </w:tcPr>
          <w:p w:rsidR="003D251E" w:rsidRPr="004C0ED6" w:rsidRDefault="003D251E" w:rsidP="001A4D5C">
            <w:pPr>
              <w:jc w:val="both"/>
              <w:rPr>
                <w:sz w:val="24"/>
                <w:szCs w:val="24"/>
              </w:rPr>
            </w:pPr>
            <w:proofErr w:type="spellStart"/>
            <w:r w:rsidRPr="004C0ED6">
              <w:rPr>
                <w:sz w:val="24"/>
                <w:szCs w:val="24"/>
              </w:rPr>
              <w:lastRenderedPageBreak/>
              <w:t>ед</w:t>
            </w:r>
            <w:proofErr w:type="spellEnd"/>
          </w:p>
        </w:tc>
        <w:tc>
          <w:tcPr>
            <w:tcW w:w="2003" w:type="dxa"/>
          </w:tcPr>
          <w:p w:rsidR="003D251E" w:rsidRPr="004C0ED6" w:rsidRDefault="003D251E" w:rsidP="001A4D5C">
            <w:pPr>
              <w:jc w:val="both"/>
              <w:rPr>
                <w:sz w:val="24"/>
                <w:szCs w:val="24"/>
              </w:rPr>
            </w:pPr>
            <w:r w:rsidRPr="004C0ED6">
              <w:rPr>
                <w:sz w:val="24"/>
                <w:szCs w:val="24"/>
              </w:rPr>
              <w:t>0</w:t>
            </w:r>
          </w:p>
        </w:tc>
        <w:tc>
          <w:tcPr>
            <w:tcW w:w="2003" w:type="dxa"/>
          </w:tcPr>
          <w:p w:rsidR="003D251E" w:rsidRPr="004C0ED6" w:rsidRDefault="003D251E" w:rsidP="001A4D5C">
            <w:pPr>
              <w:jc w:val="both"/>
              <w:rPr>
                <w:sz w:val="24"/>
                <w:szCs w:val="24"/>
              </w:rPr>
            </w:pPr>
            <w:r w:rsidRPr="004C0ED6">
              <w:rPr>
                <w:sz w:val="24"/>
                <w:szCs w:val="24"/>
              </w:rPr>
              <w:t>0</w:t>
            </w:r>
          </w:p>
        </w:tc>
      </w:tr>
      <w:tr w:rsidR="003D251E" w:rsidRPr="00966C38" w:rsidTr="001A4D5C">
        <w:tc>
          <w:tcPr>
            <w:tcW w:w="534" w:type="dxa"/>
          </w:tcPr>
          <w:p w:rsidR="003D251E" w:rsidRPr="004C0ED6" w:rsidRDefault="003D251E" w:rsidP="001A4D5C">
            <w:pPr>
              <w:jc w:val="both"/>
              <w:rPr>
                <w:sz w:val="24"/>
                <w:szCs w:val="24"/>
              </w:rPr>
            </w:pPr>
            <w:r w:rsidRPr="004C0ED6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3D251E" w:rsidRPr="004C0ED6" w:rsidRDefault="003D251E" w:rsidP="001A4D5C">
            <w:pPr>
              <w:jc w:val="both"/>
              <w:rPr>
                <w:sz w:val="24"/>
                <w:szCs w:val="24"/>
              </w:rPr>
            </w:pPr>
            <w:r w:rsidRPr="004C0ED6">
              <w:rPr>
                <w:sz w:val="24"/>
                <w:szCs w:val="24"/>
              </w:rPr>
              <w:t xml:space="preserve">Количество прекращений подачи тепловой энергии теплоносителя в результате технологических нарушений  на источниках тепловой энергии </w:t>
            </w:r>
          </w:p>
        </w:tc>
        <w:tc>
          <w:tcPr>
            <w:tcW w:w="1079" w:type="dxa"/>
          </w:tcPr>
          <w:p w:rsidR="003D251E" w:rsidRPr="004C0ED6" w:rsidRDefault="003D251E" w:rsidP="001A4D5C">
            <w:pPr>
              <w:jc w:val="both"/>
              <w:rPr>
                <w:sz w:val="24"/>
                <w:szCs w:val="24"/>
              </w:rPr>
            </w:pPr>
            <w:proofErr w:type="spellStart"/>
            <w:r w:rsidRPr="004C0ED6"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2003" w:type="dxa"/>
          </w:tcPr>
          <w:p w:rsidR="003D251E" w:rsidRPr="004C0ED6" w:rsidRDefault="003D251E" w:rsidP="001A4D5C">
            <w:pPr>
              <w:jc w:val="both"/>
              <w:rPr>
                <w:sz w:val="24"/>
                <w:szCs w:val="24"/>
              </w:rPr>
            </w:pPr>
            <w:r w:rsidRPr="004C0ED6">
              <w:rPr>
                <w:sz w:val="24"/>
                <w:szCs w:val="24"/>
              </w:rPr>
              <w:t>0</w:t>
            </w:r>
          </w:p>
        </w:tc>
        <w:tc>
          <w:tcPr>
            <w:tcW w:w="2003" w:type="dxa"/>
          </w:tcPr>
          <w:p w:rsidR="003D251E" w:rsidRPr="004C0ED6" w:rsidRDefault="003D251E" w:rsidP="001A4D5C">
            <w:pPr>
              <w:jc w:val="both"/>
              <w:rPr>
                <w:sz w:val="24"/>
                <w:szCs w:val="24"/>
              </w:rPr>
            </w:pPr>
            <w:r w:rsidRPr="004C0ED6">
              <w:rPr>
                <w:sz w:val="24"/>
                <w:szCs w:val="24"/>
              </w:rPr>
              <w:t>0</w:t>
            </w:r>
          </w:p>
        </w:tc>
      </w:tr>
    </w:tbl>
    <w:p w:rsidR="003D251E" w:rsidRPr="00966C38" w:rsidRDefault="003D251E" w:rsidP="003D251E">
      <w:pPr>
        <w:jc w:val="both"/>
        <w:rPr>
          <w:sz w:val="28"/>
          <w:szCs w:val="28"/>
        </w:rPr>
      </w:pPr>
    </w:p>
    <w:p w:rsidR="00D831D5" w:rsidRPr="00D831D5" w:rsidRDefault="00D831D5" w:rsidP="00D831D5">
      <w:pPr>
        <w:ind w:firstLine="709"/>
        <w:jc w:val="both"/>
        <w:rPr>
          <w:sz w:val="28"/>
          <w:szCs w:val="28"/>
        </w:rPr>
      </w:pPr>
      <w:r w:rsidRPr="00D831D5">
        <w:rPr>
          <w:sz w:val="28"/>
          <w:szCs w:val="28"/>
        </w:rPr>
        <w:t xml:space="preserve">2. Контроль за исполнением настоящего постановления возложить на первого заместителя главы администрации Чухломского муниципального района </w:t>
      </w:r>
      <w:r w:rsidR="00394770">
        <w:rPr>
          <w:sz w:val="28"/>
          <w:szCs w:val="28"/>
        </w:rPr>
        <w:t xml:space="preserve">Костромской области </w:t>
      </w:r>
      <w:r w:rsidR="008D03FD">
        <w:rPr>
          <w:sz w:val="28"/>
          <w:szCs w:val="28"/>
        </w:rPr>
        <w:t>Шведову О.В.</w:t>
      </w:r>
    </w:p>
    <w:p w:rsidR="00D831D5" w:rsidRPr="00D831D5" w:rsidRDefault="00D831D5" w:rsidP="00D831D5">
      <w:pPr>
        <w:ind w:firstLine="709"/>
        <w:jc w:val="both"/>
        <w:rPr>
          <w:sz w:val="28"/>
          <w:szCs w:val="28"/>
        </w:rPr>
      </w:pPr>
      <w:r w:rsidRPr="00D831D5">
        <w:rPr>
          <w:sz w:val="28"/>
          <w:szCs w:val="28"/>
        </w:rPr>
        <w:t xml:space="preserve"> 3. Настоящее постановление вступает в силу со дня его официального опубликования.</w:t>
      </w:r>
    </w:p>
    <w:p w:rsidR="00D831D5" w:rsidRPr="00D831D5" w:rsidRDefault="00D831D5" w:rsidP="00D831D5">
      <w:pPr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D831D5" w:rsidRPr="00D831D5" w:rsidRDefault="00D831D5" w:rsidP="00D831D5">
      <w:pPr>
        <w:ind w:firstLine="709"/>
        <w:rPr>
          <w:sz w:val="28"/>
          <w:szCs w:val="28"/>
        </w:rPr>
      </w:pPr>
    </w:p>
    <w:p w:rsidR="00D831D5" w:rsidRPr="00D831D5" w:rsidRDefault="00D831D5" w:rsidP="00D831D5">
      <w:pPr>
        <w:ind w:firstLine="709"/>
        <w:rPr>
          <w:sz w:val="28"/>
          <w:szCs w:val="28"/>
        </w:rPr>
      </w:pPr>
    </w:p>
    <w:p w:rsidR="00D831D5" w:rsidRPr="00097151" w:rsidRDefault="00D831D5" w:rsidP="00D831D5">
      <w:pPr>
        <w:pStyle w:val="4"/>
        <w:rPr>
          <w:szCs w:val="28"/>
        </w:rPr>
      </w:pPr>
      <w:r w:rsidRPr="00D831D5">
        <w:rPr>
          <w:szCs w:val="28"/>
        </w:rPr>
        <w:t>Глава администрации Чухломского</w:t>
      </w:r>
      <w:r w:rsidR="001924B3">
        <w:rPr>
          <w:szCs w:val="28"/>
        </w:rPr>
        <w:t xml:space="preserve">                            </w:t>
      </w:r>
      <w:r w:rsidR="00097151">
        <w:rPr>
          <w:szCs w:val="28"/>
        </w:rPr>
        <w:t xml:space="preserve">                   </w:t>
      </w:r>
      <w:proofErr w:type="spellStart"/>
      <w:r w:rsidR="00097151">
        <w:rPr>
          <w:szCs w:val="28"/>
        </w:rPr>
        <w:t>Д.С.Майоров</w:t>
      </w:r>
      <w:proofErr w:type="spellEnd"/>
    </w:p>
    <w:p w:rsidR="00D831D5" w:rsidRPr="00D831D5" w:rsidRDefault="00D831D5" w:rsidP="00D831D5">
      <w:pPr>
        <w:rPr>
          <w:sz w:val="28"/>
          <w:szCs w:val="28"/>
        </w:rPr>
      </w:pPr>
      <w:r w:rsidRPr="00D831D5">
        <w:rPr>
          <w:sz w:val="28"/>
          <w:szCs w:val="28"/>
        </w:rPr>
        <w:t xml:space="preserve">муниципального района                                                                                          </w:t>
      </w:r>
      <w:r w:rsidR="001924B3">
        <w:rPr>
          <w:sz w:val="28"/>
          <w:szCs w:val="28"/>
        </w:rPr>
        <w:t xml:space="preserve">                        </w:t>
      </w:r>
      <w:r w:rsidRPr="00D831D5">
        <w:rPr>
          <w:sz w:val="28"/>
          <w:szCs w:val="28"/>
        </w:rPr>
        <w:t xml:space="preserve">                                                           </w:t>
      </w:r>
    </w:p>
    <w:p w:rsidR="00D831D5" w:rsidRPr="00D831D5" w:rsidRDefault="00D831D5" w:rsidP="00D831D5">
      <w:pPr>
        <w:rPr>
          <w:sz w:val="28"/>
          <w:szCs w:val="28"/>
        </w:rPr>
      </w:pPr>
    </w:p>
    <w:p w:rsidR="00D831D5" w:rsidRPr="00D831D5" w:rsidRDefault="00D831D5" w:rsidP="00D831D5">
      <w:pPr>
        <w:rPr>
          <w:sz w:val="28"/>
          <w:szCs w:val="28"/>
        </w:rPr>
      </w:pPr>
    </w:p>
    <w:p w:rsidR="00D831D5" w:rsidRDefault="00D831D5" w:rsidP="00D831D5">
      <w:pPr>
        <w:rPr>
          <w:sz w:val="28"/>
          <w:szCs w:val="28"/>
        </w:rPr>
      </w:pPr>
    </w:p>
    <w:p w:rsidR="00FF4845" w:rsidRDefault="00FF4845" w:rsidP="00D831D5">
      <w:pPr>
        <w:rPr>
          <w:sz w:val="28"/>
          <w:szCs w:val="28"/>
        </w:rPr>
      </w:pPr>
    </w:p>
    <w:p w:rsidR="00FF4845" w:rsidRDefault="00FF4845" w:rsidP="00D831D5">
      <w:pPr>
        <w:rPr>
          <w:sz w:val="28"/>
          <w:szCs w:val="28"/>
        </w:rPr>
      </w:pPr>
    </w:p>
    <w:p w:rsidR="00FF4845" w:rsidRDefault="00FF4845" w:rsidP="00D831D5">
      <w:pPr>
        <w:rPr>
          <w:sz w:val="28"/>
          <w:szCs w:val="28"/>
        </w:rPr>
      </w:pPr>
    </w:p>
    <w:p w:rsidR="00FF4845" w:rsidRDefault="00FF4845" w:rsidP="00D831D5">
      <w:pPr>
        <w:rPr>
          <w:sz w:val="28"/>
          <w:szCs w:val="28"/>
        </w:rPr>
      </w:pPr>
    </w:p>
    <w:p w:rsidR="00FF4845" w:rsidRDefault="00FF4845" w:rsidP="00D831D5">
      <w:pPr>
        <w:rPr>
          <w:sz w:val="28"/>
          <w:szCs w:val="28"/>
        </w:rPr>
      </w:pPr>
    </w:p>
    <w:p w:rsidR="00FF4845" w:rsidRDefault="00FF4845" w:rsidP="00D831D5">
      <w:pPr>
        <w:rPr>
          <w:sz w:val="28"/>
          <w:szCs w:val="28"/>
        </w:rPr>
      </w:pPr>
    </w:p>
    <w:p w:rsidR="00FF4845" w:rsidRDefault="00FF4845" w:rsidP="00D831D5">
      <w:pPr>
        <w:rPr>
          <w:sz w:val="28"/>
          <w:szCs w:val="28"/>
        </w:rPr>
      </w:pPr>
    </w:p>
    <w:p w:rsidR="00FF4845" w:rsidRDefault="00FF4845" w:rsidP="00D831D5">
      <w:pPr>
        <w:rPr>
          <w:sz w:val="28"/>
          <w:szCs w:val="28"/>
        </w:rPr>
      </w:pPr>
    </w:p>
    <w:p w:rsidR="00FF4845" w:rsidRDefault="00FF4845" w:rsidP="00D831D5">
      <w:pPr>
        <w:rPr>
          <w:sz w:val="28"/>
          <w:szCs w:val="28"/>
        </w:rPr>
      </w:pPr>
    </w:p>
    <w:p w:rsidR="00FF4845" w:rsidRDefault="00FF4845" w:rsidP="00D831D5">
      <w:pPr>
        <w:rPr>
          <w:sz w:val="28"/>
          <w:szCs w:val="28"/>
        </w:rPr>
      </w:pPr>
    </w:p>
    <w:p w:rsidR="00FF4845" w:rsidRDefault="00FF4845" w:rsidP="00D831D5">
      <w:pPr>
        <w:rPr>
          <w:sz w:val="28"/>
          <w:szCs w:val="28"/>
        </w:rPr>
      </w:pPr>
    </w:p>
    <w:p w:rsidR="00FF4845" w:rsidRDefault="00FF4845" w:rsidP="00D831D5">
      <w:pPr>
        <w:rPr>
          <w:sz w:val="28"/>
          <w:szCs w:val="28"/>
        </w:rPr>
      </w:pPr>
    </w:p>
    <w:p w:rsidR="00FF4845" w:rsidRDefault="00FF4845" w:rsidP="00D831D5">
      <w:pPr>
        <w:rPr>
          <w:sz w:val="28"/>
          <w:szCs w:val="28"/>
        </w:rPr>
      </w:pPr>
    </w:p>
    <w:p w:rsidR="00FF4845" w:rsidRDefault="00FF4845" w:rsidP="00D831D5">
      <w:pPr>
        <w:rPr>
          <w:sz w:val="28"/>
          <w:szCs w:val="28"/>
        </w:rPr>
      </w:pPr>
    </w:p>
    <w:p w:rsidR="00FF4845" w:rsidRDefault="00FF4845" w:rsidP="00D831D5">
      <w:pPr>
        <w:rPr>
          <w:sz w:val="28"/>
          <w:szCs w:val="28"/>
        </w:rPr>
      </w:pPr>
    </w:p>
    <w:p w:rsidR="00FF4845" w:rsidRDefault="00FF4845" w:rsidP="00D831D5">
      <w:pPr>
        <w:rPr>
          <w:sz w:val="28"/>
          <w:szCs w:val="28"/>
        </w:rPr>
      </w:pPr>
    </w:p>
    <w:p w:rsidR="00FF4845" w:rsidRDefault="00FF4845" w:rsidP="00D831D5">
      <w:pPr>
        <w:rPr>
          <w:sz w:val="28"/>
          <w:szCs w:val="28"/>
        </w:rPr>
      </w:pPr>
    </w:p>
    <w:p w:rsidR="00FF4845" w:rsidRDefault="00FF4845" w:rsidP="00D831D5">
      <w:pPr>
        <w:rPr>
          <w:sz w:val="28"/>
          <w:szCs w:val="28"/>
        </w:rPr>
      </w:pPr>
    </w:p>
    <w:p w:rsidR="00FF4845" w:rsidRDefault="00FF4845" w:rsidP="00D831D5">
      <w:pPr>
        <w:rPr>
          <w:sz w:val="28"/>
          <w:szCs w:val="28"/>
        </w:rPr>
      </w:pPr>
    </w:p>
    <w:p w:rsidR="00FF4845" w:rsidRDefault="00FF4845" w:rsidP="00D831D5">
      <w:pPr>
        <w:rPr>
          <w:sz w:val="28"/>
          <w:szCs w:val="28"/>
        </w:rPr>
      </w:pPr>
    </w:p>
    <w:p w:rsidR="00FF4845" w:rsidRDefault="00FF4845" w:rsidP="00D831D5">
      <w:pPr>
        <w:rPr>
          <w:sz w:val="28"/>
          <w:szCs w:val="28"/>
        </w:rPr>
      </w:pPr>
    </w:p>
    <w:p w:rsidR="00FF4845" w:rsidRDefault="00FF4845" w:rsidP="00D831D5">
      <w:pPr>
        <w:rPr>
          <w:sz w:val="28"/>
          <w:szCs w:val="28"/>
        </w:rPr>
      </w:pPr>
    </w:p>
    <w:p w:rsidR="00FF4845" w:rsidRPr="00D831D5" w:rsidRDefault="00FF4845" w:rsidP="00D831D5">
      <w:pPr>
        <w:rPr>
          <w:sz w:val="28"/>
          <w:szCs w:val="28"/>
        </w:rPr>
      </w:pPr>
    </w:p>
    <w:p w:rsidR="00D831D5" w:rsidRPr="00D831D5" w:rsidRDefault="00D831D5" w:rsidP="00D831D5">
      <w:pPr>
        <w:rPr>
          <w:sz w:val="28"/>
          <w:szCs w:val="28"/>
        </w:rPr>
      </w:pPr>
    </w:p>
    <w:p w:rsidR="00D831D5" w:rsidRPr="00D831D5" w:rsidRDefault="00D831D5" w:rsidP="00D831D5">
      <w:pPr>
        <w:rPr>
          <w:sz w:val="28"/>
          <w:szCs w:val="28"/>
        </w:rPr>
      </w:pPr>
    </w:p>
    <w:p w:rsidR="007C549B" w:rsidRDefault="007C549B" w:rsidP="007C549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Направить:</w:t>
      </w:r>
    </w:p>
    <w:p w:rsidR="007C549B" w:rsidRDefault="007C549B" w:rsidP="007C549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заместитель главы администрации муни</w:t>
      </w:r>
      <w:r w:rsidR="001935BC">
        <w:rPr>
          <w:rFonts w:ascii="Times New Roman" w:hAnsi="Times New Roman" w:cs="Times New Roman"/>
          <w:sz w:val="24"/>
          <w:szCs w:val="24"/>
        </w:rPr>
        <w:t>ципального района Шведова О.В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549B" w:rsidRDefault="007C549B" w:rsidP="007C549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капитального строительства и архитектуры</w:t>
      </w:r>
    </w:p>
    <w:p w:rsidR="007C549B" w:rsidRDefault="007C549B" w:rsidP="007C549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</w:t>
      </w:r>
      <w:r w:rsidR="009E1557">
        <w:rPr>
          <w:rFonts w:ascii="Times New Roman" w:hAnsi="Times New Roman" w:cs="Times New Roman"/>
          <w:sz w:val="24"/>
          <w:szCs w:val="24"/>
        </w:rPr>
        <w:t xml:space="preserve"> сельских</w:t>
      </w:r>
      <w:r>
        <w:rPr>
          <w:rFonts w:ascii="Times New Roman" w:hAnsi="Times New Roman" w:cs="Times New Roman"/>
          <w:sz w:val="24"/>
          <w:szCs w:val="24"/>
        </w:rPr>
        <w:t xml:space="preserve"> поселений </w:t>
      </w:r>
    </w:p>
    <w:p w:rsidR="007C549B" w:rsidRPr="001924B3" w:rsidRDefault="007C549B" w:rsidP="007C549B">
      <w:r w:rsidRPr="001924B3">
        <w:t>печать</w:t>
      </w:r>
    </w:p>
    <w:p w:rsidR="007C549B" w:rsidRPr="001924B3" w:rsidRDefault="007C549B" w:rsidP="007C549B">
      <w:r w:rsidRPr="001924B3">
        <w:t>регистр</w:t>
      </w:r>
    </w:p>
    <w:p w:rsidR="007C549B" w:rsidRPr="001924B3" w:rsidRDefault="007C549B" w:rsidP="007C549B">
      <w:r w:rsidRPr="001924B3">
        <w:t>сайт</w:t>
      </w:r>
    </w:p>
    <w:p w:rsidR="007C549B" w:rsidRPr="001924B3" w:rsidRDefault="007C549B" w:rsidP="007C549B"/>
    <w:p w:rsidR="007C549B" w:rsidRDefault="007C549B" w:rsidP="007C549B"/>
    <w:p w:rsidR="007C549B" w:rsidRPr="009F2301" w:rsidRDefault="007C549B" w:rsidP="007C549B">
      <w:pPr>
        <w:rPr>
          <w:sz w:val="24"/>
          <w:szCs w:val="24"/>
        </w:rPr>
      </w:pPr>
    </w:p>
    <w:p w:rsidR="00156DB7" w:rsidRDefault="00156DB7" w:rsidP="00095CCA">
      <w:pPr>
        <w:rPr>
          <w:sz w:val="24"/>
          <w:szCs w:val="24"/>
        </w:rPr>
      </w:pPr>
    </w:p>
    <w:p w:rsidR="00095CCA" w:rsidRPr="009F2301" w:rsidRDefault="00095CCA" w:rsidP="00095CCA">
      <w:pPr>
        <w:rPr>
          <w:sz w:val="24"/>
          <w:szCs w:val="24"/>
        </w:rPr>
      </w:pPr>
      <w:r>
        <w:rPr>
          <w:sz w:val="24"/>
          <w:szCs w:val="24"/>
        </w:rPr>
        <w:t>Заведующий</w:t>
      </w:r>
      <w:r w:rsidRPr="009F2301">
        <w:rPr>
          <w:sz w:val="24"/>
          <w:szCs w:val="24"/>
        </w:rPr>
        <w:t xml:space="preserve"> отделом капитального </w:t>
      </w:r>
    </w:p>
    <w:p w:rsidR="00095CCA" w:rsidRPr="009F2301" w:rsidRDefault="00095CCA" w:rsidP="00095CCA">
      <w:pPr>
        <w:rPr>
          <w:sz w:val="24"/>
          <w:szCs w:val="24"/>
        </w:rPr>
      </w:pPr>
      <w:r w:rsidRPr="009F2301">
        <w:rPr>
          <w:sz w:val="24"/>
          <w:szCs w:val="24"/>
        </w:rPr>
        <w:t xml:space="preserve">строительства и архитектуры </w:t>
      </w:r>
    </w:p>
    <w:p w:rsidR="00095CCA" w:rsidRPr="009F2301" w:rsidRDefault="00095CCA" w:rsidP="00095CCA">
      <w:pPr>
        <w:rPr>
          <w:sz w:val="24"/>
          <w:szCs w:val="24"/>
        </w:rPr>
      </w:pPr>
      <w:r w:rsidRPr="009F2301">
        <w:rPr>
          <w:sz w:val="24"/>
          <w:szCs w:val="24"/>
        </w:rPr>
        <w:t xml:space="preserve">администрации муниципального района              </w:t>
      </w:r>
      <w:r>
        <w:rPr>
          <w:sz w:val="24"/>
          <w:szCs w:val="24"/>
        </w:rPr>
        <w:t xml:space="preserve">                                           </w:t>
      </w:r>
      <w:proofErr w:type="spellStart"/>
      <w:r>
        <w:rPr>
          <w:sz w:val="24"/>
          <w:szCs w:val="24"/>
        </w:rPr>
        <w:t>Е.С.Коцур</w:t>
      </w:r>
      <w:proofErr w:type="spellEnd"/>
    </w:p>
    <w:p w:rsidR="00095CCA" w:rsidRPr="009F2301" w:rsidRDefault="00095CCA" w:rsidP="00095CCA">
      <w:pPr>
        <w:rPr>
          <w:sz w:val="24"/>
          <w:szCs w:val="24"/>
        </w:rPr>
      </w:pPr>
    </w:p>
    <w:p w:rsidR="00095CCA" w:rsidRPr="009F2301" w:rsidRDefault="00095CCA" w:rsidP="00095CCA">
      <w:pPr>
        <w:rPr>
          <w:sz w:val="24"/>
          <w:szCs w:val="24"/>
        </w:rPr>
      </w:pPr>
    </w:p>
    <w:p w:rsidR="007C549B" w:rsidRPr="009F2301" w:rsidRDefault="007C549B" w:rsidP="007C549B">
      <w:pPr>
        <w:rPr>
          <w:sz w:val="24"/>
          <w:szCs w:val="24"/>
        </w:rPr>
      </w:pPr>
      <w:r w:rsidRPr="009F2301">
        <w:rPr>
          <w:sz w:val="24"/>
          <w:szCs w:val="24"/>
        </w:rPr>
        <w:t xml:space="preserve">Первый заместитель главы </w:t>
      </w:r>
    </w:p>
    <w:p w:rsidR="007C549B" w:rsidRPr="009F2301" w:rsidRDefault="007C549B" w:rsidP="007C549B">
      <w:pPr>
        <w:rPr>
          <w:sz w:val="24"/>
          <w:szCs w:val="24"/>
        </w:rPr>
      </w:pPr>
      <w:r w:rsidRPr="009F2301">
        <w:rPr>
          <w:sz w:val="24"/>
          <w:szCs w:val="24"/>
        </w:rPr>
        <w:t xml:space="preserve">администрации муниципального района                </w:t>
      </w:r>
      <w:r>
        <w:rPr>
          <w:sz w:val="24"/>
          <w:szCs w:val="24"/>
        </w:rPr>
        <w:t xml:space="preserve">                 </w:t>
      </w:r>
      <w:r w:rsidR="009E1557">
        <w:rPr>
          <w:sz w:val="24"/>
          <w:szCs w:val="24"/>
        </w:rPr>
        <w:t xml:space="preserve">                </w:t>
      </w:r>
      <w:r w:rsidR="00F606A3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proofErr w:type="spellStart"/>
      <w:r w:rsidR="00FF4845">
        <w:rPr>
          <w:sz w:val="24"/>
          <w:szCs w:val="24"/>
        </w:rPr>
        <w:t>О.В.Ш</w:t>
      </w:r>
      <w:r w:rsidR="00F606A3">
        <w:rPr>
          <w:sz w:val="24"/>
          <w:szCs w:val="24"/>
        </w:rPr>
        <w:t>ведова</w:t>
      </w:r>
      <w:proofErr w:type="spellEnd"/>
    </w:p>
    <w:p w:rsidR="007C549B" w:rsidRPr="009F2301" w:rsidRDefault="007C549B" w:rsidP="007C549B">
      <w:pPr>
        <w:rPr>
          <w:sz w:val="24"/>
          <w:szCs w:val="24"/>
        </w:rPr>
      </w:pPr>
      <w:r w:rsidRPr="009F2301">
        <w:rPr>
          <w:sz w:val="24"/>
          <w:szCs w:val="24"/>
        </w:rPr>
        <w:t xml:space="preserve"> </w:t>
      </w:r>
    </w:p>
    <w:p w:rsidR="00095CCA" w:rsidRDefault="00095CCA" w:rsidP="007C549B">
      <w:pPr>
        <w:rPr>
          <w:sz w:val="24"/>
          <w:szCs w:val="24"/>
        </w:rPr>
      </w:pPr>
    </w:p>
    <w:p w:rsidR="007C549B" w:rsidRPr="009F2301" w:rsidRDefault="007C549B" w:rsidP="007C549B">
      <w:pPr>
        <w:rPr>
          <w:sz w:val="24"/>
          <w:szCs w:val="24"/>
        </w:rPr>
      </w:pPr>
      <w:r w:rsidRPr="009F2301">
        <w:rPr>
          <w:sz w:val="24"/>
          <w:szCs w:val="24"/>
        </w:rPr>
        <w:t>Начальник управления по правовым,</w:t>
      </w:r>
    </w:p>
    <w:p w:rsidR="007C549B" w:rsidRPr="009F2301" w:rsidRDefault="007C549B" w:rsidP="007C549B">
      <w:pPr>
        <w:rPr>
          <w:sz w:val="24"/>
          <w:szCs w:val="24"/>
        </w:rPr>
      </w:pPr>
      <w:r w:rsidRPr="009F2301">
        <w:rPr>
          <w:sz w:val="24"/>
          <w:szCs w:val="24"/>
        </w:rPr>
        <w:t>земельным и имущественным вопросам</w:t>
      </w:r>
    </w:p>
    <w:p w:rsidR="00095CCA" w:rsidRDefault="007C549B" w:rsidP="007C549B">
      <w:pPr>
        <w:rPr>
          <w:sz w:val="24"/>
          <w:szCs w:val="24"/>
        </w:rPr>
      </w:pPr>
      <w:r w:rsidRPr="009F2301">
        <w:rPr>
          <w:sz w:val="24"/>
          <w:szCs w:val="24"/>
        </w:rPr>
        <w:t>администрации муниципального района</w:t>
      </w:r>
      <w:r w:rsidRPr="009F2301">
        <w:rPr>
          <w:sz w:val="24"/>
          <w:szCs w:val="24"/>
        </w:rPr>
        <w:tab/>
      </w:r>
      <w:r w:rsidRPr="009F2301">
        <w:rPr>
          <w:sz w:val="24"/>
          <w:szCs w:val="24"/>
        </w:rPr>
        <w:tab/>
      </w:r>
      <w:r w:rsidRPr="009F2301">
        <w:rPr>
          <w:sz w:val="24"/>
          <w:szCs w:val="24"/>
        </w:rPr>
        <w:tab/>
        <w:t xml:space="preserve">          </w:t>
      </w:r>
      <w:r w:rsidR="009E1557">
        <w:rPr>
          <w:sz w:val="24"/>
          <w:szCs w:val="24"/>
        </w:rPr>
        <w:t xml:space="preserve">                </w:t>
      </w:r>
      <w:r w:rsidR="00F606A3">
        <w:rPr>
          <w:sz w:val="24"/>
          <w:szCs w:val="24"/>
        </w:rPr>
        <w:t xml:space="preserve">   </w:t>
      </w:r>
      <w:r w:rsidR="009E1557">
        <w:rPr>
          <w:sz w:val="24"/>
          <w:szCs w:val="24"/>
        </w:rPr>
        <w:t xml:space="preserve"> </w:t>
      </w:r>
      <w:r w:rsidRPr="009F2301">
        <w:rPr>
          <w:sz w:val="24"/>
          <w:szCs w:val="24"/>
        </w:rPr>
        <w:t xml:space="preserve">В.О. </w:t>
      </w:r>
      <w:proofErr w:type="spellStart"/>
      <w:r w:rsidRPr="009F2301">
        <w:rPr>
          <w:sz w:val="24"/>
          <w:szCs w:val="24"/>
        </w:rPr>
        <w:t>Чистобаев</w:t>
      </w:r>
      <w:proofErr w:type="spellEnd"/>
      <w:r w:rsidRPr="009F2301">
        <w:rPr>
          <w:sz w:val="24"/>
          <w:szCs w:val="24"/>
        </w:rPr>
        <w:t xml:space="preserve">                      </w:t>
      </w:r>
    </w:p>
    <w:p w:rsidR="007C549B" w:rsidRPr="009F2301" w:rsidRDefault="007C549B" w:rsidP="007C549B">
      <w:pPr>
        <w:rPr>
          <w:sz w:val="24"/>
          <w:szCs w:val="24"/>
        </w:rPr>
      </w:pPr>
      <w:r w:rsidRPr="009F2301">
        <w:rPr>
          <w:sz w:val="24"/>
          <w:szCs w:val="24"/>
        </w:rPr>
        <w:t>Управляющий делами администрации</w:t>
      </w:r>
    </w:p>
    <w:p w:rsidR="007C549B" w:rsidRPr="009F2301" w:rsidRDefault="007C549B" w:rsidP="007C549B">
      <w:pPr>
        <w:rPr>
          <w:sz w:val="24"/>
          <w:szCs w:val="24"/>
        </w:rPr>
      </w:pPr>
      <w:r w:rsidRPr="009F2301">
        <w:rPr>
          <w:sz w:val="24"/>
          <w:szCs w:val="24"/>
        </w:rPr>
        <w:t>муниципального района</w:t>
      </w:r>
      <w:r w:rsidRPr="009F2301">
        <w:rPr>
          <w:sz w:val="24"/>
          <w:szCs w:val="24"/>
        </w:rPr>
        <w:tab/>
      </w:r>
      <w:r w:rsidRPr="009F2301">
        <w:rPr>
          <w:sz w:val="24"/>
          <w:szCs w:val="24"/>
        </w:rPr>
        <w:tab/>
      </w:r>
      <w:r w:rsidRPr="009F2301">
        <w:rPr>
          <w:sz w:val="24"/>
          <w:szCs w:val="24"/>
        </w:rPr>
        <w:tab/>
      </w:r>
      <w:r w:rsidRPr="009F2301"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 xml:space="preserve">     </w:t>
      </w:r>
      <w:r w:rsidR="009E1557">
        <w:rPr>
          <w:sz w:val="24"/>
          <w:szCs w:val="24"/>
        </w:rPr>
        <w:t xml:space="preserve">                </w:t>
      </w:r>
      <w:r w:rsidR="00F606A3">
        <w:rPr>
          <w:sz w:val="24"/>
          <w:szCs w:val="24"/>
        </w:rPr>
        <w:t xml:space="preserve">  </w:t>
      </w:r>
      <w:r w:rsidR="009E1557">
        <w:rPr>
          <w:sz w:val="24"/>
          <w:szCs w:val="24"/>
        </w:rPr>
        <w:t xml:space="preserve"> </w:t>
      </w:r>
      <w:r>
        <w:rPr>
          <w:sz w:val="24"/>
          <w:szCs w:val="24"/>
        </w:rPr>
        <w:t>О.В. Скворцова</w:t>
      </w:r>
    </w:p>
    <w:p w:rsidR="007C549B" w:rsidRPr="00966C38" w:rsidRDefault="007C549B" w:rsidP="007923D9">
      <w:pPr>
        <w:spacing w:after="200" w:line="276" w:lineRule="auto"/>
      </w:pPr>
    </w:p>
    <w:sectPr w:rsidR="007C549B" w:rsidRPr="00966C38" w:rsidSect="004F71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5" w:right="851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3DD" w:rsidRDefault="00C963DD" w:rsidP="002C6786">
      <w:r>
        <w:separator/>
      </w:r>
    </w:p>
  </w:endnote>
  <w:endnote w:type="continuationSeparator" w:id="0">
    <w:p w:rsidR="00C963DD" w:rsidRDefault="00C963DD" w:rsidP="002C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EF9" w:rsidRDefault="00AE0EF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EF9" w:rsidRDefault="00AE0EF9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EF9" w:rsidRDefault="00AE0EF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3DD" w:rsidRDefault="00C963DD" w:rsidP="002C6786">
      <w:r>
        <w:separator/>
      </w:r>
    </w:p>
  </w:footnote>
  <w:footnote w:type="continuationSeparator" w:id="0">
    <w:p w:rsidR="00C963DD" w:rsidRDefault="00C963DD" w:rsidP="002C6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EF9" w:rsidRDefault="00AE0EF9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EF9" w:rsidRDefault="00AE0EF9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EF9" w:rsidRDefault="00AE0EF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6BB0"/>
    <w:multiLevelType w:val="multilevel"/>
    <w:tmpl w:val="0C08EC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82805AC"/>
    <w:multiLevelType w:val="hybridMultilevel"/>
    <w:tmpl w:val="89FC04DE"/>
    <w:lvl w:ilvl="0" w:tplc="40D816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E06DE"/>
    <w:multiLevelType w:val="hybridMultilevel"/>
    <w:tmpl w:val="303CC632"/>
    <w:lvl w:ilvl="0" w:tplc="40D816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9808DD"/>
    <w:multiLevelType w:val="hybridMultilevel"/>
    <w:tmpl w:val="6C72B8FE"/>
    <w:lvl w:ilvl="0" w:tplc="40D816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866780"/>
    <w:multiLevelType w:val="hybridMultilevel"/>
    <w:tmpl w:val="F1FAAA48"/>
    <w:lvl w:ilvl="0" w:tplc="40D816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732D94"/>
    <w:multiLevelType w:val="hybridMultilevel"/>
    <w:tmpl w:val="8CCE4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42585"/>
    <w:multiLevelType w:val="multilevel"/>
    <w:tmpl w:val="515EEC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AF738B1"/>
    <w:multiLevelType w:val="hybridMultilevel"/>
    <w:tmpl w:val="068EE088"/>
    <w:lvl w:ilvl="0" w:tplc="7F626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80F6C"/>
    <w:multiLevelType w:val="hybridMultilevel"/>
    <w:tmpl w:val="6AF6DD10"/>
    <w:lvl w:ilvl="0" w:tplc="12465B5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AE1649"/>
    <w:multiLevelType w:val="hybridMultilevel"/>
    <w:tmpl w:val="19E8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93EC0"/>
    <w:multiLevelType w:val="multilevel"/>
    <w:tmpl w:val="EE76D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C0F677B"/>
    <w:multiLevelType w:val="hybridMultilevel"/>
    <w:tmpl w:val="52BE990C"/>
    <w:lvl w:ilvl="0" w:tplc="40D816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143287"/>
    <w:multiLevelType w:val="multilevel"/>
    <w:tmpl w:val="4A2878C0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13" w15:restartNumberingAfterBreak="0">
    <w:nsid w:val="69E962CE"/>
    <w:multiLevelType w:val="hybridMultilevel"/>
    <w:tmpl w:val="328C7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A86874"/>
    <w:multiLevelType w:val="hybridMultilevel"/>
    <w:tmpl w:val="D56AFA64"/>
    <w:lvl w:ilvl="0" w:tplc="40D816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9F066B"/>
    <w:multiLevelType w:val="hybridMultilevel"/>
    <w:tmpl w:val="F13C4492"/>
    <w:lvl w:ilvl="0" w:tplc="40D816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F347F3"/>
    <w:multiLevelType w:val="multilevel"/>
    <w:tmpl w:val="54189D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 w15:restartNumberingAfterBreak="0">
    <w:nsid w:val="7D7F3C58"/>
    <w:multiLevelType w:val="hybridMultilevel"/>
    <w:tmpl w:val="76E6B434"/>
    <w:lvl w:ilvl="0" w:tplc="40D816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16"/>
  </w:num>
  <w:num w:numId="5">
    <w:abstractNumId w:val="5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2"/>
  </w:num>
  <w:num w:numId="16">
    <w:abstractNumId w:val="7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44"/>
    <w:rsid w:val="00007911"/>
    <w:rsid w:val="0001105B"/>
    <w:rsid w:val="000134F8"/>
    <w:rsid w:val="00017DF3"/>
    <w:rsid w:val="000241ED"/>
    <w:rsid w:val="00032186"/>
    <w:rsid w:val="000367A5"/>
    <w:rsid w:val="00037671"/>
    <w:rsid w:val="00037CAA"/>
    <w:rsid w:val="00037E72"/>
    <w:rsid w:val="00043EB5"/>
    <w:rsid w:val="00050393"/>
    <w:rsid w:val="000547CD"/>
    <w:rsid w:val="00060BF1"/>
    <w:rsid w:val="00062901"/>
    <w:rsid w:val="00066E04"/>
    <w:rsid w:val="00075A4F"/>
    <w:rsid w:val="0008382A"/>
    <w:rsid w:val="00084F19"/>
    <w:rsid w:val="00092540"/>
    <w:rsid w:val="00093EB4"/>
    <w:rsid w:val="00095CCA"/>
    <w:rsid w:val="00097151"/>
    <w:rsid w:val="000B452E"/>
    <w:rsid w:val="000C672C"/>
    <w:rsid w:val="000D0E8B"/>
    <w:rsid w:val="000D484D"/>
    <w:rsid w:val="000E0E94"/>
    <w:rsid w:val="000E1A5A"/>
    <w:rsid w:val="000E3C8A"/>
    <w:rsid w:val="000E544B"/>
    <w:rsid w:val="000F1256"/>
    <w:rsid w:val="00102EFF"/>
    <w:rsid w:val="00107D98"/>
    <w:rsid w:val="00117B90"/>
    <w:rsid w:val="00117BB4"/>
    <w:rsid w:val="0012017C"/>
    <w:rsid w:val="00122221"/>
    <w:rsid w:val="0012237D"/>
    <w:rsid w:val="00127A2A"/>
    <w:rsid w:val="00134F5F"/>
    <w:rsid w:val="00135309"/>
    <w:rsid w:val="00140128"/>
    <w:rsid w:val="00153426"/>
    <w:rsid w:val="00156DB7"/>
    <w:rsid w:val="001730FE"/>
    <w:rsid w:val="00183837"/>
    <w:rsid w:val="001924B3"/>
    <w:rsid w:val="001935BC"/>
    <w:rsid w:val="0019582B"/>
    <w:rsid w:val="00197FD6"/>
    <w:rsid w:val="001A4D5C"/>
    <w:rsid w:val="001B3CDE"/>
    <w:rsid w:val="001C187A"/>
    <w:rsid w:val="001E03C2"/>
    <w:rsid w:val="001E1701"/>
    <w:rsid w:val="001E2AFF"/>
    <w:rsid w:val="001E4F81"/>
    <w:rsid w:val="001E7205"/>
    <w:rsid w:val="001F3FDC"/>
    <w:rsid w:val="00216BC2"/>
    <w:rsid w:val="00223EFF"/>
    <w:rsid w:val="00224C03"/>
    <w:rsid w:val="002273D3"/>
    <w:rsid w:val="00234B3A"/>
    <w:rsid w:val="00250AAD"/>
    <w:rsid w:val="00251C22"/>
    <w:rsid w:val="0025411E"/>
    <w:rsid w:val="00276504"/>
    <w:rsid w:val="002813F6"/>
    <w:rsid w:val="002907F2"/>
    <w:rsid w:val="00291B45"/>
    <w:rsid w:val="002A23A2"/>
    <w:rsid w:val="002B0710"/>
    <w:rsid w:val="002B2160"/>
    <w:rsid w:val="002C2AD3"/>
    <w:rsid w:val="002C2DA2"/>
    <w:rsid w:val="002C3403"/>
    <w:rsid w:val="002C44B9"/>
    <w:rsid w:val="002C6786"/>
    <w:rsid w:val="002D0157"/>
    <w:rsid w:val="002D4459"/>
    <w:rsid w:val="002D7548"/>
    <w:rsid w:val="002D7920"/>
    <w:rsid w:val="002E06CE"/>
    <w:rsid w:val="002E72E0"/>
    <w:rsid w:val="002F0D32"/>
    <w:rsid w:val="002F5E49"/>
    <w:rsid w:val="00303878"/>
    <w:rsid w:val="00312432"/>
    <w:rsid w:val="00313861"/>
    <w:rsid w:val="00323A2B"/>
    <w:rsid w:val="00332172"/>
    <w:rsid w:val="00342B50"/>
    <w:rsid w:val="00344A48"/>
    <w:rsid w:val="003672D5"/>
    <w:rsid w:val="003710B0"/>
    <w:rsid w:val="00374EE5"/>
    <w:rsid w:val="00375E81"/>
    <w:rsid w:val="00381794"/>
    <w:rsid w:val="003907A3"/>
    <w:rsid w:val="00392D70"/>
    <w:rsid w:val="00393B7E"/>
    <w:rsid w:val="003946A8"/>
    <w:rsid w:val="00394770"/>
    <w:rsid w:val="00394812"/>
    <w:rsid w:val="00395BA0"/>
    <w:rsid w:val="003A2B3C"/>
    <w:rsid w:val="003B13DC"/>
    <w:rsid w:val="003B2512"/>
    <w:rsid w:val="003C2DBF"/>
    <w:rsid w:val="003C6BD0"/>
    <w:rsid w:val="003D251E"/>
    <w:rsid w:val="003D2EE7"/>
    <w:rsid w:val="003D3E2E"/>
    <w:rsid w:val="003E4E92"/>
    <w:rsid w:val="003F0047"/>
    <w:rsid w:val="00402CD8"/>
    <w:rsid w:val="00406318"/>
    <w:rsid w:val="00412387"/>
    <w:rsid w:val="004141FA"/>
    <w:rsid w:val="00423F0F"/>
    <w:rsid w:val="00424E90"/>
    <w:rsid w:val="00434B53"/>
    <w:rsid w:val="00440216"/>
    <w:rsid w:val="0044355D"/>
    <w:rsid w:val="004546A8"/>
    <w:rsid w:val="00464145"/>
    <w:rsid w:val="00464434"/>
    <w:rsid w:val="004733A5"/>
    <w:rsid w:val="00477122"/>
    <w:rsid w:val="00477AB8"/>
    <w:rsid w:val="00484439"/>
    <w:rsid w:val="004854D0"/>
    <w:rsid w:val="004861DA"/>
    <w:rsid w:val="00492351"/>
    <w:rsid w:val="004926D6"/>
    <w:rsid w:val="00493B2A"/>
    <w:rsid w:val="00495A02"/>
    <w:rsid w:val="00497286"/>
    <w:rsid w:val="004B2042"/>
    <w:rsid w:val="004B21EF"/>
    <w:rsid w:val="004B7485"/>
    <w:rsid w:val="004C0ED6"/>
    <w:rsid w:val="004C18EB"/>
    <w:rsid w:val="004C33DB"/>
    <w:rsid w:val="004D3701"/>
    <w:rsid w:val="004D3AC0"/>
    <w:rsid w:val="004D5779"/>
    <w:rsid w:val="004D7EA6"/>
    <w:rsid w:val="004E1059"/>
    <w:rsid w:val="004E6617"/>
    <w:rsid w:val="004E79E2"/>
    <w:rsid w:val="004F71D2"/>
    <w:rsid w:val="005008A2"/>
    <w:rsid w:val="0051002C"/>
    <w:rsid w:val="005110C0"/>
    <w:rsid w:val="00513464"/>
    <w:rsid w:val="00527B19"/>
    <w:rsid w:val="00531047"/>
    <w:rsid w:val="00534B1A"/>
    <w:rsid w:val="005356B0"/>
    <w:rsid w:val="005439CC"/>
    <w:rsid w:val="00544C69"/>
    <w:rsid w:val="00547CB7"/>
    <w:rsid w:val="00563F1B"/>
    <w:rsid w:val="005841E9"/>
    <w:rsid w:val="00585867"/>
    <w:rsid w:val="00585CDF"/>
    <w:rsid w:val="00587F00"/>
    <w:rsid w:val="00591A87"/>
    <w:rsid w:val="00592644"/>
    <w:rsid w:val="0059317A"/>
    <w:rsid w:val="005B334B"/>
    <w:rsid w:val="005B616A"/>
    <w:rsid w:val="005B7E77"/>
    <w:rsid w:val="005C5757"/>
    <w:rsid w:val="005C69F5"/>
    <w:rsid w:val="005E1294"/>
    <w:rsid w:val="005E29C3"/>
    <w:rsid w:val="005E33E8"/>
    <w:rsid w:val="005E5A49"/>
    <w:rsid w:val="005E7668"/>
    <w:rsid w:val="005F4E66"/>
    <w:rsid w:val="00612C15"/>
    <w:rsid w:val="00613DE6"/>
    <w:rsid w:val="00617DDF"/>
    <w:rsid w:val="00620400"/>
    <w:rsid w:val="00624238"/>
    <w:rsid w:val="0062639F"/>
    <w:rsid w:val="00627E74"/>
    <w:rsid w:val="006506A9"/>
    <w:rsid w:val="00662818"/>
    <w:rsid w:val="00672F3A"/>
    <w:rsid w:val="00683FBC"/>
    <w:rsid w:val="00685310"/>
    <w:rsid w:val="00686AA6"/>
    <w:rsid w:val="00687329"/>
    <w:rsid w:val="006B1839"/>
    <w:rsid w:val="006B2A1E"/>
    <w:rsid w:val="006B55B4"/>
    <w:rsid w:val="006B6785"/>
    <w:rsid w:val="006C044F"/>
    <w:rsid w:val="006D2A8A"/>
    <w:rsid w:val="006D4BD4"/>
    <w:rsid w:val="006E159F"/>
    <w:rsid w:val="006E278C"/>
    <w:rsid w:val="006E7577"/>
    <w:rsid w:val="006F1BC2"/>
    <w:rsid w:val="006F4652"/>
    <w:rsid w:val="006F5E42"/>
    <w:rsid w:val="006F72CA"/>
    <w:rsid w:val="007010B7"/>
    <w:rsid w:val="00711580"/>
    <w:rsid w:val="00713241"/>
    <w:rsid w:val="0072401C"/>
    <w:rsid w:val="0073392B"/>
    <w:rsid w:val="00734A78"/>
    <w:rsid w:val="007355E8"/>
    <w:rsid w:val="0074478D"/>
    <w:rsid w:val="007452F4"/>
    <w:rsid w:val="00745C13"/>
    <w:rsid w:val="00760E25"/>
    <w:rsid w:val="007629B0"/>
    <w:rsid w:val="00762DCF"/>
    <w:rsid w:val="0076426B"/>
    <w:rsid w:val="00766F21"/>
    <w:rsid w:val="007733BE"/>
    <w:rsid w:val="00781AA7"/>
    <w:rsid w:val="007923D9"/>
    <w:rsid w:val="00792816"/>
    <w:rsid w:val="007946B8"/>
    <w:rsid w:val="0079740D"/>
    <w:rsid w:val="007A1736"/>
    <w:rsid w:val="007C2ADB"/>
    <w:rsid w:val="007C549B"/>
    <w:rsid w:val="007D024F"/>
    <w:rsid w:val="007D6A18"/>
    <w:rsid w:val="007E2AF0"/>
    <w:rsid w:val="007E38D3"/>
    <w:rsid w:val="007E3B24"/>
    <w:rsid w:val="007F6F3A"/>
    <w:rsid w:val="00804817"/>
    <w:rsid w:val="00806EF1"/>
    <w:rsid w:val="00815A07"/>
    <w:rsid w:val="00816D37"/>
    <w:rsid w:val="008219EA"/>
    <w:rsid w:val="00821D81"/>
    <w:rsid w:val="00823FEC"/>
    <w:rsid w:val="00851B02"/>
    <w:rsid w:val="0085563B"/>
    <w:rsid w:val="008619BB"/>
    <w:rsid w:val="00881EA8"/>
    <w:rsid w:val="00885D21"/>
    <w:rsid w:val="00887D9D"/>
    <w:rsid w:val="0089430C"/>
    <w:rsid w:val="00897917"/>
    <w:rsid w:val="008B30ED"/>
    <w:rsid w:val="008C2C2D"/>
    <w:rsid w:val="008C328F"/>
    <w:rsid w:val="008C63C4"/>
    <w:rsid w:val="008D03FD"/>
    <w:rsid w:val="008D1C21"/>
    <w:rsid w:val="008D7E62"/>
    <w:rsid w:val="008E3B9F"/>
    <w:rsid w:val="008F0C3D"/>
    <w:rsid w:val="008F200D"/>
    <w:rsid w:val="00904807"/>
    <w:rsid w:val="009116F5"/>
    <w:rsid w:val="00924013"/>
    <w:rsid w:val="009366AC"/>
    <w:rsid w:val="009432AD"/>
    <w:rsid w:val="00947D25"/>
    <w:rsid w:val="009533C8"/>
    <w:rsid w:val="00961661"/>
    <w:rsid w:val="00964672"/>
    <w:rsid w:val="009665AD"/>
    <w:rsid w:val="00966C38"/>
    <w:rsid w:val="009677DC"/>
    <w:rsid w:val="00970412"/>
    <w:rsid w:val="00975ED5"/>
    <w:rsid w:val="00977EB2"/>
    <w:rsid w:val="00981E61"/>
    <w:rsid w:val="0098454C"/>
    <w:rsid w:val="00990518"/>
    <w:rsid w:val="00993540"/>
    <w:rsid w:val="00994D57"/>
    <w:rsid w:val="0099683E"/>
    <w:rsid w:val="009A329A"/>
    <w:rsid w:val="009B098B"/>
    <w:rsid w:val="009D4A25"/>
    <w:rsid w:val="009E1557"/>
    <w:rsid w:val="009E24BE"/>
    <w:rsid w:val="009F2301"/>
    <w:rsid w:val="00A00AEB"/>
    <w:rsid w:val="00A00EDE"/>
    <w:rsid w:val="00A36BAA"/>
    <w:rsid w:val="00A44CA4"/>
    <w:rsid w:val="00A454B8"/>
    <w:rsid w:val="00A47EE2"/>
    <w:rsid w:val="00A50BE8"/>
    <w:rsid w:val="00A5187C"/>
    <w:rsid w:val="00A612A8"/>
    <w:rsid w:val="00A61EBE"/>
    <w:rsid w:val="00A62359"/>
    <w:rsid w:val="00A71429"/>
    <w:rsid w:val="00A911E0"/>
    <w:rsid w:val="00AA4E3F"/>
    <w:rsid w:val="00AB35CF"/>
    <w:rsid w:val="00AB3BCB"/>
    <w:rsid w:val="00AB3E77"/>
    <w:rsid w:val="00AC26BC"/>
    <w:rsid w:val="00AC3773"/>
    <w:rsid w:val="00AD363A"/>
    <w:rsid w:val="00AD4472"/>
    <w:rsid w:val="00AD76E6"/>
    <w:rsid w:val="00AE0EF9"/>
    <w:rsid w:val="00AF0CE1"/>
    <w:rsid w:val="00B0386E"/>
    <w:rsid w:val="00B12717"/>
    <w:rsid w:val="00B1667E"/>
    <w:rsid w:val="00B21404"/>
    <w:rsid w:val="00B24889"/>
    <w:rsid w:val="00B3382A"/>
    <w:rsid w:val="00B3554A"/>
    <w:rsid w:val="00B375C1"/>
    <w:rsid w:val="00B4163C"/>
    <w:rsid w:val="00B47573"/>
    <w:rsid w:val="00B5071C"/>
    <w:rsid w:val="00B67DE6"/>
    <w:rsid w:val="00B70FF0"/>
    <w:rsid w:val="00B72ED8"/>
    <w:rsid w:val="00B74CF0"/>
    <w:rsid w:val="00B85225"/>
    <w:rsid w:val="00BB0C73"/>
    <w:rsid w:val="00BB6969"/>
    <w:rsid w:val="00BC48E1"/>
    <w:rsid w:val="00BC6643"/>
    <w:rsid w:val="00BD3915"/>
    <w:rsid w:val="00BD6290"/>
    <w:rsid w:val="00BE2D50"/>
    <w:rsid w:val="00BE4D5C"/>
    <w:rsid w:val="00C03FDB"/>
    <w:rsid w:val="00C04B1B"/>
    <w:rsid w:val="00C106C5"/>
    <w:rsid w:val="00C1496F"/>
    <w:rsid w:val="00C27315"/>
    <w:rsid w:val="00C4133E"/>
    <w:rsid w:val="00C45430"/>
    <w:rsid w:val="00C46F27"/>
    <w:rsid w:val="00C52F4B"/>
    <w:rsid w:val="00C67BE3"/>
    <w:rsid w:val="00C721CD"/>
    <w:rsid w:val="00C72B88"/>
    <w:rsid w:val="00C963DD"/>
    <w:rsid w:val="00CA3E52"/>
    <w:rsid w:val="00CB0E11"/>
    <w:rsid w:val="00CB4C6A"/>
    <w:rsid w:val="00CB7C09"/>
    <w:rsid w:val="00CC08AB"/>
    <w:rsid w:val="00CC7B3C"/>
    <w:rsid w:val="00CD0AA1"/>
    <w:rsid w:val="00CD4EED"/>
    <w:rsid w:val="00CE379B"/>
    <w:rsid w:val="00CF3A13"/>
    <w:rsid w:val="00CF4286"/>
    <w:rsid w:val="00D05001"/>
    <w:rsid w:val="00D05B5E"/>
    <w:rsid w:val="00D26C0F"/>
    <w:rsid w:val="00D26EAF"/>
    <w:rsid w:val="00D32470"/>
    <w:rsid w:val="00D50CB2"/>
    <w:rsid w:val="00D53311"/>
    <w:rsid w:val="00D60CB7"/>
    <w:rsid w:val="00D61C64"/>
    <w:rsid w:val="00D71A0D"/>
    <w:rsid w:val="00D76308"/>
    <w:rsid w:val="00D80F82"/>
    <w:rsid w:val="00D81990"/>
    <w:rsid w:val="00D831D5"/>
    <w:rsid w:val="00D90009"/>
    <w:rsid w:val="00DB5596"/>
    <w:rsid w:val="00DC1943"/>
    <w:rsid w:val="00DC53FF"/>
    <w:rsid w:val="00DD033F"/>
    <w:rsid w:val="00DF39A0"/>
    <w:rsid w:val="00DF6667"/>
    <w:rsid w:val="00DF6BDC"/>
    <w:rsid w:val="00DF7761"/>
    <w:rsid w:val="00E0378C"/>
    <w:rsid w:val="00E04F12"/>
    <w:rsid w:val="00E077AB"/>
    <w:rsid w:val="00E24EA9"/>
    <w:rsid w:val="00E25E43"/>
    <w:rsid w:val="00E26F01"/>
    <w:rsid w:val="00E36576"/>
    <w:rsid w:val="00E441B3"/>
    <w:rsid w:val="00E46DAD"/>
    <w:rsid w:val="00E5141D"/>
    <w:rsid w:val="00E521CE"/>
    <w:rsid w:val="00E5467E"/>
    <w:rsid w:val="00E57183"/>
    <w:rsid w:val="00E57811"/>
    <w:rsid w:val="00E6030E"/>
    <w:rsid w:val="00E61C9E"/>
    <w:rsid w:val="00E765CA"/>
    <w:rsid w:val="00E84264"/>
    <w:rsid w:val="00E85230"/>
    <w:rsid w:val="00E85934"/>
    <w:rsid w:val="00E95E4C"/>
    <w:rsid w:val="00EA232E"/>
    <w:rsid w:val="00EB41F3"/>
    <w:rsid w:val="00EB7838"/>
    <w:rsid w:val="00EC16DB"/>
    <w:rsid w:val="00EC29C6"/>
    <w:rsid w:val="00ED01DE"/>
    <w:rsid w:val="00ED0FA6"/>
    <w:rsid w:val="00ED5167"/>
    <w:rsid w:val="00ED61D8"/>
    <w:rsid w:val="00EE5D37"/>
    <w:rsid w:val="00EF7417"/>
    <w:rsid w:val="00F0654A"/>
    <w:rsid w:val="00F16512"/>
    <w:rsid w:val="00F25A82"/>
    <w:rsid w:val="00F41C9A"/>
    <w:rsid w:val="00F518A1"/>
    <w:rsid w:val="00F55B8D"/>
    <w:rsid w:val="00F606A3"/>
    <w:rsid w:val="00F65C2C"/>
    <w:rsid w:val="00F70C12"/>
    <w:rsid w:val="00F7180F"/>
    <w:rsid w:val="00F920DD"/>
    <w:rsid w:val="00FA35FC"/>
    <w:rsid w:val="00FB496C"/>
    <w:rsid w:val="00FD132A"/>
    <w:rsid w:val="00FE03BF"/>
    <w:rsid w:val="00FE0AE3"/>
    <w:rsid w:val="00FE3CD3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FA943-5E7F-4AD7-B020-914D6C5C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2644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2644"/>
    <w:pPr>
      <w:keepNext/>
      <w:jc w:val="center"/>
      <w:outlineLvl w:val="1"/>
    </w:pPr>
    <w:rPr>
      <w:rFonts w:ascii="Arial Narrow" w:hAnsi="Arial Narrow"/>
      <w:b/>
      <w:sz w:val="28"/>
    </w:rPr>
  </w:style>
  <w:style w:type="paragraph" w:styleId="3">
    <w:name w:val="heading 3"/>
    <w:aliases w:val="3Заголовок 3"/>
    <w:basedOn w:val="a"/>
    <w:next w:val="a"/>
    <w:link w:val="30"/>
    <w:unhideWhenUsed/>
    <w:qFormat/>
    <w:rsid w:val="003D251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nhideWhenUsed/>
    <w:qFormat/>
    <w:rsid w:val="005926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26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2644"/>
    <w:rPr>
      <w:rFonts w:ascii="Arial Narrow" w:eastAsia="Times New Roman" w:hAnsi="Arial Narrow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26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59264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5926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59264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5926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813F6"/>
    <w:pPr>
      <w:ind w:left="720"/>
      <w:contextualSpacing/>
    </w:pPr>
  </w:style>
  <w:style w:type="character" w:customStyle="1" w:styleId="30">
    <w:name w:val="Заголовок 3 Знак"/>
    <w:aliases w:val="3Заголовок 3 Знак"/>
    <w:basedOn w:val="a0"/>
    <w:link w:val="3"/>
    <w:rsid w:val="003D251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styleId="a6">
    <w:name w:val="Table Grid"/>
    <w:basedOn w:val="a1"/>
    <w:rsid w:val="003D2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qFormat/>
    <w:rsid w:val="003D251E"/>
    <w:pPr>
      <w:suppressAutoHyphens/>
      <w:spacing w:after="0" w:line="240" w:lineRule="auto"/>
    </w:pPr>
    <w:rPr>
      <w:rFonts w:ascii="Calibri" w:eastAsia="Arial" w:hAnsi="Calibri" w:cs="Times New Roman"/>
      <w:kern w:val="1"/>
      <w:lang w:eastAsia="ar-SA"/>
    </w:rPr>
  </w:style>
  <w:style w:type="paragraph" w:styleId="a9">
    <w:name w:val="Body Text"/>
    <w:aliases w:val=" Знак, Знак1 Знак,Основной текст1,Знак,Знак1 Знак,Основной текст1 Знак Знак"/>
    <w:basedOn w:val="a"/>
    <w:link w:val="aa"/>
    <w:rsid w:val="003D251E"/>
    <w:rPr>
      <w:sz w:val="28"/>
      <w:szCs w:val="24"/>
    </w:rPr>
  </w:style>
  <w:style w:type="character" w:customStyle="1" w:styleId="aa">
    <w:name w:val="Основной текст Знак"/>
    <w:aliases w:val=" Знак Знак, Знак1 Знак Знак,Основной текст1 Знак,Знак Знак,Знак1 Знак Знак,Основной текст1 Знак Знак Знак"/>
    <w:basedOn w:val="a0"/>
    <w:link w:val="a9"/>
    <w:rsid w:val="003D25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аголовок оглавления1"/>
    <w:basedOn w:val="1"/>
    <w:next w:val="a"/>
    <w:qFormat/>
    <w:rsid w:val="003D251E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caps/>
      <w:color w:val="632423"/>
      <w:spacing w:val="20"/>
      <w:szCs w:val="28"/>
      <w:lang w:val="en-US" w:eastAsia="en-US"/>
    </w:rPr>
  </w:style>
  <w:style w:type="paragraph" w:styleId="ab">
    <w:name w:val="footer"/>
    <w:basedOn w:val="a"/>
    <w:link w:val="ac"/>
    <w:uiPriority w:val="99"/>
    <w:rsid w:val="003D251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3D25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3D251E"/>
  </w:style>
  <w:style w:type="paragraph" w:customStyle="1" w:styleId="ConsPlusNormal">
    <w:name w:val="ConsPlusNormal"/>
    <w:rsid w:val="003D2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3D251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3D25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D251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D251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3D251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D251E"/>
  </w:style>
  <w:style w:type="character" w:styleId="af2">
    <w:name w:val="Hyperlink"/>
    <w:basedOn w:val="a0"/>
    <w:uiPriority w:val="99"/>
    <w:semiHidden/>
    <w:unhideWhenUsed/>
    <w:rsid w:val="003D251E"/>
    <w:rPr>
      <w:color w:val="0000FF"/>
      <w:u w:val="single"/>
    </w:rPr>
  </w:style>
  <w:style w:type="character" w:styleId="af3">
    <w:name w:val="Strong"/>
    <w:basedOn w:val="a0"/>
    <w:qFormat/>
    <w:rsid w:val="009E24BE"/>
    <w:rPr>
      <w:b/>
      <w:bCs/>
    </w:rPr>
  </w:style>
  <w:style w:type="character" w:customStyle="1" w:styleId="af4">
    <w:name w:val="Гипертекстовая ссылка"/>
    <w:basedOn w:val="a0"/>
    <w:rsid w:val="008F0C3D"/>
    <w:rPr>
      <w:color w:val="106BBE"/>
    </w:rPr>
  </w:style>
  <w:style w:type="paragraph" w:styleId="af5">
    <w:name w:val="Normal (Web)"/>
    <w:basedOn w:val="a"/>
    <w:rsid w:val="00C72B88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Знак1 Знак Знак Знак"/>
    <w:basedOn w:val="a"/>
    <w:rsid w:val="00C72B88"/>
    <w:pPr>
      <w:spacing w:after="60"/>
      <w:ind w:firstLine="709"/>
      <w:jc w:val="both"/>
    </w:pPr>
    <w:rPr>
      <w:rFonts w:ascii="Arial" w:hAnsi="Arial" w:cs="Arial"/>
      <w:bCs/>
      <w:sz w:val="24"/>
      <w:szCs w:val="24"/>
    </w:rPr>
  </w:style>
  <w:style w:type="paragraph" w:customStyle="1" w:styleId="120">
    <w:name w:val="Знак1 Знак Знак Знак2"/>
    <w:basedOn w:val="a"/>
    <w:rsid w:val="00662818"/>
    <w:pPr>
      <w:spacing w:after="60"/>
      <w:ind w:firstLine="709"/>
      <w:jc w:val="both"/>
    </w:pPr>
    <w:rPr>
      <w:rFonts w:ascii="Arial" w:hAnsi="Arial" w:cs="Arial"/>
      <w:bCs/>
      <w:sz w:val="24"/>
      <w:szCs w:val="24"/>
    </w:rPr>
  </w:style>
  <w:style w:type="paragraph" w:customStyle="1" w:styleId="110">
    <w:name w:val="Знак1 Знак Знак Знак1"/>
    <w:basedOn w:val="a"/>
    <w:rsid w:val="00492351"/>
    <w:pPr>
      <w:spacing w:after="60"/>
      <w:ind w:firstLine="709"/>
      <w:jc w:val="both"/>
    </w:pPr>
    <w:rPr>
      <w:rFonts w:ascii="Arial" w:hAnsi="Arial" w:cs="Arial"/>
      <w:bCs/>
      <w:sz w:val="24"/>
      <w:szCs w:val="24"/>
    </w:rPr>
  </w:style>
  <w:style w:type="character" w:customStyle="1" w:styleId="a8">
    <w:name w:val="Без интервала Знак"/>
    <w:basedOn w:val="a0"/>
    <w:link w:val="a7"/>
    <w:rsid w:val="004B7485"/>
    <w:rPr>
      <w:rFonts w:ascii="Calibri" w:eastAsia="Arial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8AFD4-A749-49A5-8C24-3A10BB95F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13</Pages>
  <Words>3875</Words>
  <Characters>22090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Хмылова</dc:creator>
  <cp:keywords/>
  <dc:description/>
  <cp:lastModifiedBy>XTreme.ws</cp:lastModifiedBy>
  <cp:revision>43</cp:revision>
  <cp:lastPrinted>2024-04-02T06:35:00Z</cp:lastPrinted>
  <dcterms:created xsi:type="dcterms:W3CDTF">2024-02-16T07:16:00Z</dcterms:created>
  <dcterms:modified xsi:type="dcterms:W3CDTF">2024-04-03T13:02:00Z</dcterms:modified>
</cp:coreProperties>
</file>