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8F" w:rsidRPr="0043708F" w:rsidRDefault="0043708F" w:rsidP="0043708F">
      <w:pPr>
        <w:shd w:val="clear" w:color="auto" w:fill="FFFFFF"/>
        <w:spacing w:after="0" w:line="360" w:lineRule="atLeast"/>
        <w:jc w:val="center"/>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ИЗВЕЩЕНИЕ</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О проведении аукциона по продаже права на заключение договора аренды земельного участка, расположенного на территории Чухломского сельского поселения</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государственная собственность на который не разграничена </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 (далее – официальный сайт торгов) и опубликовываются на сайте</w:t>
      </w:r>
      <w:hyperlink r:id="rId4" w:history="1">
        <w:r w:rsidRPr="0043708F">
          <w:rPr>
            <w:rFonts w:ascii="Times New Roman" w:eastAsia="Times New Roman" w:hAnsi="Times New Roman" w:cs="Times New Roman"/>
            <w:b/>
            <w:bCs/>
            <w:color w:val="000000"/>
            <w:sz w:val="24"/>
            <w:szCs w:val="24"/>
            <w:u w:val="single"/>
          </w:rPr>
          <w:t>http://chuh-sp.ru</w:t>
        </w:r>
      </w:hyperlink>
      <w:r w:rsidRPr="0043708F">
        <w:rPr>
          <w:rFonts w:ascii="Times New Roman" w:eastAsia="Times New Roman" w:hAnsi="Times New Roman" w:cs="Times New Roman"/>
          <w:b/>
          <w:bCs/>
          <w:color w:val="000000"/>
          <w:sz w:val="24"/>
          <w:szCs w:val="24"/>
        </w:rPr>
        <w:t>,</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на сайте chuhloma@adm44ru, на сайте ДИЗО </w:t>
      </w:r>
      <w:hyperlink r:id="rId5" w:history="1">
        <w:r w:rsidRPr="0043708F">
          <w:rPr>
            <w:rFonts w:ascii="Times New Roman" w:eastAsia="Times New Roman" w:hAnsi="Times New Roman" w:cs="Times New Roman"/>
            <w:b/>
            <w:bCs/>
            <w:color w:val="000000"/>
            <w:sz w:val="24"/>
            <w:szCs w:val="24"/>
            <w:u w:val="single"/>
          </w:rPr>
          <w:t>www.dizo44.ru</w:t>
        </w:r>
      </w:hyperlink>
      <w:r w:rsidRPr="0043708F">
        <w:rPr>
          <w:rFonts w:ascii="Times New Roman" w:eastAsia="Times New Roman" w:hAnsi="Times New Roman" w:cs="Times New Roman"/>
          <w:b/>
          <w:bCs/>
          <w:color w:val="000000"/>
          <w:sz w:val="24"/>
          <w:szCs w:val="24"/>
        </w:rPr>
        <w:t>и в официальном информационном бюллетене Чухломского сельского поселения Чухломского муниципального района Костромской области - «Наш край». </w:t>
      </w:r>
    </w:p>
    <w:p w:rsidR="0043708F" w:rsidRPr="0043708F" w:rsidRDefault="0043708F" w:rsidP="0043708F">
      <w:pPr>
        <w:shd w:val="clear" w:color="auto" w:fill="FFFFFF"/>
        <w:spacing w:after="360" w:line="360" w:lineRule="atLeast"/>
        <w:textAlignment w:val="baseline"/>
        <w:rPr>
          <w:rFonts w:ascii="Arial" w:eastAsia="Times New Roman" w:hAnsi="Arial" w:cs="Arial"/>
          <w:color w:val="444444"/>
          <w:sz w:val="13"/>
          <w:szCs w:val="13"/>
        </w:rPr>
      </w:pPr>
      <w:r w:rsidRPr="0043708F">
        <w:rPr>
          <w:rFonts w:ascii="Arial" w:eastAsia="Times New Roman" w:hAnsi="Arial" w:cs="Arial"/>
          <w:color w:val="444444"/>
          <w:sz w:val="13"/>
          <w:szCs w:val="13"/>
        </w:rPr>
        <w:t> </w:t>
      </w:r>
    </w:p>
    <w:p w:rsidR="0043708F" w:rsidRPr="0043708F" w:rsidRDefault="0043708F" w:rsidP="0043708F">
      <w:pPr>
        <w:shd w:val="clear" w:color="auto" w:fill="FFFFFF"/>
        <w:spacing w:after="0" w:line="360" w:lineRule="atLeast"/>
        <w:ind w:firstLine="851"/>
        <w:jc w:val="center"/>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Администрация Чухломского сельского  поселения Чухломского муниципального района</w:t>
      </w:r>
    </w:p>
    <w:p w:rsidR="0043708F" w:rsidRPr="0043708F" w:rsidRDefault="0043708F" w:rsidP="0043708F">
      <w:pPr>
        <w:shd w:val="clear" w:color="auto" w:fill="FFFFFF"/>
        <w:spacing w:after="0" w:line="360" w:lineRule="atLeast"/>
        <w:ind w:firstLine="851"/>
        <w:jc w:val="center"/>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Костромской области</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объявляет о проведении   21 декабря  2016 года с 10 часов 00 минут по московскому времени по адресу: 157130, Костромская область, Чухломский район, д Тимофеевское, ул Центральная, д 1 (кабинет главы администрации поселения), аукциона по продаже права на заключение договора аренды земельного участка, расположенного на территории Чухломского сельского поселения, государственная собственность на который не разграничена.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1. Организатор аукциона: администрация Чухломского сельского поселения Чухломского муниципального района Костромской области; место нахождения: 157130, Костромская область, Чухломский район, д Тимофеевское, ул Центральная, д 1,     телефон               (49441) 2-14-45; e-mail: glawatim@yandex.ru</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2. Аукцион проводится в соответствии со статьями 39.11, 39.12 Земельного кодекса Российской Федерации, на основании распоряжения Администрации Чухломского  сельского поселения от 15 ноября 2016года №  52 - ра «О проведении аукциона по продаже права на заключение договора аренды земельного участка, государственная собственность на которые не разграничена».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3. Аукцион является открытым по составу участников и форме подачи заявок.</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4. Характеристика лотов:</w:t>
      </w:r>
    </w:p>
    <w:p w:rsidR="0043708F" w:rsidRPr="0043708F" w:rsidRDefault="0043708F" w:rsidP="0043708F">
      <w:pPr>
        <w:shd w:val="clear" w:color="auto" w:fill="FFFFFF"/>
        <w:spacing w:after="0" w:line="360" w:lineRule="atLeast"/>
        <w:ind w:firstLine="851"/>
        <w:jc w:val="center"/>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ЛОТ № 1</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Предмет аукциона: размер ежегодной арендной платы за следующий земельный участок:</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lastRenderedPageBreak/>
        <w:t>- категория земель: земли населенных пунктов, местоположение установлено относительно ориентира, расположенного в границах участка.  Почтовый адрес ориентира: Костромская область, р-н Чухломский, д. Дудино, ул. Озерная, д.1а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кадастровый номер: 44:23: 142201:84;</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площадь: 1500 квадратных метров;</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разрешенное использование: для индивидуального жилищного строительства.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границы земельного участка определяются в соответствии с кадастровым паспортом земельного участка от 03 ноября 2016 года  № 4400\201\16-170496</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срок аренды земельного участка – 20  лет;</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Начальный размер ежегодной арендной платы: 1 232,78  ( Одна тысяча двести тридцать два рубля 78 копеек).</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Шаг аукциона: 36,98 (Тридцать шесть рублей  98  копеек).</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Размер задатка: 246,56 (Двести сорок шесть рублей 56 шесть копеек).</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5. Критерий определения победителя аукциона: наибольший размер ежегодной арендной платы за земельный участок.</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6. 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7. Порядок внесения и возврата задатков:</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Задаток вносится до подачи заявки по следующим реквизитам:</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Получатель: Администрация Чухломского сельского поселения Чухломского муниципального района Костромской области;  ИНН 4429003052, КПП 442901001; расчётный счёт  40302810034693000079 УФК по Костромской области;  банк получателя: Отделение Кострома г. Кострома, БИК 043469001; ОКТМО 34646452, код бюджетной классификации: 942 1 14 02053 10 0000 410, назначение платежа: «задаток за участие в аукционе по продаже права на заключение договора аренды на земельный участокместоположение установлено относительно ориентира, расположенного в границах участка.  Почтовый адрес ориентира: Костромская область, р-н Чухломский, д. Дудино, ул. Озерная, д.1а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Задаток должен поступить на расчетный счет организатора аукциона не позднее 16 декабря  2016 года. Документом, подтверждающим поступление задатка, является выписка из лицевого счета организатора аукциона.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Задаток засчитываются в счет оплаты ежегодной арендной платы за земельный участок в случаях, если:</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lastRenderedPageBreak/>
        <w:t>- задаток внесен лицом, признанным победителем аукциона,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задаток внесен лицом, признанным участником аукциона, и данное лицо является единственным принявшим участие в аукционе участником, с которым договор аренды заключается в соответствии с пунктом 20 статьи 39.12 Земельного кодекса Российской Федерации.</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Задатки, внесенные этими лицами, не заключившими в установленном порядке договоры аренды земельных участков вследствие уклонения от заключения указанных договоров, не возвращаются.</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Организатор аукциона обязан возвратить внесенный претендентом задаток:</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в течение 3 (трех) рабочих дней со дня оформления протокола приема заявок на участие в аукционе в случае, если претендент не допущен к участию в аукционе;</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в течение 3 (трех) рабочих дней со дня подписания протокола о результатах аукциона лицам, участвовавшим в аукционе, но не победившим в нем;</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в течение 3 (трех)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8. Порядок приема заявок.</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Для участия в аукционе претендент представляет организатору аукциона (лично или через своего представителя) заявку на участие в аукционе по форме, приведенной в приложении  к настоящему извещению, начиная с 22 ноября 2016 года в рабочие дни с 09 часов 00 минут до 12 часов 00 минут и с 13 часов 00 минут до 17 часов 00 минут по московскому времени, по адресу: 157130, Костромская область, Чухломский район, д. Тимофеевское, ул. Центральная, д. 1, кабинет главы администрации поселения ….. Приём заявок на участие в аукционе прекращается 16 декабря 2016 года в 17 часов 00 минут  по московскому времени. </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Заявка составляется в 2 экземплярах, один из которых остается у организатора аукциона, другой - у претендента. К заявке на участие прилагаются следующие документы:</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копии документов, удостоверяющих личность (для физических лиц);</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платежный документ с отметкой банка об исполнении, подтверждающий внесение задатка.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На каждый лот один претендент имеет право подать только одну заявку на участие в аукционе.</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9. Порядок и срок отзыва заявок.</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lastRenderedPageBreak/>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10. Порядок определения участников.</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Заявки на участие в аукционе рассматриваются организатором аукциона с участием членов аукционной комиссии 19 декабря 2016 года  в 10 часов 00 минут по московскому времени в месте нахождения организатора аукциона (кабинет главы администрации поселения…).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о допуске к участию в аукционе заявителя и о признании заявителя участником аукциона;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об отказе заявителю в допуске к участию в аукционе,</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которые оформляются протоколом рассмотрения заявок на участие в аукционе. Протокол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Заявитель не допускается к участию в аукционе в следующих случаях:</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непредставление необходимых для участия в аукционе документов или представление недостоверных сведений;</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не поступление задатка на дату рассмотрения заявок на участие в аукционе;</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11. Порядок проведения аукциона и определения победителя.</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Аукцион проводится организатором аукциона в присутствии членов аукционной комиссии и участников аукциона (их представителей) 21 декабря 2016 года с 10 часов 00 минут по московскому времени в месте нахождения организатора аукциона (кабинет главы администрации поселения). В аукционе могут участвовать только претенденты, признанные участниками аукциона.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Аукцион ведет аукционист.</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билеты (далее - билеты);</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Аукцион проводится в следующем порядке:</w:t>
      </w:r>
    </w:p>
    <w:p w:rsidR="0043708F" w:rsidRPr="0043708F" w:rsidRDefault="0043708F" w:rsidP="0043708F">
      <w:pPr>
        <w:shd w:val="clear" w:color="auto" w:fill="FFFFFF"/>
        <w:spacing w:after="0" w:line="360" w:lineRule="atLeast"/>
        <w:ind w:firstLine="540"/>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а) аукцион ведет аукционист;</w:t>
      </w:r>
    </w:p>
    <w:p w:rsidR="0043708F" w:rsidRPr="0043708F" w:rsidRDefault="0043708F" w:rsidP="0043708F">
      <w:pPr>
        <w:shd w:val="clear" w:color="auto" w:fill="FFFFFF"/>
        <w:spacing w:after="0" w:line="360" w:lineRule="atLeast"/>
        <w:ind w:firstLine="540"/>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43708F" w:rsidRPr="0043708F" w:rsidRDefault="0043708F" w:rsidP="0043708F">
      <w:pPr>
        <w:shd w:val="clear" w:color="auto" w:fill="FFFFFF"/>
        <w:spacing w:after="0" w:line="360" w:lineRule="atLeast"/>
        <w:ind w:firstLine="540"/>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43708F" w:rsidRPr="0043708F" w:rsidRDefault="0043708F" w:rsidP="0043708F">
      <w:pPr>
        <w:shd w:val="clear" w:color="auto" w:fill="FFFFFF"/>
        <w:spacing w:after="0" w:line="360" w:lineRule="atLeast"/>
        <w:ind w:firstLine="540"/>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43708F" w:rsidRPr="0043708F" w:rsidRDefault="0043708F" w:rsidP="0043708F">
      <w:pPr>
        <w:shd w:val="clear" w:color="auto" w:fill="FFFFFF"/>
        <w:spacing w:after="0" w:line="360" w:lineRule="atLeast"/>
        <w:ind w:firstLine="540"/>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43708F" w:rsidRPr="0043708F" w:rsidRDefault="0043708F" w:rsidP="0043708F">
      <w:pPr>
        <w:shd w:val="clear" w:color="auto" w:fill="FFFFFF"/>
        <w:spacing w:after="0" w:line="360" w:lineRule="atLeast"/>
        <w:ind w:firstLine="540"/>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3708F" w:rsidRPr="0043708F" w:rsidRDefault="0043708F" w:rsidP="0043708F">
      <w:pPr>
        <w:shd w:val="clear" w:color="auto" w:fill="FFFFFF"/>
        <w:spacing w:after="0" w:line="360" w:lineRule="atLeast"/>
        <w:ind w:firstLine="540"/>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lastRenderedPageBreak/>
        <w:t>е) по завершении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сведения о месте, дате и времени проведения аукциона;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предмет аукциона, в том числе сведения о местоположении и площади земельного участка;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сведения о последнем предложении о цене предмета аукциона (размер ежегодной арендной платы).</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Протокол о результатах аукциона размещается на официальном сайте торгов в течение одного рабочего дня со дня подписания данного протокола.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12. Порядок заключения договора аренды земельного участка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Чухломского сельского поселения Чухломского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xml:space="preserve">В десятидневный срок со дня составления протокола о результатах аукциона Администрация Чухломского сельского поселения  Чухломского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размер ежегодной арендной платы по договору аренды земельного участка определяется в размере,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w:t>
      </w:r>
      <w:r w:rsidRPr="0043708F">
        <w:rPr>
          <w:rFonts w:ascii="Times New Roman" w:eastAsia="Times New Roman" w:hAnsi="Times New Roman" w:cs="Times New Roman"/>
          <w:b/>
          <w:bCs/>
          <w:color w:val="000000"/>
          <w:sz w:val="24"/>
          <w:szCs w:val="24"/>
        </w:rPr>
        <w:lastRenderedPageBreak/>
        <w:t>ранее, чем через десять дней со дня размещения информации о результатах аукциона на официальном сайте.</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Чухломского сельского поселения,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13. Аукцион признается не состоявшимся в случаях, если:</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в аукционе участвовал только один участник,</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при проведении аукциона не присутствовал ни один из участников аукциона,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14. Осмотр земельного участка осуществляется претендентами самостоятельно по месту нахождения участка, либо в течение срока приема заявок по желанию претендента с представителем Организатора аукциона по предварительному обращению к Организатору аукциона по тел. (49441) 2-14-45</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15. Подробно с кадастровым паспортом земельного участка, можно ознакомиться по месту приема заявок в течение срока приема заявок.</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000000"/>
          <w:sz w:val="24"/>
          <w:szCs w:val="24"/>
        </w:rPr>
        <w:t> </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РОССИЙСКАЯ ФЕДЕРАЦИЯ</w:t>
      </w:r>
    </w:p>
    <w:p w:rsidR="0043708F" w:rsidRPr="0043708F" w:rsidRDefault="0043708F" w:rsidP="0043708F">
      <w:pPr>
        <w:shd w:val="clear" w:color="auto" w:fill="FFFFFF"/>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КОСТРОМСКАЯ ОБЛАСТЬ</w:t>
      </w:r>
    </w:p>
    <w:p w:rsidR="0043708F" w:rsidRPr="0043708F" w:rsidRDefault="0043708F" w:rsidP="0043708F">
      <w:pPr>
        <w:shd w:val="clear" w:color="auto" w:fill="FFFFFF"/>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p w:rsidR="0043708F" w:rsidRPr="0043708F" w:rsidRDefault="0043708F" w:rsidP="0043708F">
      <w:pPr>
        <w:shd w:val="clear" w:color="auto" w:fill="FFFFFF"/>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АДМИНИСТРАЦИЯ ЧУХЛОМСКОГО СЕЛЬСКОГО ПОСЕЛЕНИЯ</w:t>
      </w:r>
    </w:p>
    <w:p w:rsidR="0043708F" w:rsidRPr="0043708F" w:rsidRDefault="0043708F" w:rsidP="0043708F">
      <w:pPr>
        <w:shd w:val="clear" w:color="auto" w:fill="FFFFFF"/>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p w:rsidR="0043708F" w:rsidRPr="0043708F" w:rsidRDefault="0043708F" w:rsidP="0043708F">
      <w:pPr>
        <w:shd w:val="clear" w:color="auto" w:fill="FFFFFF"/>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РАСПОРЯЖЕНИЕ</w:t>
      </w:r>
    </w:p>
    <w:p w:rsidR="0043708F" w:rsidRPr="0043708F" w:rsidRDefault="0043708F" w:rsidP="0043708F">
      <w:pPr>
        <w:shd w:val="clear" w:color="auto" w:fill="FFFFFF"/>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p w:rsidR="0043708F" w:rsidRPr="0043708F" w:rsidRDefault="0043708F" w:rsidP="0043708F">
      <w:pPr>
        <w:shd w:val="clear" w:color="auto" w:fill="FFFFFF"/>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от « 15 » ноября   2016 года            №   52 -ра</w:t>
      </w:r>
    </w:p>
    <w:p w:rsidR="0043708F" w:rsidRPr="0043708F" w:rsidRDefault="0043708F" w:rsidP="0043708F">
      <w:pPr>
        <w:shd w:val="clear" w:color="auto" w:fill="FFFFFF"/>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w:t>
      </w:r>
    </w:p>
    <w:p w:rsidR="0043708F" w:rsidRPr="0043708F" w:rsidRDefault="0043708F" w:rsidP="0043708F">
      <w:pPr>
        <w:shd w:val="clear" w:color="auto" w:fill="FFFFFF"/>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p w:rsidR="0043708F" w:rsidRPr="0043708F" w:rsidRDefault="0043708F" w:rsidP="0043708F">
      <w:pPr>
        <w:shd w:val="clear" w:color="auto" w:fill="FFFFFF"/>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lastRenderedPageBreak/>
        <w:t>О проведении аукциона по продаже права на заключение договора аренды земельного участка с кадастровым номером </w:t>
      </w:r>
      <w:r w:rsidRPr="0043708F">
        <w:rPr>
          <w:rFonts w:ascii="Arial" w:eastAsia="Times New Roman" w:hAnsi="Arial" w:cs="Arial"/>
          <w:b/>
          <w:bCs/>
          <w:color w:val="000000"/>
          <w:sz w:val="24"/>
          <w:szCs w:val="24"/>
        </w:rPr>
        <w:t>44:23:142201:84</w:t>
      </w:r>
    </w:p>
    <w:p w:rsidR="0043708F" w:rsidRPr="0043708F" w:rsidRDefault="0043708F" w:rsidP="0043708F">
      <w:pPr>
        <w:shd w:val="clear" w:color="auto" w:fill="FFFFFF"/>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p w:rsidR="0043708F" w:rsidRPr="0043708F" w:rsidRDefault="0043708F" w:rsidP="0043708F">
      <w:pPr>
        <w:shd w:val="clear" w:color="auto" w:fill="FFFFFF"/>
        <w:spacing w:after="0" w:line="360" w:lineRule="atLeast"/>
        <w:ind w:firstLine="851"/>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В соответствии со статьями 39.11, 39.12 Земельного кодекса Российской Федерации, руководствуясь </w:t>
      </w:r>
      <w:r w:rsidRPr="0043708F">
        <w:rPr>
          <w:rFonts w:ascii="Arial" w:eastAsia="Times New Roman" w:hAnsi="Arial" w:cs="Arial"/>
          <w:b/>
          <w:bCs/>
          <w:color w:val="000000"/>
          <w:sz w:val="24"/>
          <w:szCs w:val="24"/>
        </w:rPr>
        <w:t>Решением Совета депутатов Чухломского сельского поселения Чухломского муниципального района Костромской области от 23 апреля 2008 года №130 О Положении «О порядке управления и распоряжения муниципальным имуществом  находящимся в собственности Чухломского сельского поселения Чухломского муниципального района Костромской области»,</w:t>
      </w:r>
    </w:p>
    <w:p w:rsidR="0043708F" w:rsidRPr="0043708F" w:rsidRDefault="0043708F" w:rsidP="0043708F">
      <w:pPr>
        <w:shd w:val="clear" w:color="auto" w:fill="FFFFFF"/>
        <w:spacing w:after="0" w:line="360" w:lineRule="atLeast"/>
        <w:ind w:firstLine="851"/>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администрация </w:t>
      </w:r>
      <w:r w:rsidRPr="0043708F">
        <w:rPr>
          <w:rFonts w:ascii="Arial" w:eastAsia="Times New Roman" w:hAnsi="Arial" w:cs="Arial"/>
          <w:b/>
          <w:bCs/>
          <w:color w:val="000000"/>
          <w:sz w:val="24"/>
          <w:szCs w:val="24"/>
        </w:rPr>
        <w:t>Чухломского сельского поселения Чухломского муниципального района  Костромской области </w:t>
      </w:r>
      <w:r w:rsidRPr="0043708F">
        <w:rPr>
          <w:rFonts w:ascii="Arial" w:eastAsia="Times New Roman" w:hAnsi="Arial" w:cs="Arial"/>
          <w:b/>
          <w:bCs/>
          <w:color w:val="444444"/>
          <w:sz w:val="24"/>
          <w:szCs w:val="24"/>
        </w:rPr>
        <w:t>ПОСТАНОВЛЯЕТ:</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1. Провести </w:t>
      </w:r>
      <w:r w:rsidRPr="0043708F">
        <w:rPr>
          <w:rFonts w:ascii="Arial" w:eastAsia="Times New Roman" w:hAnsi="Arial" w:cs="Arial"/>
          <w:b/>
          <w:bCs/>
          <w:color w:val="000000"/>
          <w:sz w:val="24"/>
          <w:szCs w:val="24"/>
        </w:rPr>
        <w:t> 21 декабря</w:t>
      </w:r>
      <w:r w:rsidRPr="0043708F">
        <w:rPr>
          <w:rFonts w:ascii="Arial" w:eastAsia="Times New Roman" w:hAnsi="Arial" w:cs="Arial"/>
          <w:b/>
          <w:bCs/>
          <w:color w:val="444444"/>
          <w:sz w:val="24"/>
          <w:szCs w:val="24"/>
        </w:rPr>
        <w:t>   2016 года</w:t>
      </w:r>
      <w:r w:rsidRPr="0043708F">
        <w:rPr>
          <w:rFonts w:ascii="Arial" w:eastAsia="Times New Roman" w:hAnsi="Arial" w:cs="Arial"/>
          <w:b/>
          <w:bCs/>
          <w:color w:val="FF0000"/>
          <w:sz w:val="24"/>
          <w:szCs w:val="24"/>
        </w:rPr>
        <w:t> </w:t>
      </w:r>
      <w:r w:rsidRPr="0043708F">
        <w:rPr>
          <w:rFonts w:ascii="Arial" w:eastAsia="Times New Roman" w:hAnsi="Arial" w:cs="Arial"/>
          <w:b/>
          <w:bCs/>
          <w:color w:val="444444"/>
          <w:sz w:val="24"/>
          <w:szCs w:val="24"/>
        </w:rPr>
        <w:t>аукцион на право заключения договора аренды земельного участка с кадастровым номером  </w:t>
      </w:r>
      <w:r w:rsidRPr="0043708F">
        <w:rPr>
          <w:rFonts w:ascii="Arial" w:eastAsia="Times New Roman" w:hAnsi="Arial" w:cs="Arial"/>
          <w:b/>
          <w:bCs/>
          <w:color w:val="000000"/>
          <w:sz w:val="24"/>
          <w:szCs w:val="24"/>
        </w:rPr>
        <w:t>44:23:142201:84, </w:t>
      </w:r>
      <w:r w:rsidRPr="0043708F">
        <w:rPr>
          <w:rFonts w:ascii="Arial" w:eastAsia="Times New Roman" w:hAnsi="Arial" w:cs="Arial"/>
          <w:b/>
          <w:bCs/>
          <w:color w:val="444444"/>
          <w:sz w:val="24"/>
          <w:szCs w:val="24"/>
        </w:rPr>
        <w:t>площадью</w:t>
      </w:r>
      <w:r w:rsidRPr="0043708F">
        <w:rPr>
          <w:rFonts w:ascii="Arial" w:eastAsia="Times New Roman" w:hAnsi="Arial" w:cs="Arial"/>
          <w:b/>
          <w:bCs/>
          <w:color w:val="000000"/>
          <w:sz w:val="24"/>
          <w:szCs w:val="24"/>
        </w:rPr>
        <w:t>1500 квадратных метров, категории земель: земли населенных пунктов, с разрешенным использованием – для индивидуального жилищного строительства. Местоположение установлено относительно ориентира, расположенного в границах участка.  Почтовый адрес ориентира: Костромская область, р-н Чухломский, д. Дудино, ул.Озерная, д. 1а,  срок договора –  20   лет.</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2. Определить условия аукциона на право заключения договора аренды земельного участка с кадастровым номером 44:23:142201:84</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1) способ проведения – аукцион, открытый по составу участников,</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2) форма подачи предложений о размере арендной платы – открытая,</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3) начальная цена предмета аукциона – 1,5 процента от кадастровой стоимости земельного участка </w:t>
      </w:r>
      <w:r w:rsidRPr="0043708F">
        <w:rPr>
          <w:rFonts w:ascii="Arial" w:eastAsia="Times New Roman" w:hAnsi="Arial" w:cs="Arial"/>
          <w:b/>
          <w:bCs/>
          <w:color w:val="000000"/>
          <w:sz w:val="24"/>
          <w:szCs w:val="24"/>
        </w:rPr>
        <w:t>(1 232 рубля 78 копеек),</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4) «шаг аукциона» - 3 процента от начальной годовой цены предмета аукциона (36 рублей 98 копеек),</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5) размер задатка – 20 процентов от начальной цены предмета аукциона (246рублей 56 копеек),</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3. Утвердить проект договора аренды земельного участка согласно приложению №1 к настоящему распоряжению.</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 Утвердить состав аукционной комиссии для организации и проведения аукциона на право заключения договора аренды земельного участка с кадастровым номером </w:t>
      </w:r>
      <w:r w:rsidRPr="0043708F">
        <w:rPr>
          <w:rFonts w:ascii="Arial" w:eastAsia="Times New Roman" w:hAnsi="Arial" w:cs="Arial"/>
          <w:b/>
          <w:bCs/>
          <w:color w:val="000000"/>
          <w:sz w:val="24"/>
          <w:szCs w:val="24"/>
        </w:rPr>
        <w:t>44:23:142201:84</w:t>
      </w:r>
      <w:r w:rsidRPr="0043708F">
        <w:rPr>
          <w:rFonts w:ascii="Arial" w:eastAsia="Times New Roman" w:hAnsi="Arial" w:cs="Arial"/>
          <w:b/>
          <w:bCs/>
          <w:color w:val="FF0000"/>
          <w:sz w:val="24"/>
          <w:szCs w:val="24"/>
        </w:rPr>
        <w:t> </w:t>
      </w:r>
      <w:r w:rsidRPr="0043708F">
        <w:rPr>
          <w:rFonts w:ascii="Arial" w:eastAsia="Times New Roman" w:hAnsi="Arial" w:cs="Arial"/>
          <w:b/>
          <w:bCs/>
          <w:color w:val="444444"/>
          <w:sz w:val="24"/>
          <w:szCs w:val="24"/>
        </w:rPr>
        <w:t>согласно приложению № 2 к настоящему распоряжению.</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5. </w:t>
      </w:r>
      <w:r w:rsidRPr="0043708F">
        <w:rPr>
          <w:rFonts w:ascii="Arial" w:eastAsia="Times New Roman" w:hAnsi="Arial" w:cs="Arial"/>
          <w:b/>
          <w:bCs/>
          <w:color w:val="000000"/>
          <w:sz w:val="24"/>
          <w:szCs w:val="24"/>
        </w:rPr>
        <w:t>Администрации Чухломского сельского поселения Чухломского муниципального района Костромской области</w:t>
      </w:r>
      <w:r w:rsidRPr="0043708F">
        <w:rPr>
          <w:rFonts w:ascii="Arial" w:eastAsia="Times New Roman" w:hAnsi="Arial" w:cs="Arial"/>
          <w:b/>
          <w:bCs/>
          <w:color w:val="FF0000"/>
          <w:sz w:val="24"/>
          <w:szCs w:val="24"/>
        </w:rPr>
        <w:t> </w:t>
      </w:r>
      <w:r w:rsidRPr="0043708F">
        <w:rPr>
          <w:rFonts w:ascii="Arial" w:eastAsia="Times New Roman" w:hAnsi="Arial" w:cs="Arial"/>
          <w:b/>
          <w:bCs/>
          <w:color w:val="000000"/>
          <w:sz w:val="24"/>
          <w:szCs w:val="24"/>
        </w:rPr>
        <w:t>(Т.М.Демидова)</w:t>
      </w:r>
      <w:r w:rsidRPr="0043708F">
        <w:rPr>
          <w:rFonts w:ascii="Arial" w:eastAsia="Times New Roman" w:hAnsi="Arial" w:cs="Arial"/>
          <w:b/>
          <w:bCs/>
          <w:color w:val="444444"/>
          <w:sz w:val="24"/>
          <w:szCs w:val="24"/>
        </w:rPr>
        <w:t> организовать </w:t>
      </w:r>
      <w:r w:rsidRPr="0043708F">
        <w:rPr>
          <w:rFonts w:ascii="Arial" w:eastAsia="Times New Roman" w:hAnsi="Arial" w:cs="Arial"/>
          <w:b/>
          <w:bCs/>
          <w:color w:val="FF0000"/>
          <w:sz w:val="24"/>
          <w:szCs w:val="24"/>
        </w:rPr>
        <w:t> </w:t>
      </w:r>
      <w:r w:rsidRPr="0043708F">
        <w:rPr>
          <w:rFonts w:ascii="Arial" w:eastAsia="Times New Roman" w:hAnsi="Arial" w:cs="Arial"/>
          <w:b/>
          <w:bCs/>
          <w:color w:val="000000"/>
          <w:sz w:val="24"/>
          <w:szCs w:val="24"/>
        </w:rPr>
        <w:t>21 ноября</w:t>
      </w:r>
      <w:r w:rsidRPr="0043708F">
        <w:rPr>
          <w:rFonts w:ascii="Arial" w:eastAsia="Times New Roman" w:hAnsi="Arial" w:cs="Arial"/>
          <w:b/>
          <w:bCs/>
          <w:color w:val="444444"/>
          <w:sz w:val="24"/>
          <w:szCs w:val="24"/>
        </w:rPr>
        <w:t xml:space="preserve"> 2016 года размещение извещения о проведении аукциона на право заключения договора аренды </w:t>
      </w:r>
      <w:r w:rsidRPr="0043708F">
        <w:rPr>
          <w:rFonts w:ascii="Arial" w:eastAsia="Times New Roman" w:hAnsi="Arial" w:cs="Arial"/>
          <w:b/>
          <w:bCs/>
          <w:color w:val="444444"/>
          <w:sz w:val="24"/>
          <w:szCs w:val="24"/>
        </w:rPr>
        <w:lastRenderedPageBreak/>
        <w:t>земельного участка с кадастровым номером 44:23:142201:84</w:t>
      </w:r>
      <w:r w:rsidRPr="0043708F">
        <w:rPr>
          <w:rFonts w:ascii="Arial" w:eastAsia="Times New Roman" w:hAnsi="Arial" w:cs="Arial"/>
          <w:b/>
          <w:bCs/>
          <w:color w:val="FF0000"/>
          <w:sz w:val="24"/>
          <w:szCs w:val="24"/>
        </w:rPr>
        <w:t> </w:t>
      </w:r>
      <w:r w:rsidRPr="0043708F">
        <w:rPr>
          <w:rFonts w:ascii="Arial" w:eastAsia="Times New Roman" w:hAnsi="Arial" w:cs="Arial"/>
          <w:b/>
          <w:bCs/>
          <w:color w:val="444444"/>
          <w:sz w:val="24"/>
          <w:szCs w:val="24"/>
        </w:rPr>
        <w:t>и настоящего распоряжения на сайте </w:t>
      </w:r>
      <w:hyperlink r:id="rId6" w:history="1">
        <w:r w:rsidRPr="0043708F">
          <w:rPr>
            <w:rFonts w:ascii="Arial" w:eastAsia="Times New Roman" w:hAnsi="Arial" w:cs="Arial"/>
            <w:b/>
            <w:bCs/>
            <w:color w:val="095197"/>
            <w:sz w:val="24"/>
            <w:szCs w:val="24"/>
            <w:u w:val="single"/>
          </w:rPr>
          <w:t>www.torgi.gov.ru</w:t>
        </w:r>
      </w:hyperlink>
      <w:r w:rsidRPr="0043708F">
        <w:rPr>
          <w:rFonts w:ascii="Arial" w:eastAsia="Times New Roman" w:hAnsi="Arial" w:cs="Arial"/>
          <w:b/>
          <w:bCs/>
          <w:color w:val="444444"/>
          <w:sz w:val="24"/>
          <w:szCs w:val="24"/>
        </w:rPr>
        <w:t>, на сайте</w:t>
      </w:r>
      <w:hyperlink r:id="rId7" w:history="1">
        <w:r w:rsidRPr="0043708F">
          <w:rPr>
            <w:rFonts w:ascii="Arial" w:eastAsia="Times New Roman" w:hAnsi="Arial" w:cs="Arial"/>
            <w:b/>
            <w:bCs/>
            <w:color w:val="095197"/>
            <w:sz w:val="24"/>
            <w:szCs w:val="24"/>
            <w:u w:val="single"/>
          </w:rPr>
          <w:t>http://chuh-sp.r</w:t>
        </w:r>
      </w:hyperlink>
      <w:r w:rsidRPr="0043708F">
        <w:rPr>
          <w:rFonts w:ascii="Arial" w:eastAsia="Times New Roman" w:hAnsi="Arial" w:cs="Arial"/>
          <w:b/>
          <w:bCs/>
          <w:color w:val="444444"/>
          <w:sz w:val="24"/>
          <w:szCs w:val="24"/>
        </w:rPr>
        <w:t>u на сайте </w:t>
      </w:r>
      <w:r w:rsidRPr="0043708F">
        <w:rPr>
          <w:rFonts w:ascii="Arial" w:eastAsia="Times New Roman" w:hAnsi="Arial" w:cs="Arial"/>
          <w:b/>
          <w:bCs/>
          <w:color w:val="0000FF"/>
          <w:sz w:val="24"/>
          <w:szCs w:val="24"/>
        </w:rPr>
        <w:t>chuhloma@adm44ru</w:t>
      </w:r>
      <w:r w:rsidRPr="0043708F">
        <w:rPr>
          <w:rFonts w:ascii="Arial" w:eastAsia="Times New Roman" w:hAnsi="Arial" w:cs="Arial"/>
          <w:b/>
          <w:bCs/>
          <w:color w:val="FF0000"/>
          <w:sz w:val="24"/>
          <w:szCs w:val="24"/>
        </w:rPr>
        <w:t>, </w:t>
      </w:r>
      <w:r w:rsidRPr="0043708F">
        <w:rPr>
          <w:rFonts w:ascii="Arial" w:eastAsia="Times New Roman" w:hAnsi="Arial" w:cs="Arial"/>
          <w:b/>
          <w:bCs/>
          <w:color w:val="000000"/>
          <w:sz w:val="24"/>
          <w:szCs w:val="24"/>
        </w:rPr>
        <w:t>на сайте ДИЗО</w:t>
      </w:r>
      <w:r w:rsidRPr="0043708F">
        <w:rPr>
          <w:rFonts w:ascii="Arial" w:eastAsia="Times New Roman" w:hAnsi="Arial" w:cs="Arial"/>
          <w:b/>
          <w:bCs/>
          <w:color w:val="FF0000"/>
          <w:sz w:val="24"/>
          <w:szCs w:val="24"/>
        </w:rPr>
        <w:t> </w:t>
      </w:r>
      <w:hyperlink r:id="rId8" w:history="1">
        <w:r w:rsidRPr="0043708F">
          <w:rPr>
            <w:rFonts w:ascii="Arial" w:eastAsia="Times New Roman" w:hAnsi="Arial" w:cs="Arial"/>
            <w:b/>
            <w:bCs/>
            <w:color w:val="095197"/>
            <w:sz w:val="24"/>
            <w:szCs w:val="24"/>
            <w:u w:val="single"/>
          </w:rPr>
          <w:t>www.dizo44.ru</w:t>
        </w:r>
      </w:hyperlink>
      <w:r w:rsidRPr="0043708F">
        <w:rPr>
          <w:rFonts w:ascii="Arial" w:eastAsia="Times New Roman" w:hAnsi="Arial" w:cs="Arial"/>
          <w:b/>
          <w:bCs/>
          <w:color w:val="444444"/>
          <w:sz w:val="24"/>
          <w:szCs w:val="24"/>
        </w:rPr>
        <w:t>,  и опубликование  </w:t>
      </w:r>
      <w:r w:rsidRPr="0043708F">
        <w:rPr>
          <w:rFonts w:ascii="Arial" w:eastAsia="Times New Roman" w:hAnsi="Arial" w:cs="Arial"/>
          <w:b/>
          <w:bCs/>
          <w:color w:val="000000"/>
          <w:sz w:val="24"/>
          <w:szCs w:val="24"/>
        </w:rPr>
        <w:t>в официальном информационном бюллетене администрации Чухломского сельского поселения Чухломского муниципального района Костромской области  « Наш край».</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6. Контроль за исполнением настоящего распоряжения возложить на </w:t>
      </w:r>
      <w:r w:rsidRPr="0043708F">
        <w:rPr>
          <w:rFonts w:ascii="Arial" w:eastAsia="Times New Roman" w:hAnsi="Arial" w:cs="Arial"/>
          <w:b/>
          <w:bCs/>
          <w:color w:val="FF0000"/>
          <w:sz w:val="24"/>
          <w:szCs w:val="24"/>
        </w:rPr>
        <w:t> </w:t>
      </w:r>
      <w:r w:rsidRPr="0043708F">
        <w:rPr>
          <w:rFonts w:ascii="Arial" w:eastAsia="Times New Roman" w:hAnsi="Arial" w:cs="Arial"/>
          <w:b/>
          <w:bCs/>
          <w:color w:val="000000"/>
          <w:sz w:val="24"/>
          <w:szCs w:val="24"/>
        </w:rPr>
        <w:t>главу администрации Чухломского сельского поселения Чухломского муниципального района Костромской области (Т.М.Демидова).</w:t>
      </w:r>
    </w:p>
    <w:p w:rsidR="0043708F" w:rsidRPr="0043708F" w:rsidRDefault="0043708F" w:rsidP="0043708F">
      <w:pPr>
        <w:shd w:val="clear" w:color="auto" w:fill="FFFFFF"/>
        <w:spacing w:after="0" w:line="360" w:lineRule="atLeast"/>
        <w:ind w:firstLine="708"/>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7. Настоящее распоряжение вступает в силу с момента его подписания.</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FF0000"/>
          <w:sz w:val="24"/>
          <w:szCs w:val="24"/>
        </w:rPr>
        <w:t> </w:t>
      </w:r>
      <w:r w:rsidRPr="0043708F">
        <w:rPr>
          <w:rFonts w:ascii="Arial" w:eastAsia="Times New Roman" w:hAnsi="Arial" w:cs="Arial"/>
          <w:b/>
          <w:bCs/>
          <w:color w:val="444444"/>
          <w:sz w:val="24"/>
          <w:szCs w:val="24"/>
        </w:rPr>
        <w:t>Глава администрации Чухломского сельского поселения                           Т.М.Демидова</w:t>
      </w:r>
    </w:p>
    <w:tbl>
      <w:tblPr>
        <w:tblpPr w:leftFromText="180" w:rightFromText="180" w:bottomFromText="360" w:vertAnchor="text" w:tblpXSpec="right" w:tblpYSpec="center"/>
        <w:tblW w:w="6683"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6683"/>
      </w:tblGrid>
      <w:tr w:rsidR="0043708F" w:rsidRPr="0043708F" w:rsidTr="0043708F">
        <w:trPr>
          <w:trHeight w:val="900"/>
        </w:trPr>
        <w:tc>
          <w:tcPr>
            <w:tcW w:w="4770" w:type="dxa"/>
            <w:tcBorders>
              <w:top w:val="nil"/>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Приложение №1 к Распоряжению администрации</w:t>
            </w:r>
          </w:p>
          <w:p w:rsidR="0043708F" w:rsidRPr="0043708F" w:rsidRDefault="0043708F" w:rsidP="0043708F">
            <w:pPr>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Чухломского сельского поселения</w:t>
            </w:r>
          </w:p>
          <w:p w:rsidR="0043708F" w:rsidRPr="0043708F" w:rsidRDefault="0043708F" w:rsidP="0043708F">
            <w:pPr>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от « 15 »  ноября    2016   года  52    -ра</w:t>
            </w:r>
          </w:p>
        </w:tc>
      </w:tr>
    </w:tbl>
    <w:p w:rsidR="0043708F" w:rsidRPr="0043708F" w:rsidRDefault="0043708F" w:rsidP="0043708F">
      <w:pPr>
        <w:shd w:val="clear" w:color="auto" w:fill="FFFFFF"/>
        <w:spacing w:after="0" w:line="360" w:lineRule="atLeast"/>
        <w:jc w:val="center"/>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444444"/>
          <w:sz w:val="24"/>
          <w:szCs w:val="24"/>
        </w:rPr>
        <w:t>         Договор аренды земельного участка  №____</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РФ, Костромская область, </w:t>
      </w:r>
      <w:r w:rsidRPr="0043708F">
        <w:rPr>
          <w:rFonts w:ascii="Arial" w:eastAsia="Times New Roman" w:hAnsi="Arial" w:cs="Arial"/>
          <w:b/>
          <w:bCs/>
          <w:color w:val="000000"/>
          <w:sz w:val="24"/>
          <w:szCs w:val="24"/>
        </w:rPr>
        <w:t>г. Чухлома                                                           «____» _______________ 201__ года</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Администрация  Чухломского сельского поселения  муниципального района Костромской области, </w:t>
      </w:r>
      <w:r w:rsidRPr="0043708F">
        <w:rPr>
          <w:rFonts w:ascii="Arial" w:eastAsia="Times New Roman" w:hAnsi="Arial" w:cs="Arial"/>
          <w:b/>
          <w:bCs/>
          <w:color w:val="000000"/>
          <w:sz w:val="24"/>
          <w:szCs w:val="24"/>
        </w:rPr>
        <w:t>в лице ___________________________</w:t>
      </w:r>
      <w:r w:rsidRPr="0043708F">
        <w:rPr>
          <w:rFonts w:ascii="Arial" w:eastAsia="Times New Roman" w:hAnsi="Arial" w:cs="Arial"/>
          <w:b/>
          <w:bCs/>
          <w:color w:val="444444"/>
          <w:sz w:val="24"/>
          <w:szCs w:val="24"/>
        </w:rPr>
        <w:t>,</w:t>
      </w:r>
      <w:r w:rsidRPr="0043708F">
        <w:rPr>
          <w:rFonts w:ascii="Arial" w:eastAsia="Times New Roman" w:hAnsi="Arial" w:cs="Arial"/>
          <w:b/>
          <w:bCs/>
          <w:color w:val="000000"/>
          <w:sz w:val="24"/>
          <w:szCs w:val="24"/>
        </w:rPr>
        <w:t>действующего на основании ________________________________________,</w:t>
      </w:r>
      <w:r w:rsidRPr="0043708F">
        <w:rPr>
          <w:rFonts w:ascii="Arial" w:eastAsia="Times New Roman" w:hAnsi="Arial" w:cs="Arial"/>
          <w:b/>
          <w:bCs/>
          <w:color w:val="444444"/>
          <w:sz w:val="24"/>
          <w:szCs w:val="24"/>
        </w:rPr>
        <w:t>именуемый в дальнейшем «Арендодатель», с одной стороны, </w:t>
      </w:r>
      <w:r w:rsidRPr="0043708F">
        <w:rPr>
          <w:rFonts w:ascii="Arial" w:eastAsia="Times New Roman" w:hAnsi="Arial" w:cs="Arial"/>
          <w:b/>
          <w:bCs/>
          <w:color w:val="000000"/>
          <w:sz w:val="24"/>
          <w:szCs w:val="24"/>
        </w:rPr>
        <w:t>и _______________________________, в лице _________________, действующего на основании ________________, </w:t>
      </w:r>
      <w:r w:rsidRPr="0043708F">
        <w:rPr>
          <w:rFonts w:ascii="Arial" w:eastAsia="Times New Roman" w:hAnsi="Arial" w:cs="Arial"/>
          <w:b/>
          <w:bCs/>
          <w:color w:val="444444"/>
          <w:sz w:val="24"/>
          <w:szCs w:val="24"/>
        </w:rPr>
        <w:t>именуемый в дальнейшем «Арендатор», с другой стороны, вместе именуемые «Стороны», на основании протокола о результатах аукциона от _______________№__________________ заключили настоящий договор (далее - Договор) о нижеследующем:</w:t>
      </w:r>
    </w:p>
    <w:p w:rsidR="0043708F" w:rsidRPr="0043708F" w:rsidRDefault="0043708F" w:rsidP="0043708F">
      <w:pPr>
        <w:shd w:val="clear" w:color="auto" w:fill="FFFFFF"/>
        <w:spacing w:after="0" w:line="360" w:lineRule="atLeast"/>
        <w:ind w:left="709"/>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444444"/>
          <w:sz w:val="24"/>
          <w:szCs w:val="24"/>
        </w:rPr>
        <w:t> </w:t>
      </w:r>
    </w:p>
    <w:p w:rsidR="0043708F" w:rsidRPr="0043708F" w:rsidRDefault="0043708F" w:rsidP="0043708F">
      <w:pPr>
        <w:shd w:val="clear" w:color="auto" w:fill="FFFFFF"/>
        <w:spacing w:after="0" w:line="360" w:lineRule="atLeast"/>
        <w:ind w:left="709"/>
        <w:textAlignment w:val="baseline"/>
        <w:rPr>
          <w:rFonts w:ascii="Arial" w:eastAsia="Times New Roman" w:hAnsi="Arial" w:cs="Arial"/>
          <w:color w:val="444444"/>
          <w:sz w:val="13"/>
          <w:szCs w:val="13"/>
        </w:rPr>
      </w:pPr>
      <w:r w:rsidRPr="0043708F">
        <w:rPr>
          <w:rFonts w:ascii="Times New Roman" w:eastAsia="Times New Roman" w:hAnsi="Times New Roman" w:cs="Times New Roman"/>
          <w:b/>
          <w:bCs/>
          <w:color w:val="444444"/>
          <w:sz w:val="24"/>
          <w:szCs w:val="24"/>
        </w:rPr>
        <w:t>                                          1. Предмет договора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1.1. Арендодатель предоставляет, а Арендатор принимает в аренду земельный участок площадью ______ квадратных метров, категория земель: _______________, кадастровый номер _______________, находящийся по адресу (имеющий местоположение): ___________________________________________________ (далее – Участок), разрешенное использование: _____________________________________________________________________</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lastRenderedPageBreak/>
        <w:t>                                        2. Срок Договора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2.1. Срок аренды Участка устанавливается с _____________________ по ___________________________.</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3. Размер и условия внесения арендной платы</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3.1. Размер ежегодной арендной платы (А год) за пользование Участком составляет ____________ рублей.</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Арендная плата за квартал: А_кв = А_год / 4 = _________________ рублей.</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3.2. Арендная плата по Договору вносится Арендатором ежеквартально в размере одной четвертой от суммы, указанной в договоре аренды земельного участка, в срок не позднее первого числа </w:t>
      </w:r>
      <w:r w:rsidRPr="0043708F">
        <w:rPr>
          <w:rFonts w:ascii="Arial" w:eastAsia="Times New Roman" w:hAnsi="Arial" w:cs="Arial"/>
          <w:b/>
          <w:bCs/>
          <w:color w:val="000000"/>
          <w:sz w:val="24"/>
          <w:szCs w:val="24"/>
        </w:rPr>
        <w:t>месяца, следующего за отчетным кварталом, </w:t>
      </w:r>
      <w:r w:rsidRPr="0043708F">
        <w:rPr>
          <w:rFonts w:ascii="Arial" w:eastAsia="Times New Roman" w:hAnsi="Arial" w:cs="Arial"/>
          <w:b/>
          <w:bCs/>
          <w:color w:val="444444"/>
          <w:sz w:val="24"/>
          <w:szCs w:val="24"/>
        </w:rPr>
        <w:t>путём перечисления на расчетный счет __________________, назначение платежа: «За аренду земельного участка с кадастровым номером_________________, расположенного по адресу ________________________________________________________ договор аренды от ___._______.20__ № ____».</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3.3. Размер арендной платы устанавливается на основании протокола о результатах торгов. В сумму первого платежа по Договору включается сумма задатка, уплаченная Покупателем за участие в аукционе.</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3.4.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4. Права и обязанности Сторон</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4.1. Арендодатель имеет право:</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4.1.1. На досрочное расторжение Договора или односторонний отказ от Договора в случаях, установленных пунктом 6.2;</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4.1.2. На беспрепятственный доступ на территорию арендуемого Участка с целью его осмотра на предмет соблюдения условий Договора;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lastRenderedPageBreak/>
        <w:t>4.1.3. 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4.2. Арендодатель обязан:</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4.2.1. Выполнять в полном объеме все условия Договора;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4.2.2. Передать Арендатору Участок по акту приема–передачи;</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4.2.3. Своевременно уведомить Арендатора об изменении номеров счетов для перечисления арендной платы, указанных в пункте 3.2 Договора;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4.3. Арендатор имеет право:</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4.3.1. Использовать Участок на условиях, установленных Договором;</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4.3.2. Передавать Участок в субаренду с согласия Арендодателя, при этом на субарендатора распространяются все права Арендатора. 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4.3.3. Передавать свои права и обязанности по Договору с согласия Арендодателя и при условии его уведомления, если иное не установлено федеральными законами.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  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4.3.4. Переход прав и обязанностей по Договору совершается в письменной форме и подлежит государственной регистрации в случаях, установленных законом;</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4.3.5. На досрочное расторжение Договора в любое время в случаях, установленных законом.</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4.4. Арендатор обязан:</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4.4.1. Выполнять в полном объеме все условия Договора;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lastRenderedPageBreak/>
        <w:t>4.4.3. Своевременно в соответствии с условиями Договора вносить арендную плату;</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4.4.4. Соблюдать </w:t>
      </w:r>
      <w:r w:rsidRPr="0043708F">
        <w:rPr>
          <w:rFonts w:ascii="Arial" w:eastAsia="Times New Roman" w:hAnsi="Arial" w:cs="Arial"/>
          <w:b/>
          <w:bCs/>
          <w:color w:val="444444"/>
          <w:sz w:val="24"/>
          <w:szCs w:val="24"/>
        </w:rPr>
        <w:t>требования экологических, санитарно-гигиенических, противопожарных и иных правил, нормативов</w:t>
      </w:r>
      <w:r w:rsidRPr="0043708F">
        <w:rPr>
          <w:rFonts w:ascii="Arial" w:eastAsia="Times New Roman" w:hAnsi="Arial" w:cs="Arial"/>
          <w:b/>
          <w:bCs/>
          <w:color w:val="000000"/>
          <w:sz w:val="24"/>
          <w:szCs w:val="24"/>
        </w:rPr>
        <w:t>;</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4.4.5. Осуществлять мероприятия, предусмотренные законодательством Российской Федерации, в целях охраны земель;</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4.4.6. Не допускать загрязнение, истощение, деградацию, порчу, уничтожение земель и почв и иное негативное воздействие на земли и почвы;</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4.4.8. Обеспечить беспрепятственный доступ на Участок представителям организаций для эксплуатации, ремонта и обслуживания коммунальных, инженерных, электрических и других линий и сетей в охранных зонах, расположенных в границах Участка;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4.4.9. Письменно уведомить Арендодателя не позднее, чем за 3 (три) месяца, о предстоящем освобождении Участка при досрочном расторжении Договора</w:t>
      </w:r>
      <w:r w:rsidRPr="0043708F">
        <w:rPr>
          <w:rFonts w:ascii="Arial" w:eastAsia="Times New Roman" w:hAnsi="Arial" w:cs="Arial"/>
          <w:b/>
          <w:bCs/>
          <w:color w:val="444444"/>
          <w:sz w:val="24"/>
          <w:szCs w:val="24"/>
        </w:rPr>
        <w:t>;</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4.4.10. Освободить и возвратить Арендодателю Участок в надлежащем состоянии в день, следующий за днем окончания срока, указанного в пунктах 4.2.4 и 4.4.10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4.4.11. При расторжении и (или) прекращении Договора Арендатор обязан погасить имеющуюся задолженность по арендной плате и пени за просрочку платежа;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4.4.12. В 10-дневный срок направить Арендодателю письменное уведомление об изменении названия, адреса юридического лица, расчетного счета или прекращения своей деятельности в случае, если Арендатор – юридическое лицо; об изменении фамилии, имени, отчества, адреса места жительства в случае, если Арендатор – физическое лицо.</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5. Ответственность Сторон</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xml:space="preserve">5.1. Ответственность за состояние Участка наступает у Арендатора с момента подписания Сторонами акта приема-передачи (приложение к </w:t>
      </w:r>
      <w:r w:rsidRPr="0043708F">
        <w:rPr>
          <w:rFonts w:ascii="Arial" w:eastAsia="Times New Roman" w:hAnsi="Arial" w:cs="Arial"/>
          <w:b/>
          <w:bCs/>
          <w:color w:val="000000"/>
          <w:sz w:val="24"/>
          <w:szCs w:val="24"/>
        </w:rPr>
        <w:lastRenderedPageBreak/>
        <w:t>Договору) и прекращается с момента подписания акта о его передаче Арендодателю.</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5.2. За нарушение условий Договора Стороны несут ответственность, предусмотренную законодательством Российской Федерации.</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5.3. За нарушение срока внесения арендной платы по Договору Арендатор выплачивает Арендодателю пени из расчета 1/300 действующей в это время ключевой ставки Банка России  от размера невнесённой арендной платы 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5.4. В случае если Арендатор в срок, установленный в пункте 4.4.11 Договора, не возвратил Участок либо возвратил его несвоевременно, арендная плата за все время просрочки уплачивается в двукратном размере.</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6. Изменение, расторжение и прекращение Договора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6.1. Все изменения и (или) дополнения к Договору оформляются Сторонами в письменной форме.</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6.2.</w:t>
      </w:r>
      <w:r w:rsidRPr="0043708F">
        <w:rPr>
          <w:rFonts w:ascii="Arial" w:eastAsia="Times New Roman" w:hAnsi="Arial" w:cs="Arial"/>
          <w:b/>
          <w:bCs/>
          <w:color w:val="444444"/>
          <w:sz w:val="24"/>
          <w:szCs w:val="24"/>
        </w:rPr>
        <w:t> Досрочное расторжение Договора или односторонний отказ от Договора по инициативе Арендодателя возможны:</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6.2.2. При использовании Участка с существенным нарушением условий Договора либо с неоднократными нарушениями;</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6.2.3. При использовании Участка не в соответствии с его целевым назначением;</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6.2.4. При использовании Участка, которое приводит к порче земель;</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6.2.5. При </w:t>
      </w:r>
      <w:r w:rsidRPr="0043708F">
        <w:rPr>
          <w:rFonts w:ascii="Arial" w:eastAsia="Times New Roman" w:hAnsi="Arial" w:cs="Arial"/>
          <w:b/>
          <w:bCs/>
          <w:color w:val="444444"/>
          <w:sz w:val="24"/>
          <w:szCs w:val="24"/>
        </w:rPr>
        <w:t>невыполнении обязанностей по приведению земель в состояние, пригодное для использования по целевому назначению;</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6.2.6.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43708F" w:rsidRPr="0043708F" w:rsidRDefault="0043708F" w:rsidP="0043708F">
      <w:pPr>
        <w:shd w:val="clear" w:color="auto" w:fill="FFFFFF"/>
        <w:spacing w:after="0" w:line="360" w:lineRule="atLeast"/>
        <w:ind w:right="60"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6.2.7. </w:t>
      </w:r>
      <w:r w:rsidRPr="0043708F">
        <w:rPr>
          <w:rFonts w:ascii="Arial" w:eastAsia="Times New Roman" w:hAnsi="Arial" w:cs="Arial"/>
          <w:b/>
          <w:bCs/>
          <w:color w:val="000000"/>
          <w:sz w:val="24"/>
          <w:szCs w:val="24"/>
        </w:rPr>
        <w:t xml:space="preserve">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w:t>
      </w:r>
      <w:r w:rsidRPr="0043708F">
        <w:rPr>
          <w:rFonts w:ascii="Arial" w:eastAsia="Times New Roman" w:hAnsi="Arial" w:cs="Arial"/>
          <w:b/>
          <w:bCs/>
          <w:color w:val="000000"/>
          <w:sz w:val="24"/>
          <w:szCs w:val="24"/>
        </w:rPr>
        <w:lastRenderedPageBreak/>
        <w:t>Договор заключен на срок более чем пять лет (нарушение условий, указанных в п. 4.3.2, 4.3.3);</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6.2.8. В иных случаях, предусмотренных действующим законодательством Российской Федерации.</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6.3. </w:t>
      </w:r>
      <w:r w:rsidRPr="0043708F">
        <w:rPr>
          <w:rFonts w:ascii="Arial" w:eastAsia="Times New Roman" w:hAnsi="Arial" w:cs="Arial"/>
          <w:b/>
          <w:bCs/>
          <w:color w:val="000000"/>
          <w:sz w:val="24"/>
          <w:szCs w:val="24"/>
        </w:rPr>
        <w:t>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sidRPr="0043708F">
        <w:rPr>
          <w:rFonts w:ascii="Arial" w:eastAsia="Times New Roman" w:hAnsi="Arial" w:cs="Arial"/>
          <w:b/>
          <w:bCs/>
          <w:color w:val="444444"/>
          <w:sz w:val="24"/>
          <w:szCs w:val="24"/>
        </w:rPr>
        <w:t>В этом случае заключение дополнительного соглашения о расторжении Договора не требуется.</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6.4. </w:t>
      </w:r>
      <w:r w:rsidRPr="0043708F">
        <w:rPr>
          <w:rFonts w:ascii="Arial" w:eastAsia="Times New Roman" w:hAnsi="Arial" w:cs="Arial"/>
          <w:b/>
          <w:bCs/>
          <w:color w:val="444444"/>
          <w:sz w:val="24"/>
          <w:szCs w:val="24"/>
        </w:rPr>
        <w:t>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6.5.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6.6. Смена собственника Участка не является основанием для расторжения Договора.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6.7. Договор считается прекращенным по истечении срока, на который он заключен.</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7. Рассмотрение и урегулирование споров</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8. Особые условия договора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8.1. Договор субаренды Участка, а также договор передачи Арендатором своих прав и обязанностей по Договору, заключённые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8.2. Срок действия договора субаренды не может превышать срок действия настоящего Договора.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lastRenderedPageBreak/>
        <w:t>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w:t>
      </w:r>
    </w:p>
    <w:p w:rsidR="0043708F" w:rsidRPr="0043708F" w:rsidRDefault="0043708F" w:rsidP="0043708F">
      <w:pPr>
        <w:shd w:val="clear" w:color="auto" w:fill="FFFFFF"/>
        <w:spacing w:after="0" w:line="360" w:lineRule="atLeast"/>
        <w:ind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8.4. Настоящий Договор составлен в 3-х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Костромской области.</w:t>
      </w:r>
    </w:p>
    <w:p w:rsidR="0043708F" w:rsidRPr="0043708F" w:rsidRDefault="0043708F" w:rsidP="0043708F">
      <w:pPr>
        <w:shd w:val="clear" w:color="auto" w:fill="FFFFFF"/>
        <w:spacing w:after="0" w:line="360" w:lineRule="atLeast"/>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9. Реквизиты Сторон</w:t>
      </w:r>
    </w:p>
    <w:p w:rsidR="0043708F" w:rsidRPr="0043708F" w:rsidRDefault="0043708F" w:rsidP="0043708F">
      <w:pPr>
        <w:shd w:val="clear" w:color="auto" w:fill="FFFFFF"/>
        <w:spacing w:after="0" w:line="360" w:lineRule="atLeast"/>
        <w:ind w:right="40"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АРЕНДОДАТЕЛЬ: Администрация Чухломского сельского поселения Чухломского муниципального района Костромской области.</w:t>
      </w:r>
    </w:p>
    <w:p w:rsidR="0043708F" w:rsidRPr="0043708F" w:rsidRDefault="0043708F" w:rsidP="0043708F">
      <w:pPr>
        <w:shd w:val="clear" w:color="auto" w:fill="FFFFFF"/>
        <w:spacing w:after="0" w:line="360" w:lineRule="atLeast"/>
        <w:ind w:right="40"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Почтовый адрес и адрес юридического лица: 157130, Костромская область, Чухломский район, д. Тимофеевское, ул. Центральная, д. 1</w:t>
      </w:r>
    </w:p>
    <w:p w:rsidR="0043708F" w:rsidRPr="0043708F" w:rsidRDefault="0043708F" w:rsidP="0043708F">
      <w:pPr>
        <w:shd w:val="clear" w:color="auto" w:fill="FFFFFF"/>
        <w:spacing w:after="0" w:line="360" w:lineRule="atLeast"/>
        <w:ind w:right="40"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ИНН </w:t>
      </w:r>
      <w:r w:rsidRPr="0043708F">
        <w:rPr>
          <w:rFonts w:ascii="Arial" w:eastAsia="Times New Roman" w:hAnsi="Arial" w:cs="Arial"/>
          <w:b/>
          <w:bCs/>
          <w:color w:val="444444"/>
          <w:sz w:val="24"/>
          <w:szCs w:val="24"/>
        </w:rPr>
        <w:t>4429003052, ОГРН 1054425979420</w:t>
      </w:r>
      <w:r w:rsidRPr="0043708F">
        <w:rPr>
          <w:rFonts w:ascii="Arial" w:eastAsia="Times New Roman" w:hAnsi="Arial" w:cs="Arial"/>
          <w:b/>
          <w:bCs/>
          <w:color w:val="000000"/>
          <w:sz w:val="24"/>
          <w:szCs w:val="24"/>
        </w:rPr>
        <w:t>, телефон 8(49441) 2-14-45.</w:t>
      </w:r>
    </w:p>
    <w:p w:rsidR="0043708F" w:rsidRPr="0043708F" w:rsidRDefault="0043708F" w:rsidP="0043708F">
      <w:pPr>
        <w:shd w:val="clear" w:color="auto" w:fill="FFFFFF"/>
        <w:spacing w:after="0" w:line="360" w:lineRule="atLeast"/>
        <w:ind w:right="40"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АРЕНДАТОР: _____________________________________________;</w:t>
      </w:r>
    </w:p>
    <w:p w:rsidR="0043708F" w:rsidRPr="0043708F" w:rsidRDefault="0043708F" w:rsidP="0043708F">
      <w:pPr>
        <w:shd w:val="clear" w:color="auto" w:fill="FFFFFF"/>
        <w:spacing w:after="0" w:line="360" w:lineRule="atLeast"/>
        <w:ind w:right="40"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Почтовый адрес и адрес юридического лица (для юридических лиц), адрес регистрации по месту жительства (для физических лиц): _______________________________________________________________;</w:t>
      </w:r>
    </w:p>
    <w:p w:rsidR="0043708F" w:rsidRPr="0043708F" w:rsidRDefault="0043708F" w:rsidP="0043708F">
      <w:pPr>
        <w:shd w:val="clear" w:color="auto" w:fill="FFFFFF"/>
        <w:spacing w:after="0" w:line="360" w:lineRule="atLeast"/>
        <w:ind w:right="40"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Фактический адрес: _________________________________________;</w:t>
      </w:r>
    </w:p>
    <w:p w:rsidR="0043708F" w:rsidRPr="0043708F" w:rsidRDefault="0043708F" w:rsidP="0043708F">
      <w:pPr>
        <w:shd w:val="clear" w:color="auto" w:fill="FFFFFF"/>
        <w:spacing w:after="0" w:line="360" w:lineRule="atLeast"/>
        <w:ind w:right="40"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ИНН __________, ОГРН ___________;</w:t>
      </w:r>
    </w:p>
    <w:p w:rsidR="0043708F" w:rsidRPr="0043708F" w:rsidRDefault="0043708F" w:rsidP="0043708F">
      <w:pPr>
        <w:shd w:val="clear" w:color="auto" w:fill="FFFFFF"/>
        <w:spacing w:after="0" w:line="360" w:lineRule="atLeast"/>
        <w:ind w:right="40"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Р/с № ________________ в __________________;</w:t>
      </w:r>
    </w:p>
    <w:p w:rsidR="0043708F" w:rsidRPr="0043708F" w:rsidRDefault="0043708F" w:rsidP="0043708F">
      <w:pPr>
        <w:shd w:val="clear" w:color="auto" w:fill="FFFFFF"/>
        <w:spacing w:after="0" w:line="360" w:lineRule="atLeast"/>
        <w:ind w:right="40" w:firstLine="709"/>
        <w:jc w:val="both"/>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Телефон ______________.</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p w:rsidR="0043708F" w:rsidRPr="0043708F" w:rsidRDefault="0043708F" w:rsidP="0043708F">
      <w:pPr>
        <w:shd w:val="clear" w:color="auto" w:fill="FFFFFF"/>
        <w:spacing w:after="0" w:line="360" w:lineRule="atLeast"/>
        <w:ind w:firstLine="851"/>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10. Подписи Сторон</w:t>
      </w:r>
    </w:p>
    <w:tbl>
      <w:tblPr>
        <w:tblW w:w="7829"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4596"/>
        <w:gridCol w:w="271"/>
        <w:gridCol w:w="4378"/>
        <w:gridCol w:w="326"/>
      </w:tblGrid>
      <w:tr w:rsidR="0043708F" w:rsidRPr="0043708F" w:rsidTr="0043708F">
        <w:trPr>
          <w:trHeight w:val="573"/>
        </w:trPr>
        <w:tc>
          <w:tcPr>
            <w:tcW w:w="5103" w:type="dxa"/>
            <w:tcBorders>
              <w:top w:val="nil"/>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АРЕНДОДАТЕЛЬ</w:t>
            </w:r>
          </w:p>
        </w:tc>
        <w:tc>
          <w:tcPr>
            <w:tcW w:w="283" w:type="dxa"/>
            <w:tcBorders>
              <w:top w:val="nil"/>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tc>
        <w:tc>
          <w:tcPr>
            <w:tcW w:w="4253" w:type="dxa"/>
            <w:tcBorders>
              <w:top w:val="nil"/>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АРЕНДАТОР</w:t>
            </w:r>
          </w:p>
        </w:tc>
        <w:tc>
          <w:tcPr>
            <w:tcW w:w="4253" w:type="dxa"/>
            <w:tcBorders>
              <w:top w:val="nil"/>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tc>
      </w:tr>
      <w:tr w:rsidR="0043708F" w:rsidRPr="0043708F" w:rsidTr="0043708F">
        <w:trPr>
          <w:trHeight w:val="523"/>
        </w:trPr>
        <w:tc>
          <w:tcPr>
            <w:tcW w:w="5103" w:type="dxa"/>
            <w:tcBorders>
              <w:top w:val="single" w:sz="4" w:space="0" w:color="DDDDDD"/>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Администрация Чухломского сельского поселения</w:t>
            </w:r>
          </w:p>
        </w:tc>
        <w:tc>
          <w:tcPr>
            <w:tcW w:w="283" w:type="dxa"/>
            <w:tcBorders>
              <w:top w:val="single" w:sz="4" w:space="0" w:color="DDDDDD"/>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tc>
        <w:tc>
          <w:tcPr>
            <w:tcW w:w="4253" w:type="dxa"/>
            <w:tcBorders>
              <w:top w:val="single" w:sz="4" w:space="0" w:color="DDDDDD"/>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tc>
        <w:tc>
          <w:tcPr>
            <w:tcW w:w="4253" w:type="dxa"/>
            <w:tcBorders>
              <w:top w:val="single" w:sz="4" w:space="0" w:color="DDDDDD"/>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tc>
      </w:tr>
      <w:tr w:rsidR="0043708F" w:rsidRPr="0043708F" w:rsidTr="0043708F">
        <w:tc>
          <w:tcPr>
            <w:tcW w:w="5103" w:type="dxa"/>
            <w:tcBorders>
              <w:top w:val="single" w:sz="4" w:space="0" w:color="DDDDDD"/>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________________________________________</w:t>
            </w:r>
          </w:p>
        </w:tc>
        <w:tc>
          <w:tcPr>
            <w:tcW w:w="283" w:type="dxa"/>
            <w:tcBorders>
              <w:top w:val="single" w:sz="4" w:space="0" w:color="DDDDDD"/>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tc>
        <w:tc>
          <w:tcPr>
            <w:tcW w:w="4253" w:type="dxa"/>
            <w:tcBorders>
              <w:top w:val="single" w:sz="4" w:space="0" w:color="DDDDDD"/>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jc w:val="right"/>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______________________________________</w:t>
            </w:r>
          </w:p>
        </w:tc>
        <w:tc>
          <w:tcPr>
            <w:tcW w:w="4253" w:type="dxa"/>
            <w:tcBorders>
              <w:top w:val="single" w:sz="4" w:space="0" w:color="DDDDDD"/>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tc>
      </w:tr>
      <w:tr w:rsidR="0043708F" w:rsidRPr="0043708F" w:rsidTr="0043708F">
        <w:tc>
          <w:tcPr>
            <w:tcW w:w="5103" w:type="dxa"/>
            <w:tcBorders>
              <w:top w:val="single" w:sz="4" w:space="0" w:color="DDDDDD"/>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М. П.</w:t>
            </w:r>
          </w:p>
        </w:tc>
        <w:tc>
          <w:tcPr>
            <w:tcW w:w="283" w:type="dxa"/>
            <w:tcBorders>
              <w:top w:val="single" w:sz="4" w:space="0" w:color="DDDDDD"/>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tc>
        <w:tc>
          <w:tcPr>
            <w:tcW w:w="4253" w:type="dxa"/>
            <w:tcBorders>
              <w:top w:val="single" w:sz="4" w:space="0" w:color="DDDDDD"/>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jc w:val="right"/>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М. П. </w:t>
            </w:r>
          </w:p>
        </w:tc>
        <w:tc>
          <w:tcPr>
            <w:tcW w:w="4253" w:type="dxa"/>
            <w:tcBorders>
              <w:top w:val="single" w:sz="4" w:space="0" w:color="DDDDDD"/>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w:t>
            </w:r>
          </w:p>
        </w:tc>
      </w:tr>
    </w:tbl>
    <w:p w:rsidR="0043708F" w:rsidRPr="0043708F" w:rsidRDefault="0043708F" w:rsidP="0043708F">
      <w:pPr>
        <w:shd w:val="clear" w:color="auto" w:fill="FFFFFF"/>
        <w:spacing w:after="0" w:line="149" w:lineRule="atLeast"/>
        <w:ind w:firstLine="851"/>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                                                                                                          </w:t>
      </w:r>
    </w:p>
    <w:tbl>
      <w:tblPr>
        <w:tblpPr w:leftFromText="180" w:rightFromText="180" w:bottomFromText="360" w:vertAnchor="text" w:tblpXSpec="right" w:tblpYSpec="center"/>
        <w:tblW w:w="6683"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6683"/>
      </w:tblGrid>
      <w:tr w:rsidR="0043708F" w:rsidRPr="0043708F" w:rsidTr="0043708F">
        <w:trPr>
          <w:trHeight w:val="900"/>
        </w:trPr>
        <w:tc>
          <w:tcPr>
            <w:tcW w:w="4770" w:type="dxa"/>
            <w:tcBorders>
              <w:top w:val="nil"/>
              <w:left w:val="nil"/>
              <w:bottom w:val="nil"/>
              <w:right w:val="nil"/>
            </w:tcBorders>
            <w:shd w:val="clear" w:color="auto" w:fill="auto"/>
            <w:tcMar>
              <w:top w:w="0" w:type="dxa"/>
              <w:left w:w="108" w:type="dxa"/>
              <w:bottom w:w="0" w:type="dxa"/>
              <w:right w:w="108" w:type="dxa"/>
            </w:tcMar>
            <w:hideMark/>
          </w:tcPr>
          <w:p w:rsidR="0043708F" w:rsidRPr="0043708F" w:rsidRDefault="0043708F" w:rsidP="0043708F">
            <w:pPr>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Приложение  № 2 к Распоряжению</w:t>
            </w:r>
          </w:p>
          <w:p w:rsidR="0043708F" w:rsidRPr="0043708F" w:rsidRDefault="0043708F" w:rsidP="0043708F">
            <w:pPr>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администрации</w:t>
            </w:r>
          </w:p>
          <w:p w:rsidR="0043708F" w:rsidRPr="0043708F" w:rsidRDefault="0043708F" w:rsidP="0043708F">
            <w:pPr>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Чухломского сельского поселения</w:t>
            </w:r>
          </w:p>
          <w:p w:rsidR="0043708F" w:rsidRPr="0043708F" w:rsidRDefault="0043708F" w:rsidP="0043708F">
            <w:pPr>
              <w:spacing w:after="0" w:line="360" w:lineRule="atLeast"/>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от « 15»  ноября   2016  года №   52   - ра</w:t>
            </w:r>
          </w:p>
        </w:tc>
      </w:tr>
    </w:tbl>
    <w:p w:rsidR="0043708F" w:rsidRPr="0043708F" w:rsidRDefault="0043708F" w:rsidP="0043708F">
      <w:pPr>
        <w:shd w:val="clear" w:color="auto" w:fill="FFFFFF"/>
        <w:spacing w:after="0" w:line="360" w:lineRule="atLeast"/>
        <w:ind w:firstLine="708"/>
        <w:jc w:val="center"/>
        <w:textAlignment w:val="baseline"/>
        <w:rPr>
          <w:rFonts w:ascii="Arial" w:eastAsia="Times New Roman" w:hAnsi="Arial" w:cs="Arial"/>
          <w:color w:val="444444"/>
          <w:sz w:val="13"/>
          <w:szCs w:val="13"/>
        </w:rPr>
      </w:pPr>
      <w:r w:rsidRPr="0043708F">
        <w:rPr>
          <w:rFonts w:ascii="Arial" w:eastAsia="Times New Roman" w:hAnsi="Arial" w:cs="Arial"/>
          <w:b/>
          <w:bCs/>
          <w:color w:val="444444"/>
          <w:sz w:val="24"/>
          <w:szCs w:val="24"/>
        </w:rPr>
        <w:t>Состав аукционной комиссии для организации и проведения аукциона по продаже права  на заключение договора аренды  земельного участка с кадастровым номером </w:t>
      </w:r>
      <w:r w:rsidRPr="0043708F">
        <w:rPr>
          <w:rFonts w:ascii="Arial" w:eastAsia="Times New Roman" w:hAnsi="Arial" w:cs="Arial"/>
          <w:b/>
          <w:bCs/>
          <w:color w:val="000000"/>
          <w:sz w:val="24"/>
          <w:szCs w:val="24"/>
        </w:rPr>
        <w:t>44:23:142201:84</w:t>
      </w:r>
      <w:r w:rsidRPr="0043708F">
        <w:rPr>
          <w:rFonts w:ascii="Arial" w:eastAsia="Times New Roman" w:hAnsi="Arial" w:cs="Arial"/>
          <w:b/>
          <w:bCs/>
          <w:color w:val="444444"/>
          <w:sz w:val="24"/>
          <w:szCs w:val="24"/>
        </w:rPr>
        <w:t xml:space="preserve">, местоположение установлено относительно </w:t>
      </w:r>
      <w:r w:rsidRPr="0043708F">
        <w:rPr>
          <w:rFonts w:ascii="Arial" w:eastAsia="Times New Roman" w:hAnsi="Arial" w:cs="Arial"/>
          <w:b/>
          <w:bCs/>
          <w:color w:val="444444"/>
          <w:sz w:val="24"/>
          <w:szCs w:val="24"/>
        </w:rPr>
        <w:lastRenderedPageBreak/>
        <w:t>ориентира, расположенного в границах участка. Почтовый адрес ориентира: Костромская область, р-н Чухломский, д. Дудино, ул. Озерная, д.1а</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Демидова Татьяна Михайловна        -   Глава администрации  Чухломского сельского</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поселения Чухломского  муниципального</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района Костромской области                                             </w:t>
      </w:r>
    </w:p>
    <w:p w:rsidR="0043708F" w:rsidRPr="0043708F" w:rsidRDefault="0043708F" w:rsidP="0043708F">
      <w:pPr>
        <w:shd w:val="clear" w:color="auto" w:fill="FFFFFF"/>
        <w:spacing w:after="0" w:line="360" w:lineRule="atLeast"/>
        <w:ind w:firstLine="708"/>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председатель комиссии;</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Буриличева Татьяна Михайловна-        ведущий специалист</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администрации Чухломского сельского</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поселения Чухломского</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муниципального района Костромской                      </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области, секретарь, член комиссии;</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Власова Маргарита Александровна-       главный специалист- главный бухгалтер</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администрации  Чухломского сельского</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поселения</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Чухломского муниципального района                    </w:t>
      </w:r>
    </w:p>
    <w:p w:rsidR="0043708F" w:rsidRPr="0043708F" w:rsidRDefault="0043708F" w:rsidP="0043708F">
      <w:pPr>
        <w:shd w:val="clear" w:color="auto" w:fill="FFFFFF"/>
        <w:spacing w:after="0" w:line="360" w:lineRule="atLeast"/>
        <w:textAlignment w:val="baseline"/>
        <w:rPr>
          <w:rFonts w:ascii="Arial" w:eastAsia="Times New Roman" w:hAnsi="Arial" w:cs="Arial"/>
          <w:color w:val="444444"/>
          <w:sz w:val="13"/>
          <w:szCs w:val="13"/>
        </w:rPr>
      </w:pPr>
      <w:r w:rsidRPr="0043708F">
        <w:rPr>
          <w:rFonts w:ascii="Arial" w:eastAsia="Times New Roman" w:hAnsi="Arial" w:cs="Arial"/>
          <w:b/>
          <w:bCs/>
          <w:color w:val="000000"/>
          <w:sz w:val="24"/>
          <w:szCs w:val="24"/>
        </w:rPr>
        <w:t>                                                                         Костромской области, член комиссии.</w:t>
      </w:r>
    </w:p>
    <w:p w:rsidR="00146D63" w:rsidRDefault="00146D63"/>
    <w:sectPr w:rsidR="00146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FELayout/>
  </w:compat>
  <w:rsids>
    <w:rsidRoot w:val="0043708F"/>
    <w:rsid w:val="00146D63"/>
    <w:rsid w:val="00437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43708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3708F"/>
    <w:rPr>
      <w:b/>
      <w:bCs/>
    </w:rPr>
  </w:style>
  <w:style w:type="paragraph" w:styleId="a4">
    <w:name w:val="Normal (Web)"/>
    <w:basedOn w:val="a"/>
    <w:uiPriority w:val="99"/>
    <w:unhideWhenUsed/>
    <w:rsid w:val="0043708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3708F"/>
    <w:rPr>
      <w:color w:val="0000FF"/>
      <w:u w:val="single"/>
    </w:rPr>
  </w:style>
  <w:style w:type="character" w:customStyle="1" w:styleId="apple-converted-space">
    <w:name w:val="apple-converted-space"/>
    <w:basedOn w:val="a0"/>
    <w:rsid w:val="0043708F"/>
  </w:style>
  <w:style w:type="paragraph" w:customStyle="1" w:styleId="a6">
    <w:name w:val="a"/>
    <w:basedOn w:val="a"/>
    <w:rsid w:val="004370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4370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10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4.ru/" TargetMode="External"/><Relationship Id="rId3" Type="http://schemas.openxmlformats.org/officeDocument/2006/relationships/webSettings" Target="webSettings.xml"/><Relationship Id="rId7" Type="http://schemas.openxmlformats.org/officeDocument/2006/relationships/hyperlink" Target="http://chuh-s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44.ru/" TargetMode="External"/><Relationship Id="rId10" Type="http://schemas.openxmlformats.org/officeDocument/2006/relationships/theme" Target="theme/theme1.xml"/><Relationship Id="rId4" Type="http://schemas.openxmlformats.org/officeDocument/2006/relationships/hyperlink" Target="http://chuh-sp.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5311</Words>
  <Characters>30274</Characters>
  <Application>Microsoft Office Word</Application>
  <DocSecurity>0</DocSecurity>
  <Lines>252</Lines>
  <Paragraphs>71</Paragraphs>
  <ScaleCrop>false</ScaleCrop>
  <Company>Reanimator Extreme Edition</Company>
  <LinksUpToDate>false</LinksUpToDate>
  <CharactersWithSpaces>35514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2</cp:revision>
  <dcterms:created xsi:type="dcterms:W3CDTF">2016-11-24T07:16:00Z</dcterms:created>
  <dcterms:modified xsi:type="dcterms:W3CDTF">2016-11-24T07:16:00Z</dcterms:modified>
</cp:coreProperties>
</file>