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63" w:rsidRPr="00F24263" w:rsidRDefault="00F24263" w:rsidP="00F24263">
      <w:pPr>
        <w:pStyle w:val="Con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F24263">
        <w:rPr>
          <w:rFonts w:ascii="Times New Roman" w:hAnsi="Times New Roman" w:cs="Times New Roman"/>
          <w:sz w:val="32"/>
          <w:szCs w:val="32"/>
        </w:rPr>
        <w:t>Проект</w:t>
      </w:r>
    </w:p>
    <w:p w:rsidR="00F24263" w:rsidRPr="00F24263" w:rsidRDefault="00F24263" w:rsidP="00F24263">
      <w:pPr>
        <w:pStyle w:val="ConsTitle"/>
        <w:widowControl/>
        <w:ind w:left="-1276"/>
        <w:jc w:val="center"/>
        <w:rPr>
          <w:rFonts w:ascii="Times New Roman" w:hAnsi="Times New Roman" w:cs="Times New Roman"/>
          <w:sz w:val="32"/>
          <w:szCs w:val="32"/>
        </w:rPr>
      </w:pPr>
    </w:p>
    <w:p w:rsidR="00F24263" w:rsidRPr="00F24263" w:rsidRDefault="00F24263" w:rsidP="00F24263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24263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24263" w:rsidRPr="00F24263" w:rsidRDefault="00F24263" w:rsidP="00F24263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24263">
        <w:rPr>
          <w:rFonts w:ascii="Times New Roman" w:hAnsi="Times New Roman" w:cs="Times New Roman"/>
          <w:sz w:val="32"/>
          <w:szCs w:val="32"/>
        </w:rPr>
        <w:t>КОСТРОМСКАЯ ОБЛАСТЬ</w:t>
      </w:r>
    </w:p>
    <w:p w:rsidR="00F24263" w:rsidRPr="00F24263" w:rsidRDefault="00F24263" w:rsidP="00F24263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24263" w:rsidRPr="00F24263" w:rsidRDefault="00F24263" w:rsidP="00F2426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426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24263" w:rsidRPr="00F24263" w:rsidRDefault="00F24263" w:rsidP="00F2426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4263">
        <w:rPr>
          <w:rFonts w:ascii="Times New Roman" w:hAnsi="Times New Roman" w:cs="Times New Roman"/>
          <w:sz w:val="28"/>
          <w:szCs w:val="28"/>
        </w:rPr>
        <w:t>ЧУХЛОМСКОГО МУНИЦИПАЛЬНОГО РАЙОНА</w:t>
      </w:r>
    </w:p>
    <w:p w:rsidR="00F24263" w:rsidRPr="00F24263" w:rsidRDefault="00F24263" w:rsidP="00F2426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263" w:rsidRPr="00F24263" w:rsidRDefault="00F24263" w:rsidP="00F2426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F24263">
        <w:rPr>
          <w:rFonts w:ascii="Times New Roman" w:hAnsi="Times New Roman" w:cs="Times New Roman"/>
          <w:sz w:val="36"/>
          <w:szCs w:val="36"/>
        </w:rPr>
        <w:t>РЕШЕНИЕ</w:t>
      </w:r>
    </w:p>
    <w:p w:rsidR="00F24263" w:rsidRPr="00F24263" w:rsidRDefault="00F24263" w:rsidP="00F2426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:rsidR="00F24263" w:rsidRPr="00F24263" w:rsidRDefault="00F24263" w:rsidP="00F2426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:rsidR="00F24263" w:rsidRPr="00F24263" w:rsidRDefault="00F24263" w:rsidP="00F24263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4263">
        <w:rPr>
          <w:rFonts w:ascii="Times New Roman" w:hAnsi="Times New Roman" w:cs="Times New Roman"/>
          <w:b w:val="0"/>
          <w:bCs w:val="0"/>
          <w:sz w:val="26"/>
          <w:szCs w:val="26"/>
        </w:rPr>
        <w:t>от «</w:t>
      </w:r>
      <w:r w:rsidRPr="00F2426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    </w:t>
      </w:r>
      <w:r w:rsidRPr="00F24263">
        <w:rPr>
          <w:rFonts w:ascii="Times New Roman" w:hAnsi="Times New Roman" w:cs="Times New Roman"/>
          <w:b w:val="0"/>
          <w:bCs w:val="0"/>
          <w:sz w:val="26"/>
          <w:szCs w:val="26"/>
        </w:rPr>
        <w:t>» ________ 2019 года №_____</w:t>
      </w:r>
    </w:p>
    <w:p w:rsidR="00F24263" w:rsidRPr="00F24263" w:rsidRDefault="00F24263" w:rsidP="00F24263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F24263" w:rsidRPr="00F24263" w:rsidTr="00F2426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24263" w:rsidRPr="00F24263" w:rsidRDefault="00F24263" w:rsidP="00F242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63"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Чухломского муниципального района Костромской области от 24 декабря 2015 года № 42 </w:t>
            </w:r>
          </w:p>
          <w:p w:rsidR="00F24263" w:rsidRPr="00F24263" w:rsidRDefault="00F24263" w:rsidP="00F242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263" w:rsidRPr="00F24263" w:rsidRDefault="00F24263" w:rsidP="00F242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4263">
        <w:rPr>
          <w:rFonts w:ascii="Times New Roman" w:hAnsi="Times New Roman" w:cs="Times New Roman"/>
          <w:color w:val="000000" w:themeColor="text1"/>
        </w:rPr>
        <w:t xml:space="preserve">       В соответствии со </w:t>
      </w:r>
      <w:hyperlink r:id="rId5" w:history="1">
        <w:r w:rsidRPr="00F24263">
          <w:rPr>
            <w:rStyle w:val="a6"/>
            <w:b w:val="0"/>
            <w:color w:val="000000" w:themeColor="text1"/>
          </w:rPr>
          <w:t>статьей 8</w:t>
        </w:r>
      </w:hyperlink>
      <w:r w:rsidRPr="00F24263">
        <w:rPr>
          <w:rFonts w:ascii="Times New Roman" w:hAnsi="Times New Roman" w:cs="Times New Roman"/>
          <w:color w:val="000000" w:themeColor="text1"/>
        </w:rPr>
        <w:t xml:space="preserve"> Градостроительного кодекса Российской Федерации, </w:t>
      </w:r>
      <w:hyperlink r:id="rId6" w:history="1">
        <w:r w:rsidRPr="00F24263">
          <w:rPr>
            <w:rStyle w:val="a6"/>
            <w:b w:val="0"/>
            <w:color w:val="000000" w:themeColor="text1"/>
          </w:rPr>
          <w:t>статьей 15</w:t>
        </w:r>
      </w:hyperlink>
      <w:r w:rsidRPr="00F24263">
        <w:rPr>
          <w:rFonts w:ascii="Times New Roman" w:hAnsi="Times New Roman" w:cs="Times New Roman"/>
          <w:color w:val="000000" w:themeColor="text1"/>
        </w:rPr>
        <w:t xml:space="preserve"> Федерального закона от 6 октября 2003 года N 131-ФЗ "Об общих принципах организации местного самоуправления в Российской Федерации", постановлением администрации Костромской области от 24 июня 2019 года № 237-а «О внесении изменений в постановление администрации Костромской области от 01 октября 2010 года №344-а «Об утверждении региональных нормативов градостроительного проектирования Костромской области (в редакции постановлений администрации Костромской области от 26.05.2011 № 198-а, от 09.12.2011 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F24263">
        <w:rPr>
          <w:rFonts w:ascii="Times New Roman" w:hAnsi="Times New Roman" w:cs="Times New Roman"/>
          <w:color w:val="000000" w:themeColor="text1"/>
        </w:rPr>
        <w:t xml:space="preserve">№ 488-а, от 17.12.2018 № 532-а), </w:t>
      </w:r>
      <w:hyperlink r:id="rId7" w:history="1">
        <w:r w:rsidRPr="00F24263">
          <w:rPr>
            <w:rStyle w:val="a6"/>
            <w:b w:val="0"/>
            <w:color w:val="000000" w:themeColor="text1"/>
          </w:rPr>
          <w:t>руководствуясь</w:t>
        </w:r>
      </w:hyperlink>
      <w:r w:rsidRPr="00F24263">
        <w:rPr>
          <w:rFonts w:ascii="Times New Roman" w:hAnsi="Times New Roman" w:cs="Times New Roman"/>
          <w:color w:val="000000" w:themeColor="text1"/>
        </w:rPr>
        <w:t xml:space="preserve"> Уставом муниципального образования </w:t>
      </w:r>
      <w:proofErr w:type="spellStart"/>
      <w:r w:rsidRPr="00F24263">
        <w:rPr>
          <w:rFonts w:ascii="Times New Roman" w:hAnsi="Times New Roman" w:cs="Times New Roman"/>
          <w:color w:val="000000" w:themeColor="text1"/>
        </w:rPr>
        <w:t>Чухломский</w:t>
      </w:r>
      <w:proofErr w:type="spellEnd"/>
      <w:r w:rsidRPr="00F24263">
        <w:rPr>
          <w:rFonts w:ascii="Times New Roman" w:hAnsi="Times New Roman" w:cs="Times New Roman"/>
          <w:color w:val="000000" w:themeColor="text1"/>
        </w:rPr>
        <w:t xml:space="preserve"> муниципальный район Костромской области, </w:t>
      </w:r>
    </w:p>
    <w:p w:rsidR="00F24263" w:rsidRPr="00F24263" w:rsidRDefault="00F24263" w:rsidP="00F24263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24263">
        <w:rPr>
          <w:rFonts w:ascii="Times New Roman" w:hAnsi="Times New Roman" w:cs="Times New Roman"/>
          <w:color w:val="000000" w:themeColor="text1"/>
        </w:rPr>
        <w:t xml:space="preserve">Собрание депутатов Чухломского муниципального района Костромской области </w:t>
      </w:r>
      <w:r w:rsidRPr="00F24263">
        <w:rPr>
          <w:rFonts w:ascii="Times New Roman" w:hAnsi="Times New Roman" w:cs="Times New Roman"/>
          <w:b/>
          <w:color w:val="000000" w:themeColor="text1"/>
        </w:rPr>
        <w:t>РЕШИЛО:</w:t>
      </w:r>
    </w:p>
    <w:p w:rsidR="00F24263" w:rsidRPr="00F24263" w:rsidRDefault="00F24263" w:rsidP="00F24263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F24263">
        <w:rPr>
          <w:color w:val="000000" w:themeColor="text1"/>
        </w:rPr>
        <w:t>Внести в решение Собрания депутатов Чухломского муниципального района Костромской области от 24 декабря 2015 года № 42 «Об утверждении местных нормативов градостроительного проектирования Чухломского муниципального района Костромской области и внесения в них изменений» следующие изменения:</w:t>
      </w:r>
    </w:p>
    <w:p w:rsidR="00F24263" w:rsidRPr="00F24263" w:rsidRDefault="00F24263" w:rsidP="00F24263">
      <w:pPr>
        <w:pStyle w:val="a5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color w:val="000000" w:themeColor="text1"/>
        </w:rPr>
      </w:pPr>
      <w:r w:rsidRPr="00F24263">
        <w:rPr>
          <w:color w:val="000000" w:themeColor="text1"/>
        </w:rPr>
        <w:t xml:space="preserve"> подпункт 2.3. пункта 2 Приложения изложить в следующей редакции: </w:t>
      </w:r>
    </w:p>
    <w:p w:rsidR="00F24263" w:rsidRPr="00F24263" w:rsidRDefault="00F24263" w:rsidP="00F24263">
      <w:pPr>
        <w:pStyle w:val="a5"/>
        <w:tabs>
          <w:tab w:val="left" w:pos="709"/>
          <w:tab w:val="left" w:pos="851"/>
        </w:tabs>
        <w:ind w:left="0" w:firstLine="426"/>
        <w:jc w:val="both"/>
        <w:rPr>
          <w:color w:val="000000" w:themeColor="text1"/>
        </w:rPr>
      </w:pPr>
      <w:r w:rsidRPr="00F24263">
        <w:rPr>
          <w:color w:val="000000" w:themeColor="text1"/>
        </w:rPr>
        <w:t>«2.3. Автозаправочные станции (далее – АЗС) следует проектировать из расчета одна топливораздаточная колонка на 1200 легковых автомобилей. Доля автомобильных газозаправочных станций (далее – АГЗС) от общего количества АЗС – не менее 15 %.</w:t>
      </w:r>
    </w:p>
    <w:p w:rsidR="00F24263" w:rsidRPr="00F24263" w:rsidRDefault="00F24263" w:rsidP="00F24263">
      <w:pPr>
        <w:pStyle w:val="a5"/>
        <w:tabs>
          <w:tab w:val="left" w:pos="709"/>
          <w:tab w:val="left" w:pos="851"/>
        </w:tabs>
        <w:ind w:left="0" w:firstLine="426"/>
        <w:jc w:val="both"/>
        <w:rPr>
          <w:color w:val="000000" w:themeColor="text1"/>
        </w:rPr>
      </w:pPr>
      <w:r w:rsidRPr="00F24263">
        <w:rPr>
          <w:color w:val="000000" w:themeColor="text1"/>
        </w:rPr>
        <w:t>Размеры земельных участков следует принимать в соответствии с требованиями                     СП 42.13330.2016 по таблице.</w:t>
      </w:r>
    </w:p>
    <w:p w:rsidR="00F24263" w:rsidRPr="00F24263" w:rsidRDefault="00F24263" w:rsidP="00F24263">
      <w:pPr>
        <w:pStyle w:val="a5"/>
        <w:tabs>
          <w:tab w:val="left" w:pos="709"/>
          <w:tab w:val="left" w:pos="851"/>
        </w:tabs>
        <w:ind w:left="0" w:firstLine="426"/>
        <w:jc w:val="both"/>
        <w:rPr>
          <w:color w:val="000000" w:themeColor="text1"/>
          <w:sz w:val="16"/>
          <w:szCs w:val="16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033"/>
        <w:gridCol w:w="315"/>
      </w:tblGrid>
      <w:tr w:rsidR="00F24263" w:rsidRPr="00F24263" w:rsidTr="00F24263">
        <w:trPr>
          <w:gridAfter w:val="1"/>
          <w:wAfter w:w="315" w:type="dxa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3" w:rsidRPr="00F24263" w:rsidRDefault="00F24263" w:rsidP="00F24263">
            <w:pPr>
              <w:pStyle w:val="a5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 w:themeColor="text1"/>
              </w:rPr>
            </w:pPr>
            <w:r w:rsidRPr="00F24263">
              <w:rPr>
                <w:color w:val="000000" w:themeColor="text1"/>
              </w:rPr>
              <w:t>Количество колонок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3" w:rsidRPr="00F24263" w:rsidRDefault="00F24263" w:rsidP="00F24263">
            <w:pPr>
              <w:pStyle w:val="a5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 w:themeColor="text1"/>
              </w:rPr>
            </w:pPr>
            <w:r w:rsidRPr="00F24263">
              <w:rPr>
                <w:color w:val="000000" w:themeColor="text1"/>
              </w:rPr>
              <w:t>Площадь земельного участка, га</w:t>
            </w:r>
          </w:p>
        </w:tc>
      </w:tr>
      <w:tr w:rsidR="00F24263" w:rsidRPr="00F24263" w:rsidTr="00F24263">
        <w:trPr>
          <w:gridAfter w:val="1"/>
          <w:wAfter w:w="315" w:type="dxa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3" w:rsidRPr="00F24263" w:rsidRDefault="00F24263" w:rsidP="00F24263">
            <w:pPr>
              <w:pStyle w:val="a5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 w:themeColor="text1"/>
              </w:rPr>
            </w:pPr>
            <w:r w:rsidRPr="00F24263">
              <w:rPr>
                <w:color w:val="000000" w:themeColor="text1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3" w:rsidRPr="00F24263" w:rsidRDefault="00F24263" w:rsidP="00F24263">
            <w:pPr>
              <w:pStyle w:val="a5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 w:themeColor="text1"/>
              </w:rPr>
            </w:pPr>
            <w:r w:rsidRPr="00F24263">
              <w:rPr>
                <w:color w:val="000000" w:themeColor="text1"/>
              </w:rPr>
              <w:t>2</w:t>
            </w:r>
          </w:p>
        </w:tc>
      </w:tr>
      <w:tr w:rsidR="00F24263" w:rsidRPr="00F24263" w:rsidTr="00F24263">
        <w:trPr>
          <w:gridAfter w:val="1"/>
          <w:wAfter w:w="315" w:type="dxa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3" w:rsidRPr="00F24263" w:rsidRDefault="00F24263" w:rsidP="00F24263">
            <w:pPr>
              <w:pStyle w:val="a5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 w:themeColor="text1"/>
              </w:rPr>
            </w:pPr>
            <w:r w:rsidRPr="00F24263">
              <w:rPr>
                <w:color w:val="000000" w:themeColor="text1"/>
              </w:rPr>
              <w:t>на 2 колонки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3" w:rsidRPr="00F24263" w:rsidRDefault="00F24263" w:rsidP="00F24263">
            <w:pPr>
              <w:pStyle w:val="a5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 w:themeColor="text1"/>
              </w:rPr>
            </w:pPr>
            <w:r w:rsidRPr="00F24263">
              <w:rPr>
                <w:color w:val="000000" w:themeColor="text1"/>
              </w:rPr>
              <w:t>0,1</w:t>
            </w:r>
          </w:p>
        </w:tc>
      </w:tr>
      <w:tr w:rsidR="00F24263" w:rsidRPr="00F24263" w:rsidTr="00F24263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3" w:rsidRPr="00F24263" w:rsidRDefault="00F24263" w:rsidP="00F24263">
            <w:pPr>
              <w:pStyle w:val="a5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 w:themeColor="text1"/>
              </w:rPr>
            </w:pPr>
            <w:r w:rsidRPr="00F24263">
              <w:rPr>
                <w:color w:val="000000" w:themeColor="text1"/>
              </w:rPr>
              <w:t>на 5 колонок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3" w:rsidRPr="00F24263" w:rsidRDefault="00F24263" w:rsidP="00F24263">
            <w:pPr>
              <w:pStyle w:val="a5"/>
              <w:tabs>
                <w:tab w:val="left" w:pos="709"/>
                <w:tab w:val="left" w:pos="851"/>
              </w:tabs>
              <w:ind w:left="0"/>
              <w:jc w:val="center"/>
              <w:rPr>
                <w:color w:val="000000" w:themeColor="text1"/>
              </w:rPr>
            </w:pPr>
            <w:r w:rsidRPr="00F24263">
              <w:rPr>
                <w:color w:val="000000" w:themeColor="text1"/>
              </w:rPr>
              <w:t>0,2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263" w:rsidRPr="00F24263" w:rsidRDefault="00F24263" w:rsidP="00F24263">
            <w:pPr>
              <w:spacing w:after="0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26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F24263" w:rsidRPr="00F24263" w:rsidRDefault="00F24263" w:rsidP="00F24263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360"/>
        <w:jc w:val="both"/>
        <w:rPr>
          <w:color w:val="000000" w:themeColor="text1"/>
        </w:rPr>
      </w:pPr>
      <w:r w:rsidRPr="00F24263">
        <w:rPr>
          <w:color w:val="000000" w:themeColor="text1"/>
        </w:rPr>
        <w:t xml:space="preserve">Настоящее решение вступает в законную силу со дня его </w:t>
      </w:r>
      <w:hyperlink r:id="rId8" w:history="1">
        <w:r w:rsidRPr="00F24263">
          <w:rPr>
            <w:rStyle w:val="a6"/>
            <w:b w:val="0"/>
            <w:color w:val="000000" w:themeColor="text1"/>
          </w:rPr>
          <w:t>официального опубликования</w:t>
        </w:r>
      </w:hyperlink>
      <w:r w:rsidRPr="00F24263">
        <w:rPr>
          <w:color w:val="000000" w:themeColor="text1"/>
        </w:rPr>
        <w:t xml:space="preserve"> и подлежит размещению на официальном сайте Чухломского муниципального района Костромской области.</w:t>
      </w:r>
    </w:p>
    <w:p w:rsidR="00F24263" w:rsidRPr="00F24263" w:rsidRDefault="00F24263" w:rsidP="00F24263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</w:p>
    <w:p w:rsidR="00F24263" w:rsidRPr="00F24263" w:rsidRDefault="00F24263" w:rsidP="00F24263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24263" w:rsidRPr="00F24263" w:rsidRDefault="00F24263" w:rsidP="00F242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263">
        <w:rPr>
          <w:rFonts w:ascii="Times New Roman" w:hAnsi="Times New Roman" w:cs="Times New Roman"/>
          <w:color w:val="000000" w:themeColor="text1"/>
        </w:rPr>
        <w:t>Председатель Собрания депутатов                                Глава Чухломского муниципального Чухломского муниципального района                          района</w:t>
      </w:r>
    </w:p>
    <w:p w:rsidR="00F24263" w:rsidRDefault="00F24263" w:rsidP="00F24263">
      <w:pPr>
        <w:spacing w:after="0"/>
        <w:rPr>
          <w:rFonts w:ascii="Times New Roman" w:hAnsi="Times New Roman" w:cs="Times New Roman"/>
          <w:color w:val="000000" w:themeColor="text1"/>
        </w:rPr>
      </w:pPr>
      <w:r w:rsidRPr="00F24263">
        <w:rPr>
          <w:rFonts w:ascii="Times New Roman" w:hAnsi="Times New Roman" w:cs="Times New Roman"/>
          <w:color w:val="000000" w:themeColor="text1"/>
        </w:rPr>
        <w:t xml:space="preserve"> </w:t>
      </w:r>
    </w:p>
    <w:p w:rsidR="00000000" w:rsidRDefault="00F24263" w:rsidP="00F24263">
      <w:pPr>
        <w:spacing w:after="0"/>
      </w:pPr>
      <w:r w:rsidRPr="00F24263">
        <w:rPr>
          <w:rFonts w:ascii="Times New Roman" w:hAnsi="Times New Roman" w:cs="Times New Roman"/>
          <w:color w:val="000000" w:themeColor="text1"/>
        </w:rPr>
        <w:t xml:space="preserve">  _______________ Т.М. Демидова                                 _____________</w:t>
      </w:r>
      <w:r>
        <w:rPr>
          <w:color w:val="000000" w:themeColor="text1"/>
        </w:rPr>
        <w:t xml:space="preserve">_ В.В. Бахвалов                                </w:t>
      </w:r>
    </w:p>
    <w:sectPr w:rsidR="00000000" w:rsidSect="00F242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772"/>
    <w:multiLevelType w:val="hybridMultilevel"/>
    <w:tmpl w:val="A4A8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61CCB"/>
    <w:multiLevelType w:val="multilevel"/>
    <w:tmpl w:val="8590816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2990" w:hanging="720"/>
      </w:pPr>
    </w:lvl>
    <w:lvl w:ilvl="3">
      <w:start w:val="1"/>
      <w:numFmt w:val="decimal"/>
      <w:lvlText w:val="%1.%2.%3.%4"/>
      <w:lvlJc w:val="left"/>
      <w:pPr>
        <w:ind w:left="4125" w:hanging="720"/>
      </w:pPr>
    </w:lvl>
    <w:lvl w:ilvl="4">
      <w:start w:val="1"/>
      <w:numFmt w:val="decimal"/>
      <w:lvlText w:val="%1.%2.%3.%4.%5"/>
      <w:lvlJc w:val="left"/>
      <w:pPr>
        <w:ind w:left="5620" w:hanging="1080"/>
      </w:pPr>
    </w:lvl>
    <w:lvl w:ilvl="5">
      <w:start w:val="1"/>
      <w:numFmt w:val="decimal"/>
      <w:lvlText w:val="%1.%2.%3.%4.%5.%6"/>
      <w:lvlJc w:val="left"/>
      <w:pPr>
        <w:ind w:left="6755" w:hanging="1080"/>
      </w:pPr>
    </w:lvl>
    <w:lvl w:ilvl="6">
      <w:start w:val="1"/>
      <w:numFmt w:val="decimal"/>
      <w:lvlText w:val="%1.%2.%3.%4.%5.%6.%7"/>
      <w:lvlJc w:val="left"/>
      <w:pPr>
        <w:ind w:left="8250" w:hanging="1440"/>
      </w:pPr>
    </w:lvl>
    <w:lvl w:ilvl="7">
      <w:start w:val="1"/>
      <w:numFmt w:val="decimal"/>
      <w:lvlText w:val="%1.%2.%3.%4.%5.%6.%7.%8"/>
      <w:lvlJc w:val="left"/>
      <w:pPr>
        <w:ind w:left="9385" w:hanging="1440"/>
      </w:pPr>
    </w:lvl>
    <w:lvl w:ilvl="8">
      <w:start w:val="1"/>
      <w:numFmt w:val="decimal"/>
      <w:lvlText w:val="%1.%2.%3.%4.%5.%6.%7.%8.%9"/>
      <w:lvlJc w:val="left"/>
      <w:pPr>
        <w:ind w:left="108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4263"/>
    <w:rsid w:val="00F2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26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F24263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List Paragraph"/>
    <w:basedOn w:val="a"/>
    <w:uiPriority w:val="34"/>
    <w:qFormat/>
    <w:rsid w:val="00F24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426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Гипертекстовая ссылка"/>
    <w:basedOn w:val="a0"/>
    <w:rsid w:val="00F24263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65049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024500.601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/" TargetMode="External"/><Relationship Id="rId5" Type="http://schemas.openxmlformats.org/officeDocument/2006/relationships/hyperlink" Target="garantf1://12038258.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2019-07-09T08:48:00Z</dcterms:created>
  <dcterms:modified xsi:type="dcterms:W3CDTF">2019-07-09T08:50:00Z</dcterms:modified>
</cp:coreProperties>
</file>